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0E" w:rsidRDefault="0037150E" w:rsidP="0037150E">
      <w:pPr>
        <w:jc w:val="both"/>
        <w:rPr>
          <w:b/>
          <w:bCs/>
          <w:sz w:val="28"/>
          <w:szCs w:val="28"/>
        </w:rPr>
      </w:pPr>
    </w:p>
    <w:p w:rsidR="0037150E" w:rsidRPr="00BA1F11" w:rsidRDefault="0037150E" w:rsidP="0037150E">
      <w:pPr>
        <w:tabs>
          <w:tab w:val="left" w:pos="7515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-472440</wp:posOffset>
            </wp:positionV>
            <wp:extent cx="600075" cy="714375"/>
            <wp:effectExtent l="19050" t="0" r="9525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</w:rPr>
        <w:pict>
          <v:rect id="AutoShape 3" o:spid="_x0000_s1026" style="position:absolute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Pr="00BA1F11">
        <w:rPr>
          <w:sz w:val="28"/>
          <w:szCs w:val="28"/>
        </w:rPr>
        <w:t xml:space="preserve"> </w:t>
      </w:r>
    </w:p>
    <w:p w:rsidR="0037150E" w:rsidRDefault="0037150E" w:rsidP="003715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37150E" w:rsidRPr="00E94C14" w:rsidRDefault="0037150E" w:rsidP="0037150E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37150E" w:rsidRPr="00E94C14" w:rsidRDefault="0037150E" w:rsidP="0037150E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37150E" w:rsidRPr="00E94C14" w:rsidRDefault="0037150E" w:rsidP="0037150E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37150E" w:rsidRPr="00E94C14" w:rsidRDefault="0037150E" w:rsidP="0037150E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37150E" w:rsidRPr="00E94C14" w:rsidRDefault="0037150E" w:rsidP="0037150E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 xml:space="preserve">44-я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37150E" w:rsidRPr="00E94C14" w:rsidRDefault="0037150E" w:rsidP="0037150E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37150E" w:rsidRPr="00E94C14" w:rsidRDefault="0037150E" w:rsidP="0037150E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</w:p>
    <w:p w:rsidR="0037150E" w:rsidRPr="00E94C14" w:rsidRDefault="0037150E" w:rsidP="0037150E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 w:rsidRPr="00E94C14">
        <w:rPr>
          <w:spacing w:val="2"/>
          <w:sz w:val="28"/>
          <w:szCs w:val="28"/>
        </w:rPr>
        <w:t xml:space="preserve">29.03.2024                           </w:t>
      </w:r>
      <w:r w:rsidRPr="00E94C14">
        <w:rPr>
          <w:sz w:val="28"/>
          <w:szCs w:val="28"/>
        </w:rPr>
        <w:t>д. Большая Плавица                           №164-рс</w:t>
      </w:r>
    </w:p>
    <w:p w:rsidR="0037150E" w:rsidRPr="00E94C14" w:rsidRDefault="0037150E" w:rsidP="0037150E">
      <w:pPr>
        <w:jc w:val="center"/>
        <w:rPr>
          <w:sz w:val="28"/>
          <w:szCs w:val="28"/>
        </w:rPr>
      </w:pPr>
    </w:p>
    <w:p w:rsidR="0037150E" w:rsidRDefault="0037150E" w:rsidP="0037150E">
      <w:pPr>
        <w:pStyle w:val="1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Российской Федерации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37150E" w:rsidRPr="00AC509A" w:rsidRDefault="0037150E" w:rsidP="0037150E">
      <w:pPr>
        <w:pStyle w:val="1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37150E" w:rsidRPr="00AC509A" w:rsidRDefault="0037150E" w:rsidP="0037150E">
      <w:pPr>
        <w:pStyle w:val="1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0E" w:rsidRPr="00AC509A" w:rsidRDefault="0037150E" w:rsidP="0037150E">
      <w:pPr>
        <w:ind w:firstLine="708"/>
        <w:jc w:val="both"/>
        <w:rPr>
          <w:sz w:val="28"/>
          <w:szCs w:val="28"/>
        </w:rPr>
      </w:pPr>
      <w:proofErr w:type="gramStart"/>
      <w:r w:rsidRPr="00AC509A">
        <w:rPr>
          <w:sz w:val="28"/>
          <w:szCs w:val="28"/>
        </w:rPr>
        <w:t xml:space="preserve">Рассмотрев представленный администрацией сельского поселения Тихвинский сельсовет проект решения «О бюджете сельского поселения Тихвинский сельсовет </w:t>
      </w:r>
      <w:proofErr w:type="spellStart"/>
      <w:r w:rsidRPr="00AC509A">
        <w:rPr>
          <w:sz w:val="28"/>
          <w:szCs w:val="28"/>
        </w:rPr>
        <w:t>Добринского</w:t>
      </w:r>
      <w:proofErr w:type="spellEnd"/>
      <w:r w:rsidRPr="00AC509A">
        <w:rPr>
          <w:sz w:val="28"/>
          <w:szCs w:val="28"/>
        </w:rPr>
        <w:t xml:space="preserve"> муниципального района Липецкой области  Российской Федерации  на </w:t>
      </w:r>
      <w:r>
        <w:rPr>
          <w:sz w:val="28"/>
          <w:szCs w:val="28"/>
        </w:rPr>
        <w:t>2024</w:t>
      </w:r>
      <w:r w:rsidRPr="00AC509A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AC509A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AC509A">
        <w:rPr>
          <w:sz w:val="28"/>
          <w:szCs w:val="28"/>
        </w:rPr>
        <w:t xml:space="preserve"> годы», руководствуясь Положением «О бюджетном  процессе сельского поселения Тихвинский сельсовет», ст. 30 Устава сельского поселения  Тихвинский сельсовет </w:t>
      </w:r>
      <w:proofErr w:type="spellStart"/>
      <w:r w:rsidRPr="00AC509A">
        <w:rPr>
          <w:sz w:val="28"/>
          <w:szCs w:val="28"/>
        </w:rPr>
        <w:t>Добринского</w:t>
      </w:r>
      <w:proofErr w:type="spellEnd"/>
      <w:r w:rsidRPr="00AC509A">
        <w:rPr>
          <w:sz w:val="28"/>
          <w:szCs w:val="28"/>
        </w:rPr>
        <w:t xml:space="preserve"> муниципального района, учитывая рекомендации постоянных комиссий, Совет депутатов сельского поселения Тихвинский</w:t>
      </w:r>
      <w:proofErr w:type="gramEnd"/>
      <w:r w:rsidRPr="00AC509A">
        <w:rPr>
          <w:sz w:val="28"/>
          <w:szCs w:val="28"/>
        </w:rPr>
        <w:t xml:space="preserve"> сельсовет</w:t>
      </w:r>
    </w:p>
    <w:p w:rsidR="0037150E" w:rsidRPr="00AC509A" w:rsidRDefault="0037150E" w:rsidP="0037150E">
      <w:pPr>
        <w:pStyle w:val="1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150E" w:rsidRPr="00AC509A" w:rsidRDefault="0037150E" w:rsidP="0037150E">
      <w:pPr>
        <w:pStyle w:val="1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7150E" w:rsidRPr="00AC509A" w:rsidRDefault="0037150E" w:rsidP="0037150E">
      <w:pPr>
        <w:pStyle w:val="1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C509A">
        <w:rPr>
          <w:rFonts w:ascii="Times New Roman" w:hAnsi="Times New Roman" w:cs="Times New Roman"/>
          <w:sz w:val="28"/>
          <w:szCs w:val="28"/>
        </w:rPr>
        <w:t xml:space="preserve"> 1.Принять изменения 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AC509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AC509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AC509A">
        <w:rPr>
          <w:rFonts w:ascii="Times New Roman" w:hAnsi="Times New Roman" w:cs="Times New Roman"/>
          <w:sz w:val="28"/>
          <w:szCs w:val="28"/>
        </w:rPr>
        <w:t xml:space="preserve"> годов  (прилагаются).</w:t>
      </w:r>
    </w:p>
    <w:p w:rsidR="0037150E" w:rsidRPr="00AC509A" w:rsidRDefault="0037150E" w:rsidP="0037150E">
      <w:pPr>
        <w:pStyle w:val="1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 xml:space="preserve">        2. Направить указанный нормативный  правовой акт главе сельского поселения для подписания и официального обнародования.</w:t>
      </w:r>
    </w:p>
    <w:p w:rsidR="0037150E" w:rsidRPr="00AC509A" w:rsidRDefault="0037150E" w:rsidP="0037150E">
      <w:pPr>
        <w:pStyle w:val="1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 xml:space="preserve">         3.Настоящее решение вступает в силу со дня его официального обнародования.</w:t>
      </w:r>
    </w:p>
    <w:p w:rsidR="0037150E" w:rsidRPr="00AC509A" w:rsidRDefault="0037150E" w:rsidP="0037150E">
      <w:pPr>
        <w:pStyle w:val="1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150E" w:rsidRPr="00AC509A" w:rsidRDefault="0037150E" w:rsidP="0037150E">
      <w:pPr>
        <w:pStyle w:val="1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150E" w:rsidRPr="00AC509A" w:rsidRDefault="0037150E" w:rsidP="0037150E">
      <w:pPr>
        <w:pStyle w:val="1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37150E" w:rsidRPr="00AC509A" w:rsidRDefault="0037150E" w:rsidP="0037150E">
      <w:pPr>
        <w:pStyle w:val="13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7150E" w:rsidRPr="00AC509A" w:rsidRDefault="0037150E" w:rsidP="0037150E">
      <w:pPr>
        <w:pStyle w:val="13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Тихвинский сельсовет                                                           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В.И.Макаричева</w:t>
      </w:r>
      <w:proofErr w:type="spellEnd"/>
    </w:p>
    <w:p w:rsidR="0037150E" w:rsidRPr="00AC509A" w:rsidRDefault="0037150E" w:rsidP="0037150E">
      <w:pPr>
        <w:pStyle w:val="13"/>
        <w:ind w:right="-1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37150E" w:rsidRPr="00AC509A" w:rsidRDefault="0037150E" w:rsidP="0037150E">
      <w:pPr>
        <w:pStyle w:val="13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7150E" w:rsidRPr="00AC509A" w:rsidRDefault="0037150E" w:rsidP="0037150E">
      <w:pPr>
        <w:pStyle w:val="13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37150E" w:rsidRDefault="0037150E" w:rsidP="0037150E">
      <w:pPr>
        <w:pStyle w:val="13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50E" w:rsidRDefault="0037150E" w:rsidP="0037150E">
      <w:pPr>
        <w:pStyle w:val="13"/>
        <w:ind w:right="-1"/>
        <w:jc w:val="right"/>
        <w:rPr>
          <w:rFonts w:ascii="Times New Roman" w:hAnsi="Times New Roman" w:cs="Times New Roman"/>
          <w:sz w:val="20"/>
          <w:szCs w:val="20"/>
        </w:rPr>
      </w:pPr>
    </w:p>
    <w:p w:rsidR="0037150E" w:rsidRPr="00AC509A" w:rsidRDefault="0037150E" w:rsidP="0037150E">
      <w:pPr>
        <w:pStyle w:val="13"/>
        <w:ind w:right="-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C509A">
        <w:rPr>
          <w:rFonts w:ascii="Times New Roman" w:hAnsi="Times New Roman" w:cs="Times New Roman"/>
          <w:sz w:val="20"/>
          <w:szCs w:val="20"/>
        </w:rPr>
        <w:t>Приняты</w:t>
      </w:r>
      <w:proofErr w:type="gramEnd"/>
    </w:p>
    <w:p w:rsidR="0037150E" w:rsidRPr="00AC509A" w:rsidRDefault="0037150E" w:rsidP="0037150E">
      <w:pPr>
        <w:pStyle w:val="1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AC509A">
        <w:rPr>
          <w:rFonts w:ascii="Times New Roman" w:hAnsi="Times New Roman" w:cs="Times New Roman"/>
          <w:sz w:val="20"/>
          <w:szCs w:val="20"/>
        </w:rPr>
        <w:t>решением Совета депутатов сельского</w:t>
      </w:r>
    </w:p>
    <w:p w:rsidR="0037150E" w:rsidRPr="00AC509A" w:rsidRDefault="0037150E" w:rsidP="0037150E">
      <w:pPr>
        <w:pStyle w:val="1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AC509A">
        <w:rPr>
          <w:rFonts w:ascii="Times New Roman" w:hAnsi="Times New Roman" w:cs="Times New Roman"/>
          <w:sz w:val="20"/>
          <w:szCs w:val="20"/>
        </w:rPr>
        <w:t xml:space="preserve"> поселения Тихвинский сельсовет </w:t>
      </w:r>
    </w:p>
    <w:p w:rsidR="0037150E" w:rsidRPr="00AC509A" w:rsidRDefault="0037150E" w:rsidP="0037150E">
      <w:pPr>
        <w:pStyle w:val="1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№164-рс </w:t>
      </w:r>
      <w:r w:rsidRPr="00AC509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AC509A">
        <w:rPr>
          <w:rFonts w:ascii="Times New Roman" w:hAnsi="Times New Roman" w:cs="Times New Roman"/>
          <w:sz w:val="20"/>
          <w:szCs w:val="20"/>
        </w:rPr>
        <w:t xml:space="preserve"> .0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C509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2024</w:t>
      </w:r>
      <w:r w:rsidRPr="00AC509A">
        <w:rPr>
          <w:rFonts w:ascii="Times New Roman" w:hAnsi="Times New Roman" w:cs="Times New Roman"/>
          <w:sz w:val="20"/>
          <w:szCs w:val="20"/>
        </w:rPr>
        <w:t xml:space="preserve"> г.  </w:t>
      </w:r>
    </w:p>
    <w:p w:rsidR="0037150E" w:rsidRPr="00AC509A" w:rsidRDefault="0037150E" w:rsidP="0037150E">
      <w:pPr>
        <w:pStyle w:val="1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150E" w:rsidRPr="00AC509A" w:rsidRDefault="0037150E" w:rsidP="0037150E">
      <w:pPr>
        <w:pStyle w:val="1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37150E" w:rsidRPr="00AC509A" w:rsidRDefault="0037150E" w:rsidP="0037150E">
      <w:pPr>
        <w:pStyle w:val="1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Российской Федерации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7150E" w:rsidRPr="00AC509A" w:rsidRDefault="0037150E" w:rsidP="0037150E">
      <w:pPr>
        <w:pStyle w:val="1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7150E" w:rsidRPr="00AC509A" w:rsidRDefault="0037150E" w:rsidP="0037150E">
      <w:pPr>
        <w:jc w:val="both"/>
        <w:rPr>
          <w:sz w:val="28"/>
          <w:szCs w:val="28"/>
        </w:rPr>
      </w:pPr>
      <w:r w:rsidRPr="00AC509A">
        <w:rPr>
          <w:b/>
          <w:sz w:val="28"/>
          <w:szCs w:val="28"/>
        </w:rPr>
        <w:t xml:space="preserve">       </w:t>
      </w:r>
      <w:r w:rsidRPr="00AC509A">
        <w:rPr>
          <w:sz w:val="28"/>
          <w:szCs w:val="28"/>
        </w:rPr>
        <w:t xml:space="preserve">Внести в бюджет сельского поселения Тихвинский сельсовет </w:t>
      </w:r>
      <w:proofErr w:type="spellStart"/>
      <w:r w:rsidRPr="00AC509A">
        <w:rPr>
          <w:sz w:val="28"/>
          <w:szCs w:val="28"/>
        </w:rPr>
        <w:t>Добринского</w:t>
      </w:r>
      <w:proofErr w:type="spellEnd"/>
      <w:r w:rsidRPr="00AC509A">
        <w:rPr>
          <w:sz w:val="28"/>
          <w:szCs w:val="28"/>
        </w:rPr>
        <w:t xml:space="preserve"> муниципального района Липецкой области Российской Федерации на </w:t>
      </w:r>
      <w:r>
        <w:rPr>
          <w:sz w:val="28"/>
          <w:szCs w:val="28"/>
        </w:rPr>
        <w:t>2024</w:t>
      </w:r>
      <w:r w:rsidRPr="00AC509A">
        <w:rPr>
          <w:sz w:val="28"/>
          <w:szCs w:val="28"/>
        </w:rPr>
        <w:t xml:space="preserve"> и на плановый период </w:t>
      </w:r>
      <w:r>
        <w:rPr>
          <w:sz w:val="28"/>
          <w:szCs w:val="28"/>
        </w:rPr>
        <w:t>2025</w:t>
      </w:r>
      <w:r w:rsidRPr="00AC509A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AC509A">
        <w:rPr>
          <w:sz w:val="28"/>
          <w:szCs w:val="28"/>
        </w:rPr>
        <w:t xml:space="preserve"> годов (утв</w:t>
      </w:r>
      <w:proofErr w:type="gramStart"/>
      <w:r w:rsidRPr="00AC509A">
        <w:rPr>
          <w:sz w:val="28"/>
          <w:szCs w:val="28"/>
        </w:rPr>
        <w:t>.р</w:t>
      </w:r>
      <w:proofErr w:type="gramEnd"/>
      <w:r w:rsidRPr="00AC509A">
        <w:rPr>
          <w:sz w:val="28"/>
          <w:szCs w:val="28"/>
        </w:rPr>
        <w:t>ешением Совета депутатов №1</w:t>
      </w:r>
      <w:r>
        <w:rPr>
          <w:sz w:val="28"/>
          <w:szCs w:val="28"/>
        </w:rPr>
        <w:t>49</w:t>
      </w:r>
      <w:r w:rsidRPr="00AC509A">
        <w:rPr>
          <w:sz w:val="28"/>
          <w:szCs w:val="28"/>
        </w:rPr>
        <w:t>-рс от 2</w:t>
      </w:r>
      <w:r>
        <w:rPr>
          <w:sz w:val="28"/>
          <w:szCs w:val="28"/>
        </w:rPr>
        <w:t>7</w:t>
      </w:r>
      <w:r w:rsidRPr="00AC509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AC509A">
        <w:rPr>
          <w:sz w:val="28"/>
          <w:szCs w:val="28"/>
        </w:rPr>
        <w:t>г.)  следующие изменения  :</w:t>
      </w:r>
    </w:p>
    <w:p w:rsidR="0037150E" w:rsidRPr="00AC509A" w:rsidRDefault="0037150E" w:rsidP="0037150E">
      <w:pPr>
        <w:spacing w:line="276" w:lineRule="auto"/>
        <w:ind w:right="-1"/>
        <w:rPr>
          <w:b/>
          <w:sz w:val="28"/>
          <w:szCs w:val="28"/>
        </w:rPr>
      </w:pPr>
    </w:p>
    <w:p w:rsidR="0037150E" w:rsidRPr="00AC509A" w:rsidRDefault="0037150E" w:rsidP="0037150E">
      <w:pPr>
        <w:tabs>
          <w:tab w:val="left" w:pos="1252"/>
        </w:tabs>
        <w:spacing w:line="240" w:lineRule="atLeast"/>
        <w:jc w:val="both"/>
        <w:rPr>
          <w:sz w:val="28"/>
          <w:szCs w:val="28"/>
        </w:rPr>
      </w:pPr>
    </w:p>
    <w:p w:rsidR="0037150E" w:rsidRDefault="0037150E" w:rsidP="0037150E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Приложения:</w:t>
      </w:r>
    </w:p>
    <w:p w:rsidR="0037150E" w:rsidRPr="00562016" w:rsidRDefault="0037150E" w:rsidP="0037150E">
      <w:pPr>
        <w:jc w:val="both"/>
      </w:pPr>
      <w:r w:rsidRPr="00562016">
        <w:t xml:space="preserve">№4 изложить в новой редакции </w:t>
      </w:r>
      <w:proofErr w:type="gramStart"/>
      <w:r w:rsidRPr="00562016">
        <w:t>согласно приложения</w:t>
      </w:r>
      <w:proofErr w:type="gramEnd"/>
      <w:r w:rsidRPr="00562016">
        <w:t xml:space="preserve"> №4 к настоящему решению (прилагается).</w:t>
      </w:r>
    </w:p>
    <w:p w:rsidR="0037150E" w:rsidRPr="00562016" w:rsidRDefault="0037150E" w:rsidP="0037150E">
      <w:pPr>
        <w:jc w:val="both"/>
      </w:pPr>
      <w:r w:rsidRPr="00562016">
        <w:t xml:space="preserve">№5 изложить в новой редакции </w:t>
      </w:r>
      <w:proofErr w:type="gramStart"/>
      <w:r w:rsidRPr="00562016">
        <w:t>согласно приложения</w:t>
      </w:r>
      <w:proofErr w:type="gramEnd"/>
      <w:r w:rsidRPr="00562016">
        <w:t xml:space="preserve"> №5 к настоящему решению (прилагается).</w:t>
      </w:r>
    </w:p>
    <w:p w:rsidR="0037150E" w:rsidRPr="00562016" w:rsidRDefault="0037150E" w:rsidP="0037150E">
      <w:pPr>
        <w:jc w:val="both"/>
      </w:pPr>
      <w:r w:rsidRPr="00562016">
        <w:t xml:space="preserve">№6 изложить в новой редакции </w:t>
      </w:r>
      <w:proofErr w:type="gramStart"/>
      <w:r w:rsidRPr="00562016">
        <w:t>согласно приложения</w:t>
      </w:r>
      <w:proofErr w:type="gramEnd"/>
      <w:r w:rsidRPr="00562016">
        <w:t xml:space="preserve"> №6 к настоящему решению (прилагается). </w:t>
      </w:r>
    </w:p>
    <w:p w:rsidR="0037150E" w:rsidRDefault="0037150E" w:rsidP="0037150E">
      <w:pPr>
        <w:jc w:val="both"/>
      </w:pPr>
      <w:r w:rsidRPr="00562016">
        <w:t xml:space="preserve">№7 изложить в новой редакции </w:t>
      </w:r>
      <w:proofErr w:type="gramStart"/>
      <w:r w:rsidRPr="00562016">
        <w:t>согласно приложения</w:t>
      </w:r>
      <w:proofErr w:type="gramEnd"/>
      <w:r w:rsidRPr="00562016">
        <w:t xml:space="preserve"> №7 к настоящему решению (прилагается).</w:t>
      </w:r>
    </w:p>
    <w:p w:rsidR="0037150E" w:rsidRPr="00AC509A" w:rsidRDefault="0037150E" w:rsidP="0037150E">
      <w:pPr>
        <w:spacing w:line="276" w:lineRule="auto"/>
        <w:ind w:right="-1"/>
        <w:jc w:val="both"/>
        <w:rPr>
          <w:sz w:val="28"/>
          <w:szCs w:val="28"/>
        </w:rPr>
      </w:pPr>
    </w:p>
    <w:p w:rsidR="0037150E" w:rsidRPr="00AC509A" w:rsidRDefault="0037150E" w:rsidP="0037150E">
      <w:pPr>
        <w:pStyle w:val="1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150E" w:rsidRPr="00AC509A" w:rsidRDefault="0037150E" w:rsidP="0037150E">
      <w:pPr>
        <w:pStyle w:val="1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7150E" w:rsidRPr="00AC509A" w:rsidRDefault="0037150E" w:rsidP="0037150E">
      <w:pPr>
        <w:pStyle w:val="1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 xml:space="preserve">Тихвинский сельсовет                                              А.Г. Кондратов </w:t>
      </w:r>
    </w:p>
    <w:p w:rsidR="0037150E" w:rsidRPr="00AC509A" w:rsidRDefault="0037150E" w:rsidP="0037150E">
      <w:pPr>
        <w:tabs>
          <w:tab w:val="left" w:pos="2130"/>
        </w:tabs>
        <w:rPr>
          <w:sz w:val="28"/>
          <w:szCs w:val="28"/>
        </w:rPr>
      </w:pPr>
      <w:r w:rsidRPr="00AC509A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37150E" w:rsidRPr="00AC509A" w:rsidRDefault="0037150E" w:rsidP="0037150E">
      <w:pPr>
        <w:jc w:val="right"/>
        <w:rPr>
          <w:sz w:val="28"/>
          <w:szCs w:val="28"/>
        </w:rPr>
      </w:pPr>
    </w:p>
    <w:p w:rsidR="0037150E" w:rsidRPr="00AC509A" w:rsidRDefault="0037150E" w:rsidP="0037150E">
      <w:pPr>
        <w:jc w:val="right"/>
        <w:rPr>
          <w:sz w:val="28"/>
          <w:szCs w:val="28"/>
        </w:rPr>
      </w:pPr>
      <w:r w:rsidRPr="00AC509A">
        <w:rPr>
          <w:sz w:val="28"/>
          <w:szCs w:val="28"/>
        </w:rPr>
        <w:t xml:space="preserve">  </w:t>
      </w:r>
    </w:p>
    <w:p w:rsidR="0037150E" w:rsidRPr="00AC509A" w:rsidRDefault="0037150E" w:rsidP="0037150E">
      <w:pPr>
        <w:rPr>
          <w:sz w:val="28"/>
          <w:szCs w:val="28"/>
        </w:rPr>
      </w:pPr>
    </w:p>
    <w:p w:rsidR="0037150E" w:rsidRPr="00AC509A" w:rsidRDefault="0037150E" w:rsidP="0037150E">
      <w:pPr>
        <w:rPr>
          <w:sz w:val="28"/>
          <w:szCs w:val="28"/>
        </w:rPr>
      </w:pPr>
    </w:p>
    <w:p w:rsidR="0037150E" w:rsidRPr="00AC509A" w:rsidRDefault="0037150E" w:rsidP="0037150E">
      <w:pPr>
        <w:rPr>
          <w:sz w:val="28"/>
          <w:szCs w:val="28"/>
        </w:rPr>
      </w:pPr>
    </w:p>
    <w:p w:rsidR="0037150E" w:rsidRPr="00AC509A" w:rsidRDefault="0037150E" w:rsidP="0037150E">
      <w:pPr>
        <w:rPr>
          <w:sz w:val="28"/>
          <w:szCs w:val="28"/>
        </w:rPr>
      </w:pPr>
    </w:p>
    <w:p w:rsidR="0037150E" w:rsidRPr="00AC509A" w:rsidRDefault="0037150E" w:rsidP="0037150E">
      <w:pPr>
        <w:rPr>
          <w:sz w:val="28"/>
          <w:szCs w:val="28"/>
        </w:rPr>
      </w:pPr>
    </w:p>
    <w:p w:rsidR="0037150E" w:rsidRDefault="0037150E" w:rsidP="0037150E">
      <w:pPr>
        <w:rPr>
          <w:sz w:val="28"/>
          <w:szCs w:val="28"/>
        </w:rPr>
      </w:pPr>
    </w:p>
    <w:p w:rsidR="0037150E" w:rsidRDefault="0037150E" w:rsidP="0037150E">
      <w:pPr>
        <w:rPr>
          <w:sz w:val="28"/>
          <w:szCs w:val="28"/>
        </w:rPr>
      </w:pPr>
    </w:p>
    <w:p w:rsidR="0037150E" w:rsidRDefault="0037150E" w:rsidP="0037150E">
      <w:pPr>
        <w:rPr>
          <w:sz w:val="28"/>
          <w:szCs w:val="28"/>
        </w:rPr>
      </w:pPr>
    </w:p>
    <w:p w:rsidR="0037150E" w:rsidRDefault="0037150E" w:rsidP="0037150E">
      <w:pPr>
        <w:rPr>
          <w:sz w:val="28"/>
          <w:szCs w:val="28"/>
        </w:rPr>
      </w:pPr>
    </w:p>
    <w:p w:rsidR="0037150E" w:rsidRDefault="0037150E" w:rsidP="0037150E">
      <w:pPr>
        <w:rPr>
          <w:sz w:val="28"/>
          <w:szCs w:val="28"/>
        </w:rPr>
      </w:pPr>
    </w:p>
    <w:p w:rsidR="0037150E" w:rsidRDefault="0037150E" w:rsidP="0037150E">
      <w:pPr>
        <w:rPr>
          <w:sz w:val="28"/>
          <w:szCs w:val="28"/>
        </w:rPr>
      </w:pPr>
    </w:p>
    <w:p w:rsidR="0037150E" w:rsidRDefault="0037150E" w:rsidP="0037150E">
      <w:pPr>
        <w:rPr>
          <w:sz w:val="28"/>
          <w:szCs w:val="28"/>
        </w:rPr>
      </w:pPr>
    </w:p>
    <w:p w:rsidR="0037150E" w:rsidRDefault="0037150E" w:rsidP="0037150E">
      <w:pPr>
        <w:tabs>
          <w:tab w:val="left" w:pos="420"/>
          <w:tab w:val="right" w:pos="8998"/>
        </w:tabs>
        <w:jc w:val="right"/>
        <w:rPr>
          <w:sz w:val="18"/>
          <w:szCs w:val="18"/>
        </w:rPr>
        <w:sectPr w:rsidR="0037150E" w:rsidSect="00574A6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0" w:footer="0" w:gutter="0"/>
          <w:cols w:space="1701"/>
          <w:docGrid w:linePitch="360"/>
        </w:sectPr>
      </w:pPr>
      <w:r w:rsidRPr="00994D11">
        <w:rPr>
          <w:sz w:val="18"/>
          <w:szCs w:val="18"/>
        </w:rPr>
        <w:br w:type="page"/>
      </w:r>
    </w:p>
    <w:p w:rsidR="0037150E" w:rsidRPr="00CA061C" w:rsidRDefault="0037150E" w:rsidP="0037150E">
      <w:pPr>
        <w:pStyle w:val="10"/>
        <w:spacing w:befor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A061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7150E" w:rsidRPr="003B0379" w:rsidRDefault="0037150E" w:rsidP="0037150E">
      <w:pPr>
        <w:ind w:firstLine="708"/>
        <w:jc w:val="right"/>
      </w:pPr>
      <w:r w:rsidRPr="003B0379">
        <w:t>к бюджету сельского поселения</w:t>
      </w:r>
    </w:p>
    <w:p w:rsidR="0037150E" w:rsidRPr="003B0379" w:rsidRDefault="0037150E" w:rsidP="0037150E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37150E" w:rsidRPr="003B0379" w:rsidRDefault="0037150E" w:rsidP="0037150E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37150E" w:rsidRPr="003B0379" w:rsidRDefault="0037150E" w:rsidP="0037150E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37150E" w:rsidRPr="003B0379" w:rsidRDefault="0037150E" w:rsidP="0037150E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37150E" w:rsidRPr="003B0379" w:rsidRDefault="0037150E" w:rsidP="0037150E">
      <w:pPr>
        <w:jc w:val="center"/>
        <w:rPr>
          <w:b/>
        </w:rPr>
      </w:pPr>
    </w:p>
    <w:p w:rsidR="0037150E" w:rsidRPr="003B0379" w:rsidRDefault="0037150E" w:rsidP="0037150E">
      <w:pPr>
        <w:jc w:val="center"/>
        <w:rPr>
          <w:b/>
        </w:rPr>
      </w:pPr>
      <w:r w:rsidRPr="003B0379">
        <w:rPr>
          <w:b/>
        </w:rPr>
        <w:t xml:space="preserve">РАСПРЕДЕЛЕНИЕ БЮДЖЕТНЫХ АССИГНОВАНИЙ СЕЛЬСКОГО ПОСЕЛЕНИЯ ПО РАЗДЕЛАМ И ПОДРАЗДЕЛАМКЛАССИФИКАЦИИ РАСХОДОВ БЮДЖЕТОВ РОССИЙСКОЙ ФЕДЕРАЦИИ НА </w:t>
      </w:r>
      <w:r>
        <w:rPr>
          <w:b/>
        </w:rPr>
        <w:t>2024</w:t>
      </w:r>
      <w:r w:rsidRPr="003B0379">
        <w:rPr>
          <w:b/>
        </w:rPr>
        <w:t xml:space="preserve"> ГОД И НА ПЛАНОВЫЙ ПЕРИОД </w:t>
      </w:r>
      <w:r>
        <w:rPr>
          <w:b/>
        </w:rPr>
        <w:t>2025</w:t>
      </w:r>
      <w:proofErr w:type="gramStart"/>
      <w:r w:rsidRPr="003B0379">
        <w:rPr>
          <w:b/>
        </w:rPr>
        <w:t xml:space="preserve"> И</w:t>
      </w:r>
      <w:proofErr w:type="gramEnd"/>
      <w:r w:rsidRPr="003B0379">
        <w:rPr>
          <w:b/>
        </w:rPr>
        <w:t xml:space="preserve"> </w:t>
      </w:r>
      <w:r>
        <w:rPr>
          <w:b/>
        </w:rPr>
        <w:t>2026</w:t>
      </w:r>
      <w:r w:rsidRPr="003B0379">
        <w:rPr>
          <w:b/>
        </w:rPr>
        <w:t xml:space="preserve"> ГОДОВ</w:t>
      </w:r>
    </w:p>
    <w:p w:rsidR="0037150E" w:rsidRPr="003B0379" w:rsidRDefault="0037150E" w:rsidP="0037150E">
      <w:pPr>
        <w:jc w:val="right"/>
      </w:pP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>руб.</w:t>
      </w:r>
      <w:r w:rsidRPr="003B037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37150E" w:rsidRPr="003B0379" w:rsidTr="004E1053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Pr="003B0379" w:rsidRDefault="0037150E" w:rsidP="004E1053">
            <w:pPr>
              <w:pStyle w:val="3"/>
              <w:spacing w:before="0"/>
              <w:rPr>
                <w:rFonts w:ascii="Times New Roman" w:hAnsi="Times New Roman"/>
                <w:b w:val="0"/>
              </w:rPr>
            </w:pPr>
          </w:p>
          <w:p w:rsidR="0037150E" w:rsidRPr="003B0379" w:rsidRDefault="0037150E" w:rsidP="004E1053">
            <w:pPr>
              <w:pStyle w:val="3"/>
              <w:spacing w:before="0"/>
              <w:rPr>
                <w:rFonts w:ascii="Times New Roman" w:hAnsi="Times New Roman"/>
                <w:b w:val="0"/>
              </w:rPr>
            </w:pPr>
            <w:r w:rsidRPr="003B0379">
              <w:rPr>
                <w:rFonts w:ascii="Times New Roman" w:hAnsi="Times New Roman"/>
                <w:b w:val="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50E" w:rsidRPr="003B0379" w:rsidRDefault="0037150E" w:rsidP="004E1053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50E" w:rsidRPr="003B0379" w:rsidRDefault="0037150E" w:rsidP="004E1053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Default="0037150E" w:rsidP="004E1053">
            <w:pPr>
              <w:jc w:val="center"/>
              <w:rPr>
                <w:bCs/>
              </w:rPr>
            </w:pPr>
          </w:p>
          <w:p w:rsidR="0037150E" w:rsidRPr="003B0379" w:rsidRDefault="0037150E" w:rsidP="004E1053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Pr="003B0379" w:rsidRDefault="0037150E" w:rsidP="004E1053">
            <w:pPr>
              <w:jc w:val="center"/>
              <w:rPr>
                <w:bCs/>
              </w:rPr>
            </w:pPr>
          </w:p>
          <w:p w:rsidR="0037150E" w:rsidRPr="003B0379" w:rsidRDefault="0037150E" w:rsidP="004E105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Default="0037150E" w:rsidP="004E1053">
            <w:pPr>
              <w:jc w:val="center"/>
              <w:rPr>
                <w:bCs/>
              </w:rPr>
            </w:pPr>
          </w:p>
          <w:p w:rsidR="0037150E" w:rsidRPr="003B0379" w:rsidRDefault="0037150E" w:rsidP="004E1053">
            <w:pPr>
              <w:jc w:val="center"/>
            </w:pPr>
            <w:r w:rsidRPr="003B0379">
              <w:rPr>
                <w:bCs/>
              </w:rPr>
              <w:t xml:space="preserve"> </w:t>
            </w:r>
            <w:r>
              <w:rPr>
                <w:bCs/>
              </w:rPr>
              <w:t>2026</w:t>
            </w:r>
            <w:r w:rsidRPr="003B0379">
              <w:rPr>
                <w:bCs/>
              </w:rPr>
              <w:t xml:space="preserve"> год</w:t>
            </w:r>
          </w:p>
        </w:tc>
      </w:tr>
      <w:tr w:rsidR="0037150E" w:rsidRPr="003B0379" w:rsidTr="004E1053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E" w:rsidRPr="003B0379" w:rsidRDefault="0037150E" w:rsidP="004E1053">
            <w:pPr>
              <w:pStyle w:val="4"/>
              <w:spacing w:before="0"/>
              <w:rPr>
                <w:rFonts w:ascii="Times New Roman" w:hAnsi="Times New Roman"/>
                <w:bCs w:val="0"/>
              </w:rPr>
            </w:pPr>
            <w:r w:rsidRPr="003B0379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Pr="003B0379" w:rsidRDefault="0037150E" w:rsidP="004E105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Pr="003B0379" w:rsidRDefault="0037150E" w:rsidP="004E105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6 702 295,41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0E" w:rsidRPr="00A36A58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5 278 535,73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0E" w:rsidRPr="00A36A58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5 347 662,44</w:t>
            </w:r>
          </w:p>
        </w:tc>
      </w:tr>
      <w:tr w:rsidR="0037150E" w:rsidRPr="003B0379" w:rsidTr="004E1053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E" w:rsidRPr="003B0379" w:rsidRDefault="0037150E" w:rsidP="004E1053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3 271 721,25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0E" w:rsidRPr="00A36A58" w:rsidRDefault="0037150E" w:rsidP="004E10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3 202 057,88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0E" w:rsidRPr="00A36A58" w:rsidRDefault="0037150E" w:rsidP="004E10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3 198 157,87</w:t>
            </w:r>
          </w:p>
        </w:tc>
      </w:tr>
      <w:tr w:rsidR="0037150E" w:rsidRPr="003B0379" w:rsidTr="004E1053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146ECC" w:rsidRDefault="0037150E" w:rsidP="004E1053">
            <w:pPr>
              <w:jc w:val="center"/>
              <w:rPr>
                <w:bCs/>
                <w:color w:val="000000" w:themeColor="text1"/>
              </w:rPr>
            </w:pPr>
            <w:r w:rsidRPr="00146ECC">
              <w:t>930 718,00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146ECC" w:rsidRDefault="0037150E" w:rsidP="004E1053">
            <w:pPr>
              <w:jc w:val="center"/>
              <w:rPr>
                <w:bCs/>
                <w:color w:val="000000" w:themeColor="text1"/>
              </w:rPr>
            </w:pPr>
            <w:r w:rsidRPr="00146ECC">
              <w:t>930 718,00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146ECC" w:rsidRDefault="0037150E" w:rsidP="004E1053">
            <w:pPr>
              <w:jc w:val="center"/>
              <w:rPr>
                <w:bCs/>
                <w:color w:val="000000" w:themeColor="text1"/>
              </w:rPr>
            </w:pPr>
            <w:r w:rsidRPr="00146ECC">
              <w:t>930 718,00</w:t>
            </w:r>
          </w:p>
        </w:tc>
      </w:tr>
      <w:tr w:rsidR="0037150E" w:rsidRPr="003B0379" w:rsidTr="004E1053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rPr>
                <w:bCs/>
                <w:color w:val="000000"/>
              </w:rPr>
            </w:pPr>
            <w:r w:rsidRPr="009E09CD">
              <w:rPr>
                <w:bCs/>
                <w:color w:val="000000"/>
              </w:rPr>
              <w:t>Функционирование Правительства Российской Федерации, высших</w:t>
            </w:r>
            <w:r>
              <w:rPr>
                <w:bCs/>
                <w:color w:val="000000"/>
              </w:rPr>
              <w:t xml:space="preserve"> </w:t>
            </w:r>
            <w:r w:rsidRPr="009E09CD">
              <w:rPr>
                <w:bCs/>
                <w:color w:val="000000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2 171 143,00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2 103 359,00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2 099 459,00</w:t>
            </w:r>
          </w:p>
        </w:tc>
      </w:tr>
      <w:tr w:rsidR="0037150E" w:rsidRPr="003B0379" w:rsidTr="004E1053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B0379">
              <w:rPr>
                <w:color w:val="000000"/>
                <w:lang w:eastAsia="en-US"/>
              </w:rPr>
              <w:t>о(</w:t>
            </w:r>
            <w:proofErr w:type="gramEnd"/>
            <w:r w:rsidRPr="003B0379">
              <w:rPr>
                <w:color w:val="000000"/>
                <w:lang w:eastAsia="en-US"/>
              </w:rPr>
              <w:t>финансово</w:t>
            </w:r>
            <w:r>
              <w:rPr>
                <w:color w:val="000000"/>
                <w:lang w:eastAsia="en-US"/>
              </w:rPr>
              <w:t xml:space="preserve"> </w:t>
            </w:r>
            <w:r w:rsidRPr="003B0379">
              <w:rPr>
                <w:color w:val="000000"/>
                <w:lang w:eastAsia="en-US"/>
              </w:rPr>
              <w:t>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142 860,00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140 980,00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140 980,00</w:t>
            </w:r>
          </w:p>
        </w:tc>
      </w:tr>
      <w:tr w:rsidR="0037150E" w:rsidRPr="003B0379" w:rsidTr="004E1053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27 000,25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27 000,88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27 000,87</w:t>
            </w:r>
          </w:p>
        </w:tc>
      </w:tr>
      <w:tr w:rsidR="0037150E" w:rsidRPr="003B0379" w:rsidTr="004E1053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5A1F94" w:rsidRDefault="0037150E" w:rsidP="004E1053">
            <w:pPr>
              <w:rPr>
                <w:b/>
                <w:color w:val="000000"/>
              </w:rPr>
            </w:pPr>
            <w:r w:rsidRPr="005A1F94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C45EC2" w:rsidRDefault="0037150E" w:rsidP="004E1053">
            <w:pPr>
              <w:jc w:val="center"/>
              <w:rPr>
                <w:b/>
                <w:color w:val="000000"/>
              </w:rPr>
            </w:pPr>
            <w:r w:rsidRPr="00C45E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C45EC2" w:rsidRDefault="0037150E" w:rsidP="004E10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C45EC2" w:rsidRDefault="0037150E" w:rsidP="004E10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135 100,00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C45EC2" w:rsidRDefault="0037150E" w:rsidP="004E10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C45EC2" w:rsidRDefault="0037150E" w:rsidP="004E10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162 700,00</w:t>
            </w:r>
          </w:p>
        </w:tc>
      </w:tr>
      <w:tr w:rsidR="0037150E" w:rsidRPr="003B0379" w:rsidTr="004E1053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5A1F94" w:rsidRDefault="0037150E" w:rsidP="004E1053">
            <w:pPr>
              <w:rPr>
                <w:bCs/>
                <w:color w:val="000000"/>
              </w:rPr>
            </w:pPr>
            <w:r w:rsidRPr="005A1F94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135 100,00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162 700,00</w:t>
            </w:r>
          </w:p>
        </w:tc>
      </w:tr>
      <w:tr w:rsidR="0037150E" w:rsidRPr="003B0379" w:rsidTr="004E1053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Pr="003B0379" w:rsidRDefault="0037150E" w:rsidP="004E1053">
            <w:pPr>
              <w:rPr>
                <w:bCs/>
                <w:color w:val="000000"/>
              </w:rPr>
            </w:pPr>
            <w:r w:rsidRPr="00B9450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0449B9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4C1A6B" w:rsidRDefault="0037150E" w:rsidP="004E10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4C1A6B" w:rsidRDefault="0037150E" w:rsidP="004E10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4C1A6B" w:rsidRDefault="0037150E" w:rsidP="004E10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</w:tr>
      <w:tr w:rsidR="0037150E" w:rsidRPr="003B0379" w:rsidTr="004E1053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Pr="003B0379" w:rsidRDefault="0037150E" w:rsidP="004E1053">
            <w:pPr>
              <w:rPr>
                <w:bCs/>
                <w:color w:val="000000"/>
              </w:rPr>
            </w:pPr>
            <w:r w:rsidRPr="00B9450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4C1A6B" w:rsidRDefault="0037150E" w:rsidP="004E1053">
            <w:pPr>
              <w:jc w:val="center"/>
              <w:rPr>
                <w:bCs/>
                <w:color w:val="000000"/>
              </w:rPr>
            </w:pPr>
            <w:r w:rsidRPr="004C1A6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4C1A6B" w:rsidRDefault="0037150E" w:rsidP="004E1053">
            <w:pPr>
              <w:jc w:val="center"/>
              <w:rPr>
                <w:bCs/>
                <w:color w:val="000000"/>
              </w:rPr>
            </w:pPr>
            <w:r w:rsidRPr="004C1A6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Pr="004C1A6B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</w:tr>
      <w:tr w:rsidR="0037150E" w:rsidRPr="003B0379" w:rsidTr="004E1053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E" w:rsidRPr="003B0379" w:rsidRDefault="0037150E" w:rsidP="004E1053">
            <w:pPr>
              <w:rPr>
                <w:b/>
              </w:rPr>
            </w:pPr>
            <w:r w:rsidRPr="003B0379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929 016,00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 w:rsidRPr="00F72C2C"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 w:rsidRPr="00F72C2C">
              <w:rPr>
                <w:b/>
              </w:rPr>
              <w:t>0,00</w:t>
            </w:r>
          </w:p>
        </w:tc>
      </w:tr>
      <w:tr w:rsidR="0037150E" w:rsidRPr="003B0379" w:rsidTr="004E1053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E" w:rsidRPr="003B0379" w:rsidRDefault="0037150E" w:rsidP="004E1053">
            <w:r w:rsidRPr="003B0379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929 016,00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0,00</w:t>
            </w:r>
          </w:p>
        </w:tc>
      </w:tr>
      <w:tr w:rsidR="0037150E" w:rsidRPr="003B0379" w:rsidTr="004E1053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905 390,16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342 337,85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264 344,57</w:t>
            </w:r>
          </w:p>
        </w:tc>
      </w:tr>
      <w:tr w:rsidR="0037150E" w:rsidRPr="003B0379" w:rsidTr="004E1053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905 390,16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342 337,85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264 344,57</w:t>
            </w:r>
          </w:p>
        </w:tc>
      </w:tr>
      <w:tr w:rsidR="0037150E" w:rsidRPr="003B0379" w:rsidTr="004E1053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A36A58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1 446 068,00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Pr="003322A5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 w:rsidRPr="003322A5">
              <w:rPr>
                <w:b/>
                <w:bCs/>
                <w:color w:val="000000" w:themeColor="text1"/>
              </w:rPr>
              <w:t>1 440 0</w:t>
            </w:r>
            <w:r>
              <w:rPr>
                <w:b/>
                <w:bCs/>
                <w:color w:val="000000" w:themeColor="text1"/>
              </w:rPr>
              <w:t>7</w:t>
            </w:r>
            <w:r w:rsidRPr="003322A5">
              <w:rPr>
                <w:b/>
                <w:bCs/>
                <w:color w:val="000000" w:themeColor="text1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Pr="003322A5" w:rsidRDefault="0037150E" w:rsidP="004E1053">
            <w:pPr>
              <w:jc w:val="center"/>
              <w:rPr>
                <w:b/>
                <w:bCs/>
                <w:color w:val="000000" w:themeColor="text1"/>
              </w:rPr>
            </w:pPr>
            <w:r w:rsidRPr="003322A5">
              <w:rPr>
                <w:b/>
                <w:bCs/>
                <w:color w:val="000000" w:themeColor="text1"/>
              </w:rPr>
              <w:t>1 440 0</w:t>
            </w:r>
            <w:r>
              <w:rPr>
                <w:b/>
                <w:bCs/>
                <w:color w:val="000000" w:themeColor="text1"/>
              </w:rPr>
              <w:t>7</w:t>
            </w:r>
            <w:r w:rsidRPr="003322A5">
              <w:rPr>
                <w:b/>
                <w:bCs/>
                <w:color w:val="000000" w:themeColor="text1"/>
              </w:rPr>
              <w:t>6,00</w:t>
            </w:r>
          </w:p>
        </w:tc>
      </w:tr>
      <w:tr w:rsidR="0037150E" w:rsidRPr="003B0379" w:rsidTr="004E1053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914AF6" w:rsidRDefault="0037150E" w:rsidP="004E1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1 446 068,00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914AF6" w:rsidRDefault="0037150E" w:rsidP="004E1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1 440 076,00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914AF6" w:rsidRDefault="0037150E" w:rsidP="004E1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1 440 076,00</w:t>
            </w:r>
          </w:p>
        </w:tc>
      </w:tr>
      <w:tr w:rsidR="0037150E" w:rsidRPr="003B0379" w:rsidTr="004E1053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Pr="00F72C2C" w:rsidRDefault="0037150E" w:rsidP="004E1053">
            <w:pPr>
              <w:jc w:val="center"/>
              <w:rPr>
                <w:b/>
              </w:rPr>
            </w:pPr>
            <w:r w:rsidRPr="00F72C2C">
              <w:rPr>
                <w:b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3B0379" w:rsidRDefault="0037150E" w:rsidP="004E1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131 964,00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3B0379" w:rsidRDefault="0037150E" w:rsidP="004E1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267 384,00</w:t>
            </w:r>
          </w:p>
        </w:tc>
      </w:tr>
      <w:tr w:rsidR="0037150E" w:rsidRPr="003B0379" w:rsidTr="004E1053">
        <w:trPr>
          <w:trHeight w:val="1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0E" w:rsidRPr="003B0379" w:rsidRDefault="0037150E" w:rsidP="004E10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E" w:rsidRPr="003B0379" w:rsidRDefault="0037150E" w:rsidP="004E1053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914AF6" w:rsidRDefault="0037150E" w:rsidP="004E1053">
            <w:pPr>
              <w:jc w:val="center"/>
            </w:pPr>
            <w:r>
              <w:t>131 964,00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E" w:rsidRPr="00914AF6" w:rsidRDefault="0037150E" w:rsidP="004E1053">
            <w:pPr>
              <w:jc w:val="center"/>
            </w:pPr>
            <w:r>
              <w:t>267 384,00</w:t>
            </w:r>
          </w:p>
        </w:tc>
      </w:tr>
    </w:tbl>
    <w:p w:rsidR="0037150E" w:rsidRPr="003B0379" w:rsidRDefault="0037150E" w:rsidP="0037150E">
      <w:pPr>
        <w:rPr>
          <w:bCs/>
        </w:rPr>
      </w:pPr>
    </w:p>
    <w:p w:rsidR="0037150E" w:rsidRPr="003B0379" w:rsidRDefault="0037150E" w:rsidP="0037150E">
      <w:pPr>
        <w:sectPr w:rsidR="0037150E" w:rsidRPr="003B0379" w:rsidSect="00574A63">
          <w:pgSz w:w="16838" w:h="11906" w:orient="landscape" w:code="9"/>
          <w:pgMar w:top="426" w:right="425" w:bottom="851" w:left="1134" w:header="709" w:footer="0" w:gutter="0"/>
          <w:cols w:space="708"/>
          <w:docGrid w:linePitch="360"/>
        </w:sectPr>
      </w:pPr>
    </w:p>
    <w:p w:rsidR="0037150E" w:rsidRPr="0037288A" w:rsidRDefault="0037150E" w:rsidP="0037150E">
      <w:pPr>
        <w:pStyle w:val="10"/>
        <w:spacing w:befor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7288A">
        <w:rPr>
          <w:rFonts w:ascii="Times New Roman" w:hAnsi="Times New Roman" w:cs="Times New Roman"/>
          <w:sz w:val="24"/>
          <w:szCs w:val="24"/>
        </w:rPr>
        <w:lastRenderedPageBreak/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288A">
        <w:rPr>
          <w:rFonts w:ascii="Times New Roman" w:hAnsi="Times New Roman" w:cs="Times New Roman"/>
          <w:sz w:val="24"/>
          <w:szCs w:val="24"/>
        </w:rPr>
        <w:t xml:space="preserve">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7150E" w:rsidRPr="003B0379" w:rsidRDefault="0037150E" w:rsidP="0037150E">
      <w:pPr>
        <w:ind w:firstLine="708"/>
        <w:jc w:val="right"/>
      </w:pPr>
      <w:r w:rsidRPr="003B0379">
        <w:t>к бюджету сельского поселения</w:t>
      </w:r>
    </w:p>
    <w:p w:rsidR="0037150E" w:rsidRPr="003B0379" w:rsidRDefault="0037150E" w:rsidP="0037150E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37150E" w:rsidRPr="003B0379" w:rsidRDefault="0037150E" w:rsidP="0037150E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37150E" w:rsidRPr="003B0379" w:rsidRDefault="0037150E" w:rsidP="0037150E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37150E" w:rsidRPr="003B0379" w:rsidRDefault="0037150E" w:rsidP="0037150E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37150E" w:rsidRPr="003B0379" w:rsidRDefault="0037150E" w:rsidP="0037150E">
      <w:pPr>
        <w:ind w:firstLine="708"/>
        <w:jc w:val="right"/>
      </w:pPr>
    </w:p>
    <w:p w:rsidR="0037150E" w:rsidRPr="003B0379" w:rsidRDefault="0037150E" w:rsidP="0037150E">
      <w:pPr>
        <w:jc w:val="center"/>
        <w:rPr>
          <w:b/>
          <w:bCs/>
        </w:rPr>
      </w:pPr>
      <w:r w:rsidRPr="003B0379">
        <w:rPr>
          <w:b/>
          <w:bCs/>
        </w:rPr>
        <w:t>ВЕДОМСТВЕННАЯ   СТРУКТУРА</w:t>
      </w:r>
    </w:p>
    <w:p w:rsidR="0037150E" w:rsidRPr="003B0379" w:rsidRDefault="0037150E" w:rsidP="0037150E">
      <w:pPr>
        <w:jc w:val="center"/>
        <w:rPr>
          <w:b/>
          <w:bCs/>
        </w:rPr>
      </w:pPr>
      <w:r w:rsidRPr="003B0379">
        <w:rPr>
          <w:b/>
          <w:bCs/>
        </w:rPr>
        <w:t xml:space="preserve">РАСХОДОВ БЮДЖЕТА СЕЛЬСКОГО ПОСЕЛЕНИЯ НА </w:t>
      </w:r>
      <w:r>
        <w:rPr>
          <w:b/>
          <w:bCs/>
        </w:rPr>
        <w:t>2024</w:t>
      </w:r>
      <w:r w:rsidRPr="003B0379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proofErr w:type="gramStart"/>
      <w:r w:rsidRPr="003B0379">
        <w:rPr>
          <w:b/>
          <w:bCs/>
        </w:rPr>
        <w:t xml:space="preserve"> И</w:t>
      </w:r>
      <w:proofErr w:type="gramEnd"/>
      <w:r w:rsidRPr="003B0379">
        <w:rPr>
          <w:b/>
          <w:bCs/>
        </w:rPr>
        <w:t xml:space="preserve"> </w:t>
      </w:r>
      <w:r>
        <w:rPr>
          <w:b/>
          <w:bCs/>
        </w:rPr>
        <w:t>2026</w:t>
      </w:r>
      <w:r w:rsidRPr="003B0379">
        <w:rPr>
          <w:b/>
          <w:bCs/>
        </w:rPr>
        <w:t xml:space="preserve"> ГОДОВ</w:t>
      </w:r>
    </w:p>
    <w:p w:rsidR="0037150E" w:rsidRPr="003B0379" w:rsidRDefault="0037150E" w:rsidP="0037150E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 xml:space="preserve">                                                                                                                                 руб.</w:t>
      </w:r>
    </w:p>
    <w:tbl>
      <w:tblPr>
        <w:tblW w:w="15877" w:type="dxa"/>
        <w:tblInd w:w="-856" w:type="dxa"/>
        <w:tblLayout w:type="fixed"/>
        <w:tblLook w:val="04A0"/>
      </w:tblPr>
      <w:tblGrid>
        <w:gridCol w:w="6947"/>
        <w:gridCol w:w="992"/>
        <w:gridCol w:w="567"/>
        <w:gridCol w:w="567"/>
        <w:gridCol w:w="1417"/>
        <w:gridCol w:w="709"/>
        <w:gridCol w:w="1559"/>
        <w:gridCol w:w="1560"/>
        <w:gridCol w:w="1559"/>
      </w:tblGrid>
      <w:tr w:rsidR="0037150E" w:rsidTr="004E1053">
        <w:trPr>
          <w:cantSplit/>
          <w:trHeight w:val="24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Главный</w:t>
            </w:r>
          </w:p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</w:pPr>
            <w:r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2026 год</w:t>
            </w:r>
          </w:p>
        </w:tc>
      </w:tr>
      <w:tr w:rsidR="0037150E" w:rsidTr="004E1053">
        <w:trPr>
          <w:trHeight w:val="86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Pr="00CA061C" w:rsidRDefault="0037150E" w:rsidP="004E1053">
            <w:pPr>
              <w:pStyle w:val="411"/>
              <w:numPr>
                <w:ilvl w:val="3"/>
                <w:numId w:val="0"/>
              </w:numPr>
              <w:tabs>
                <w:tab w:val="num" w:pos="0"/>
              </w:tabs>
            </w:pPr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Администрация сельского поселения Тихвинский сельсовет </w:t>
            </w:r>
            <w:proofErr w:type="spellStart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>Добринского</w:t>
            </w:r>
            <w:proofErr w:type="spellEnd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6 702 295,41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5 278 535,73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5 347 662,44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811"/>
              <w:numPr>
                <w:ilvl w:val="7"/>
                <w:numId w:val="0"/>
              </w:numPr>
              <w:tabs>
                <w:tab w:val="num" w:pos="0"/>
              </w:tabs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3 271 721,25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3 202 057,88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3 198 157,87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930 718,00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51152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51152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37150E" w:rsidTr="004E1053">
        <w:trPr>
          <w:trHeight w:val="44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6257D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2 171 143,00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6257D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2 103 359,00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6257D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2 099 459,00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C05318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0531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самоуправления муниципального образования)»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7150E" w:rsidRPr="00AC31FC" w:rsidRDefault="0037150E" w:rsidP="004E1053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мероприятие по совершенствованию муниципального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7150E" w:rsidRPr="00AC31FC" w:rsidRDefault="0037150E" w:rsidP="004E1053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2 147 143,00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2 147 143,00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1 001 023,00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1 001 023,00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1 096 120,00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700 881,00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bookmarkStart w:id="0" w:name="_Hlk496279908"/>
            <w:bookmarkEnd w:id="0"/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1 046 120,00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650 881,00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</w:tr>
      <w:tr w:rsidR="0037150E" w:rsidTr="004E1053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</w:tr>
      <w:tr w:rsidR="0037150E" w:rsidTr="004E1053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37150E" w:rsidTr="004E1053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37150E" w:rsidTr="004E1053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 w:rsidRPr="002C4E35">
              <w:rPr>
                <w:b/>
                <w:bCs/>
                <w:sz w:val="20"/>
                <w:szCs w:val="20"/>
              </w:rPr>
              <w:t>27 000,88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color w:val="000000"/>
                <w:sz w:val="18"/>
                <w:szCs w:val="18"/>
              </w:rPr>
              <w:t>похозяйственного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7150E" w:rsidRPr="00AC31FC" w:rsidRDefault="0037150E" w:rsidP="004E105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мероприятие по совершенствованию муниципального управления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7150E" w:rsidRPr="00AC31FC" w:rsidRDefault="0037150E" w:rsidP="004E105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 xml:space="preserve">Основное мероприятие ежегодные членские взносы в Ассоциацию «Совета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муниципальных образований»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Pr="00AC31FC" w:rsidRDefault="0037150E" w:rsidP="004E1053">
            <w:pPr>
              <w:jc w:val="center"/>
              <w:rPr>
                <w:b/>
                <w:sz w:val="18"/>
              </w:rPr>
            </w:pPr>
            <w:r w:rsidRPr="00AC31FC">
              <w:rPr>
                <w:b/>
                <w:sz w:val="18"/>
                <w:szCs w:val="22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7150E" w:rsidTr="004E1053">
        <w:trPr>
          <w:trHeight w:val="53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оплату членских взносов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Pr="00AC31FC" w:rsidRDefault="0037150E" w:rsidP="004E1053">
            <w:pPr>
              <w:jc w:val="center"/>
              <w:rPr>
                <w:b/>
                <w:sz w:val="18"/>
              </w:rPr>
            </w:pPr>
            <w:r w:rsidRPr="00AC31FC"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7150E" w:rsidTr="004E1053">
        <w:trPr>
          <w:trHeight w:val="48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Pr="00AC31FC" w:rsidRDefault="0037150E" w:rsidP="004E1053">
            <w:pPr>
              <w:jc w:val="center"/>
              <w:rPr>
                <w:b/>
                <w:sz w:val="18"/>
              </w:rPr>
            </w:pPr>
            <w:r w:rsidRPr="00AC31FC"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осущетвление</w:t>
            </w:r>
            <w:proofErr w:type="spellEnd"/>
            <w:r>
              <w:rPr>
                <w:sz w:val="18"/>
                <w:szCs w:val="18"/>
              </w:rPr>
              <w:t xml:space="preserve"> полномочий в части закупок </w:t>
            </w:r>
            <w:proofErr w:type="spellStart"/>
            <w:r>
              <w:rPr>
                <w:sz w:val="18"/>
                <w:szCs w:val="18"/>
              </w:rPr>
              <w:t>товаров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абот,услуг</w:t>
            </w:r>
            <w:proofErr w:type="spellEnd"/>
            <w:r>
              <w:rPr>
                <w:sz w:val="18"/>
                <w:szCs w:val="18"/>
              </w:rPr>
              <w:t xml:space="preserve"> конкурентными способами определения поставщиков (</w:t>
            </w:r>
            <w:proofErr w:type="spellStart"/>
            <w:r>
              <w:rPr>
                <w:sz w:val="18"/>
                <w:szCs w:val="18"/>
              </w:rPr>
              <w:t>подрядчиков,исполнителей</w:t>
            </w:r>
            <w:proofErr w:type="spellEnd"/>
            <w:r>
              <w:rPr>
                <w:sz w:val="18"/>
                <w:szCs w:val="18"/>
              </w:rPr>
              <w:t>)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C31FC" w:rsidRDefault="0037150E" w:rsidP="004E105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pStyle w:val="Standard"/>
              <w:jc w:val="center"/>
              <w:rPr>
                <w:sz w:val="20"/>
                <w:szCs w:val="20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</w:tr>
      <w:tr w:rsidR="0037150E" w:rsidTr="004E1053">
        <w:trPr>
          <w:trHeight w:val="24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37150E" w:rsidTr="004E1053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37150E" w:rsidTr="004E1053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37150E" w:rsidTr="004E1053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37150E" w:rsidTr="004E1053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37150E" w:rsidTr="004E1053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C31FC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C31FC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150E" w:rsidRPr="00AC31FC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C31FC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150E" w:rsidRPr="00AC31FC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C31FC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7150E" w:rsidRPr="00AC31FC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  <w:p w:rsidR="0037150E" w:rsidRPr="00AC31FC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150E" w:rsidRPr="00AC31FC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C31FC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C31FC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 w:rsidRPr="00013C6F">
              <w:rPr>
                <w:b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lastRenderedPageBreak/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013C6F">
              <w:rPr>
                <w:bCs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013C6F">
              <w:rPr>
                <w:bCs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013C6F">
              <w:rPr>
                <w:bCs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013C6F">
              <w:rPr>
                <w:bCs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013C6F">
              <w:rPr>
                <w:bCs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0353B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0353B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0353B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0353B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54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267 384,00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</w:tbl>
    <w:p w:rsidR="0037150E" w:rsidRPr="003B0379" w:rsidRDefault="0037150E" w:rsidP="0037150E"/>
    <w:p w:rsidR="0037150E" w:rsidRPr="003B0379" w:rsidRDefault="0037150E" w:rsidP="0037150E">
      <w:pPr>
        <w:pStyle w:val="10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50E" w:rsidRPr="003B0379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Default="0037150E" w:rsidP="0037150E"/>
    <w:p w:rsidR="0037150E" w:rsidRPr="00E0508C" w:rsidRDefault="0037150E" w:rsidP="0037150E"/>
    <w:p w:rsidR="0037150E" w:rsidRDefault="0037150E" w:rsidP="0037150E">
      <w:pPr>
        <w:pStyle w:val="10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50E" w:rsidRPr="00CA061C" w:rsidRDefault="0037150E" w:rsidP="0037150E">
      <w:pPr>
        <w:pStyle w:val="10"/>
        <w:spacing w:befor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A061C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A061C">
        <w:rPr>
          <w:rFonts w:ascii="Times New Roman" w:hAnsi="Times New Roman" w:cs="Times New Roman"/>
          <w:sz w:val="24"/>
          <w:szCs w:val="24"/>
        </w:rPr>
        <w:t>жение № 6</w:t>
      </w:r>
    </w:p>
    <w:p w:rsidR="0037150E" w:rsidRPr="003B0379" w:rsidRDefault="0037150E" w:rsidP="0037150E">
      <w:pPr>
        <w:ind w:firstLine="708"/>
        <w:jc w:val="right"/>
      </w:pPr>
      <w:r w:rsidRPr="003B0379">
        <w:t>к бюджету сельского поселения</w:t>
      </w:r>
    </w:p>
    <w:p w:rsidR="0037150E" w:rsidRPr="003B0379" w:rsidRDefault="0037150E" w:rsidP="0037150E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37150E" w:rsidRPr="003B0379" w:rsidRDefault="0037150E" w:rsidP="0037150E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37150E" w:rsidRPr="003B0379" w:rsidRDefault="0037150E" w:rsidP="0037150E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37150E" w:rsidRPr="003B0379" w:rsidRDefault="0037150E" w:rsidP="0037150E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37150E" w:rsidRPr="003B0379" w:rsidRDefault="0037150E" w:rsidP="0037150E">
      <w:pPr>
        <w:ind w:firstLine="708"/>
        <w:jc w:val="right"/>
      </w:pPr>
    </w:p>
    <w:p w:rsidR="0037150E" w:rsidRPr="003B0379" w:rsidRDefault="0037150E" w:rsidP="0037150E">
      <w:pPr>
        <w:tabs>
          <w:tab w:val="left" w:pos="1110"/>
          <w:tab w:val="center" w:pos="4677"/>
        </w:tabs>
        <w:jc w:val="center"/>
      </w:pPr>
      <w:r w:rsidRPr="003B0379">
        <w:rPr>
          <w:b/>
          <w:bCs/>
        </w:rPr>
        <w:t xml:space="preserve"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>
        <w:rPr>
          <w:b/>
          <w:bCs/>
        </w:rPr>
        <w:t>2024</w:t>
      </w:r>
      <w:r w:rsidRPr="003B0379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proofErr w:type="gramStart"/>
      <w:r w:rsidRPr="003B0379">
        <w:rPr>
          <w:b/>
          <w:bCs/>
        </w:rPr>
        <w:t xml:space="preserve"> И</w:t>
      </w:r>
      <w:proofErr w:type="gramEnd"/>
      <w:r w:rsidRPr="003B0379">
        <w:rPr>
          <w:b/>
          <w:bCs/>
        </w:rPr>
        <w:t xml:space="preserve"> </w:t>
      </w:r>
      <w:r>
        <w:rPr>
          <w:b/>
          <w:bCs/>
        </w:rPr>
        <w:t>2026</w:t>
      </w:r>
      <w:r w:rsidRPr="003B0379">
        <w:rPr>
          <w:b/>
          <w:bCs/>
        </w:rPr>
        <w:t xml:space="preserve"> ГОДОВ</w:t>
      </w:r>
    </w:p>
    <w:p w:rsidR="0037150E" w:rsidRDefault="0037150E" w:rsidP="0037150E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>руб.</w:t>
      </w:r>
    </w:p>
    <w:p w:rsidR="0037150E" w:rsidRDefault="0037150E" w:rsidP="0037150E">
      <w:pPr>
        <w:tabs>
          <w:tab w:val="left" w:pos="1110"/>
          <w:tab w:val="center" w:pos="4677"/>
        </w:tabs>
        <w:jc w:val="right"/>
      </w:pPr>
      <w:r w:rsidRPr="003B0379">
        <w:tab/>
      </w:r>
    </w:p>
    <w:tbl>
      <w:tblPr>
        <w:tblW w:w="14885" w:type="dxa"/>
        <w:tblInd w:w="-856" w:type="dxa"/>
        <w:tblLayout w:type="fixed"/>
        <w:tblLook w:val="04A0"/>
      </w:tblPr>
      <w:tblGrid>
        <w:gridCol w:w="6947"/>
        <w:gridCol w:w="567"/>
        <w:gridCol w:w="567"/>
        <w:gridCol w:w="1417"/>
        <w:gridCol w:w="709"/>
        <w:gridCol w:w="1559"/>
        <w:gridCol w:w="1560"/>
        <w:gridCol w:w="1559"/>
      </w:tblGrid>
      <w:tr w:rsidR="0037150E" w:rsidTr="004E1053">
        <w:trPr>
          <w:cantSplit/>
          <w:trHeight w:val="24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150E" w:rsidRDefault="0037150E" w:rsidP="004E105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</w:pPr>
            <w:r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Cs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2026 год</w:t>
            </w:r>
          </w:p>
        </w:tc>
      </w:tr>
      <w:tr w:rsidR="0037150E" w:rsidTr="004E1053">
        <w:trPr>
          <w:trHeight w:val="86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Pr="00CA061C" w:rsidRDefault="0037150E" w:rsidP="004E1053">
            <w:pPr>
              <w:pStyle w:val="411"/>
              <w:numPr>
                <w:ilvl w:val="3"/>
                <w:numId w:val="0"/>
              </w:numPr>
              <w:tabs>
                <w:tab w:val="num" w:pos="0"/>
              </w:tabs>
            </w:pPr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Администрация сельского поселения Тихвинский сельсовет </w:t>
            </w:r>
            <w:proofErr w:type="spellStart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>Добринского</w:t>
            </w:r>
            <w:proofErr w:type="spellEnd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6 702 295,41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5 278 535,73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5 347 662,44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811"/>
              <w:numPr>
                <w:ilvl w:val="7"/>
                <w:numId w:val="0"/>
              </w:numPr>
              <w:tabs>
                <w:tab w:val="num" w:pos="0"/>
              </w:tabs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3 271 721,25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3 202 057,88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3 198 157,87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930 718,00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51152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51152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37150E" w:rsidTr="004E1053">
        <w:trPr>
          <w:trHeight w:val="44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6257D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2 171 143,00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6257D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2 103 359,00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6257D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2 099 459,00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C05318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0531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самоуправления муниципального образования)»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мероприятие по совершенствованию муниципального 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40CF2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2 147 143,00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2 147 143,00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1 001 023,00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1 001 023,00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1 096 120,00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700 881,00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1 046 120,00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650 881,00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</w:tr>
      <w:tr w:rsidR="0037150E" w:rsidTr="004E1053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</w:tr>
      <w:tr w:rsidR="0037150E" w:rsidTr="004E1053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440CF2" w:rsidRDefault="0037150E" w:rsidP="004E1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37150E" w:rsidTr="004E1053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37150E" w:rsidTr="004E1053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 w:rsidRPr="002C4E35">
              <w:rPr>
                <w:b/>
                <w:bCs/>
                <w:sz w:val="20"/>
                <w:szCs w:val="20"/>
              </w:rPr>
              <w:t>27 000,88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color w:val="000000"/>
                <w:sz w:val="18"/>
                <w:szCs w:val="18"/>
              </w:rPr>
              <w:t>похозяйственного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Расходы на мероприятие по совершенствованию муниципального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7150E" w:rsidTr="004E1053">
        <w:trPr>
          <w:trHeight w:val="53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7150E" w:rsidTr="004E1053">
        <w:trPr>
          <w:trHeight w:val="48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осущетвление</w:t>
            </w:r>
            <w:proofErr w:type="spellEnd"/>
            <w:r>
              <w:rPr>
                <w:sz w:val="18"/>
                <w:szCs w:val="18"/>
              </w:rPr>
              <w:t xml:space="preserve"> полномочий в части закупок </w:t>
            </w:r>
            <w:proofErr w:type="spellStart"/>
            <w:r>
              <w:rPr>
                <w:sz w:val="18"/>
                <w:szCs w:val="18"/>
              </w:rPr>
              <w:t>товаров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абот,услуг</w:t>
            </w:r>
            <w:proofErr w:type="spellEnd"/>
            <w:r>
              <w:rPr>
                <w:sz w:val="18"/>
                <w:szCs w:val="18"/>
              </w:rPr>
              <w:t xml:space="preserve"> конкурентными способами определения поставщиков (</w:t>
            </w:r>
            <w:proofErr w:type="spellStart"/>
            <w:r>
              <w:rPr>
                <w:sz w:val="18"/>
                <w:szCs w:val="18"/>
              </w:rPr>
              <w:t>подрядчиков,исполнителей</w:t>
            </w:r>
            <w:proofErr w:type="spellEnd"/>
            <w:r>
              <w:rPr>
                <w:sz w:val="18"/>
                <w:szCs w:val="18"/>
              </w:rPr>
              <w:t>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</w:tr>
      <w:tr w:rsidR="0037150E" w:rsidTr="004E1053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pStyle w:val="Standard"/>
              <w:jc w:val="center"/>
              <w:rPr>
                <w:sz w:val="20"/>
                <w:szCs w:val="20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</w:tr>
      <w:tr w:rsidR="0037150E" w:rsidTr="004E1053">
        <w:trPr>
          <w:trHeight w:val="24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37150E" w:rsidTr="004E1053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37150E" w:rsidTr="004E1053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37150E" w:rsidTr="004E1053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37150E" w:rsidTr="004E1053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A30837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37150E" w:rsidTr="004E1053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 w:rsidRPr="00013C6F">
              <w:rPr>
                <w:b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013C6F">
              <w:rPr>
                <w:bCs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013C6F">
              <w:rPr>
                <w:bCs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013C6F">
              <w:rPr>
                <w:bCs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013C6F">
              <w:rPr>
                <w:bCs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013C6F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013C6F">
              <w:rPr>
                <w:bCs/>
                <w:sz w:val="20"/>
                <w:szCs w:val="20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D7CCB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37150E" w:rsidTr="004E1053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0353B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0353B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0353B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40353B" w:rsidRDefault="0037150E" w:rsidP="004E10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r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Pr="0096254A" w:rsidRDefault="0037150E" w:rsidP="004E1053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54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96254A" w:rsidRDefault="0037150E" w:rsidP="004E10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267 384,00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37150E" w:rsidTr="004E1053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Pr="002C4E35" w:rsidRDefault="0037150E" w:rsidP="004E1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</w:tbl>
    <w:p w:rsidR="0037150E" w:rsidRPr="003B0379" w:rsidRDefault="0037150E" w:rsidP="0037150E">
      <w:pPr>
        <w:tabs>
          <w:tab w:val="left" w:pos="1110"/>
          <w:tab w:val="center" w:pos="4677"/>
        </w:tabs>
        <w:jc w:val="right"/>
      </w:pPr>
      <w:r w:rsidRPr="003B0379">
        <w:tab/>
      </w:r>
    </w:p>
    <w:p w:rsidR="0037150E" w:rsidRPr="003B0379" w:rsidRDefault="0037150E" w:rsidP="0037150E">
      <w:pPr>
        <w:tabs>
          <w:tab w:val="left" w:pos="1110"/>
          <w:tab w:val="center" w:pos="4677"/>
        </w:tabs>
        <w:jc w:val="right"/>
      </w:pPr>
    </w:p>
    <w:p w:rsidR="0037150E" w:rsidRPr="003B0379" w:rsidRDefault="0037150E" w:rsidP="0037150E">
      <w:pPr>
        <w:sectPr w:rsidR="0037150E" w:rsidRPr="003B0379" w:rsidSect="00574A63">
          <w:pgSz w:w="16838" w:h="11906" w:orient="landscape" w:code="9"/>
          <w:pgMar w:top="284" w:right="425" w:bottom="851" w:left="1134" w:header="709" w:footer="0" w:gutter="0"/>
          <w:cols w:space="708"/>
          <w:docGrid w:linePitch="360"/>
        </w:sectPr>
      </w:pPr>
    </w:p>
    <w:p w:rsidR="0037150E" w:rsidRPr="003B0379" w:rsidRDefault="0037150E" w:rsidP="0037150E"/>
    <w:p w:rsidR="0037150E" w:rsidRPr="00CA061C" w:rsidRDefault="0037150E" w:rsidP="0037150E">
      <w:pPr>
        <w:pStyle w:val="10"/>
        <w:spacing w:befor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A061C">
        <w:rPr>
          <w:rFonts w:ascii="Times New Roman" w:hAnsi="Times New Roman" w:cs="Times New Roman"/>
          <w:sz w:val="24"/>
          <w:szCs w:val="24"/>
        </w:rPr>
        <w:t>Приложение № 7</w:t>
      </w:r>
      <w:r w:rsidRPr="00CA061C">
        <w:rPr>
          <w:rFonts w:ascii="Times New Roman" w:hAnsi="Times New Roman" w:cs="Times New Roman"/>
          <w:sz w:val="24"/>
          <w:szCs w:val="24"/>
        </w:rPr>
        <w:tab/>
      </w:r>
    </w:p>
    <w:p w:rsidR="0037150E" w:rsidRPr="003B0379" w:rsidRDefault="0037150E" w:rsidP="0037150E">
      <w:pPr>
        <w:ind w:firstLine="708"/>
        <w:jc w:val="right"/>
      </w:pPr>
      <w:r w:rsidRPr="003B0379">
        <w:t>к бюджету сельского поселения</w:t>
      </w:r>
    </w:p>
    <w:p w:rsidR="0037150E" w:rsidRPr="003B0379" w:rsidRDefault="0037150E" w:rsidP="0037150E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37150E" w:rsidRPr="003B0379" w:rsidRDefault="0037150E" w:rsidP="0037150E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37150E" w:rsidRPr="003B0379" w:rsidRDefault="0037150E" w:rsidP="0037150E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37150E" w:rsidRPr="003B0379" w:rsidRDefault="0037150E" w:rsidP="0037150E">
      <w:pPr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37150E" w:rsidRDefault="0037150E" w:rsidP="0037150E">
      <w:pPr>
        <w:pStyle w:val="1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09" w:type="dxa"/>
        <w:tblLayout w:type="fixed"/>
        <w:tblLook w:val="04A0"/>
      </w:tblPr>
      <w:tblGrid>
        <w:gridCol w:w="6521"/>
        <w:gridCol w:w="425"/>
        <w:gridCol w:w="426"/>
        <w:gridCol w:w="567"/>
        <w:gridCol w:w="1134"/>
        <w:gridCol w:w="850"/>
        <w:gridCol w:w="567"/>
        <w:gridCol w:w="709"/>
        <w:gridCol w:w="1559"/>
        <w:gridCol w:w="1418"/>
        <w:gridCol w:w="1417"/>
      </w:tblGrid>
      <w:tr w:rsidR="0037150E" w:rsidTr="004E1053">
        <w:trPr>
          <w:trHeight w:val="1272"/>
        </w:trPr>
        <w:tc>
          <w:tcPr>
            <w:tcW w:w="15593" w:type="dxa"/>
            <w:gridSpan w:val="11"/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сельского поселения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группам видов расходов, разделам, подразделам классификации расходов бюджетов Российской Федерации на 2024 и плановый период 2025 и 2026 годов</w:t>
            </w:r>
          </w:p>
        </w:tc>
      </w:tr>
      <w:tr w:rsidR="0037150E" w:rsidTr="004E1053">
        <w:trPr>
          <w:trHeight w:val="383"/>
        </w:trPr>
        <w:tc>
          <w:tcPr>
            <w:tcW w:w="15593" w:type="dxa"/>
            <w:gridSpan w:val="11"/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37150E" w:rsidTr="004E1053">
        <w:trPr>
          <w:trHeight w:val="510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37150E" w:rsidTr="004E1053">
        <w:trPr>
          <w:trHeight w:val="600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0E" w:rsidRDefault="0037150E" w:rsidP="004E10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150E" w:rsidTr="004E1053">
        <w:trPr>
          <w:trHeight w:val="78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r>
              <w:rPr>
                <w:b/>
                <w:bCs/>
                <w:color w:val="000000"/>
                <w:sz w:val="20"/>
                <w:szCs w:val="20"/>
              </w:rPr>
              <w:t>Муниципальная 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3 342 474,41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1 844 414,73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1 766 421,44</w:t>
            </w:r>
          </w:p>
        </w:tc>
      </w:tr>
      <w:tr w:rsidR="0037150E" w:rsidTr="004E1053">
        <w:trPr>
          <w:trHeight w:val="84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r>
              <w:rPr>
                <w:color w:val="000000"/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A1E3A" w:rsidRDefault="0037150E" w:rsidP="004E1053">
            <w:pPr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1 834406,16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A1E3A" w:rsidRDefault="0037150E" w:rsidP="004E1053">
            <w:pPr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342 337,85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A1E3A" w:rsidRDefault="0037150E" w:rsidP="004E1053">
            <w:pPr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264 344,57</w:t>
            </w:r>
          </w:p>
        </w:tc>
      </w:tr>
      <w:tr w:rsidR="0037150E" w:rsidTr="004E1053">
        <w:trPr>
          <w:trHeight w:val="55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A1E3A" w:rsidRDefault="0037150E" w:rsidP="004E1053">
            <w:pPr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929 016,00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A1E3A" w:rsidRDefault="0037150E" w:rsidP="004E1053">
            <w:pPr>
              <w:jc w:val="right"/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A1E3A" w:rsidRDefault="0037150E" w:rsidP="004E1053">
            <w:pPr>
              <w:jc w:val="right"/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56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A1E3A" w:rsidRDefault="0037150E" w:rsidP="004E1053">
            <w:pPr>
              <w:jc w:val="right"/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929 016,00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A1E3A" w:rsidRDefault="0037150E" w:rsidP="004E1053">
            <w:pPr>
              <w:jc w:val="right"/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A1E3A" w:rsidRDefault="0037150E" w:rsidP="004E1053">
            <w:pPr>
              <w:jc w:val="right"/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0,00</w:t>
            </w:r>
          </w:p>
        </w:tc>
      </w:tr>
      <w:tr w:rsidR="0037150E" w:rsidTr="004E1053">
        <w:trPr>
          <w:trHeight w:val="84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t>680 000,16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t>252 337,85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t>174 344,57</w:t>
            </w:r>
          </w:p>
        </w:tc>
      </w:tr>
      <w:tr w:rsidR="0037150E" w:rsidTr="004E1053">
        <w:trPr>
          <w:trHeight w:val="7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t>680 000,16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t>252 337,85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t>174 344,57</w:t>
            </w:r>
          </w:p>
        </w:tc>
      </w:tr>
      <w:tr w:rsidR="0037150E" w:rsidTr="004E1053">
        <w:trPr>
          <w:trHeight w:val="56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225 390,00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37150E" w:rsidTr="004E1053">
        <w:trPr>
          <w:trHeight w:val="111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r>
              <w:rPr>
                <w:color w:val="000000"/>
                <w:sz w:val="20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</w:t>
            </w:r>
            <w:proofErr w:type="gramStart"/>
            <w:r>
              <w:rPr>
                <w:color w:val="000000"/>
                <w:sz w:val="20"/>
                <w:szCs w:val="22"/>
              </w:rPr>
              <w:t>»(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t>225 390,00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37150E" w:rsidTr="004E1053">
        <w:trPr>
          <w:trHeight w:val="69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r>
              <w:rPr>
                <w:color w:val="000000"/>
                <w:sz w:val="20"/>
                <w:szCs w:val="20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E3D0B" w:rsidRDefault="0037150E" w:rsidP="004E1053">
            <w:pPr>
              <w:jc w:val="right"/>
              <w:rPr>
                <w:sz w:val="20"/>
                <w:szCs w:val="20"/>
              </w:rPr>
            </w:pPr>
            <w:r w:rsidRPr="00BE3D0B">
              <w:rPr>
                <w:sz w:val="20"/>
                <w:szCs w:val="20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E3D0B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BE3D0B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70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 w:rsidRPr="00BE3D0B">
              <w:rPr>
                <w:sz w:val="20"/>
                <w:szCs w:val="20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126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 w:rsidRPr="00BE3D0B">
              <w:rPr>
                <w:sz w:val="20"/>
                <w:szCs w:val="20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37150E" w:rsidTr="004E1053">
        <w:trPr>
          <w:trHeight w:val="68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A263E9">
              <w:rPr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A263E9">
              <w:rPr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112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lastRenderedPageBreak/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AF4C47">
              <w:rPr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AF4C47">
              <w:rPr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AF4C47">
              <w:rPr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98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0E" w:rsidRDefault="0037150E" w:rsidP="004E1053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</w:t>
            </w:r>
            <w:proofErr w:type="gramStart"/>
            <w:r>
              <w:rPr>
                <w:color w:val="000000"/>
                <w:sz w:val="20"/>
                <w:szCs w:val="18"/>
              </w:rPr>
              <w:t>а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B44CB3">
              <w:rPr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B44CB3">
              <w:rPr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B44CB3">
              <w:rPr>
                <w:sz w:val="20"/>
                <w:szCs w:val="20"/>
              </w:rPr>
              <w:t>15 000,00</w:t>
            </w:r>
          </w:p>
        </w:tc>
      </w:tr>
      <w:tr w:rsidR="0037150E" w:rsidTr="004E1053">
        <w:trPr>
          <w:trHeight w:val="84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r>
              <w:rPr>
                <w:sz w:val="20"/>
                <w:szCs w:val="20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47 000,87</w:t>
            </w:r>
          </w:p>
        </w:tc>
      </w:tr>
      <w:tr w:rsidR="0037150E" w:rsidTr="004E1053">
        <w:trPr>
          <w:trHeight w:val="98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самоуправления муниципального образования)»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4644DE">
              <w:rPr>
                <w:sz w:val="20"/>
                <w:szCs w:val="20"/>
              </w:rPr>
              <w:t>24 000,00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4644DE">
              <w:rPr>
                <w:sz w:val="20"/>
                <w:szCs w:val="20"/>
              </w:rPr>
              <w:t>24 000,00</w:t>
            </w:r>
          </w:p>
        </w:tc>
      </w:tr>
      <w:tr w:rsidR="0037150E" w:rsidTr="004E1053">
        <w:trPr>
          <w:trHeight w:val="84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Повышение квалификации муниципальных служащих органов местного самоуправления муниципального образования)» </w:t>
            </w:r>
            <w:r>
              <w:rPr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S6790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C16D62">
              <w:rPr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C16D62">
              <w:rPr>
                <w:sz w:val="20"/>
                <w:szCs w:val="20"/>
              </w:rPr>
              <w:t>24 000,00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 w:rsidRPr="00C16D62">
              <w:rPr>
                <w:sz w:val="20"/>
                <w:szCs w:val="20"/>
              </w:rPr>
              <w:t>24 000,00</w:t>
            </w:r>
          </w:p>
        </w:tc>
      </w:tr>
      <w:tr w:rsidR="0037150E" w:rsidTr="004E1053">
        <w:trPr>
          <w:trHeight w:val="84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«Приобретение услуг  по сопровождению сетевого программного обеспечения по электронному  ведению </w:t>
            </w:r>
            <w:proofErr w:type="spellStart"/>
            <w:r>
              <w:rPr>
                <w:sz w:val="20"/>
                <w:szCs w:val="20"/>
              </w:rPr>
              <w:t>похозяйственного</w:t>
            </w:r>
            <w:proofErr w:type="spellEnd"/>
            <w:r>
              <w:rPr>
                <w:sz w:val="20"/>
                <w:szCs w:val="20"/>
              </w:rPr>
              <w:t xml:space="preserve">  учета»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18 000,87</w:t>
            </w:r>
          </w:p>
        </w:tc>
      </w:tr>
      <w:tr w:rsidR="0037150E" w:rsidTr="004E1053">
        <w:trPr>
          <w:trHeight w:val="69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S6790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18 000,87</w:t>
            </w:r>
          </w:p>
        </w:tc>
      </w:tr>
      <w:tr w:rsidR="0037150E" w:rsidTr="004E1053">
        <w:trPr>
          <w:trHeight w:val="70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«Ежегодные членские взносы в ассоциацию «Совета муниципальных образований»»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7150E" w:rsidTr="004E1053">
        <w:trPr>
          <w:trHeight w:val="41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членских взносов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7150E" w:rsidTr="004E1053">
        <w:trPr>
          <w:trHeight w:val="42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3 342 474,41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1 844 414,73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1 766 421,44</w:t>
            </w:r>
          </w:p>
        </w:tc>
      </w:tr>
      <w:tr w:rsidR="0037150E" w:rsidTr="004E1053">
        <w:trPr>
          <w:trHeight w:val="40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 бюджета сельского поселения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 w:rsidRPr="008B030D">
              <w:rPr>
                <w:sz w:val="20"/>
                <w:szCs w:val="20"/>
              </w:rPr>
              <w:t>3 359 821,00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3 434 121,00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3 581 241</w:t>
            </w:r>
            <w:r w:rsidRPr="008B030D">
              <w:rPr>
                <w:sz w:val="20"/>
                <w:szCs w:val="20"/>
              </w:rPr>
              <w:t>,00</w:t>
            </w:r>
          </w:p>
        </w:tc>
      </w:tr>
      <w:tr w:rsidR="0037150E" w:rsidTr="004E1053">
        <w:trPr>
          <w:trHeight w:val="56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930 718,00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930 718,00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930 718,00</w:t>
            </w:r>
          </w:p>
        </w:tc>
      </w:tr>
      <w:tr w:rsidR="0037150E" w:rsidTr="004E1053">
        <w:trPr>
          <w:trHeight w:val="153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 w:rsidRPr="00221CCE">
              <w:rPr>
                <w:sz w:val="20"/>
                <w:szCs w:val="20"/>
              </w:rPr>
              <w:t>930 718,00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center"/>
              <w:rPr>
                <w:sz w:val="20"/>
                <w:szCs w:val="20"/>
              </w:rPr>
            </w:pPr>
            <w:r w:rsidRPr="00221CCE">
              <w:rPr>
                <w:sz w:val="20"/>
                <w:szCs w:val="20"/>
              </w:rPr>
              <w:t>930 718,00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center"/>
              <w:rPr>
                <w:sz w:val="20"/>
                <w:szCs w:val="20"/>
              </w:rPr>
            </w:pPr>
            <w:r w:rsidRPr="00221CCE">
              <w:rPr>
                <w:sz w:val="20"/>
                <w:szCs w:val="20"/>
              </w:rPr>
              <w:t>930 718,00</w:t>
            </w:r>
          </w:p>
        </w:tc>
      </w:tr>
      <w:tr w:rsidR="0037150E" w:rsidTr="004E1053">
        <w:trPr>
          <w:trHeight w:val="51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2 429 103,00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2 371 439,00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2 383 139,00</w:t>
            </w:r>
          </w:p>
        </w:tc>
      </w:tr>
      <w:tr w:rsidR="0037150E" w:rsidTr="004E1053">
        <w:trPr>
          <w:trHeight w:val="33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131 964,00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267 384,00</w:t>
            </w:r>
          </w:p>
        </w:tc>
      </w:tr>
      <w:tr w:rsidR="0037150E" w:rsidTr="004E1053">
        <w:trPr>
          <w:trHeight w:val="126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1 001 023,00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1 374 578,00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1 374 578,00</w:t>
            </w:r>
          </w:p>
        </w:tc>
      </w:tr>
      <w:tr w:rsidR="0037150E" w:rsidTr="004E1053">
        <w:trPr>
          <w:trHeight w:val="98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1 096 120,00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650 881,00</w:t>
            </w:r>
          </w:p>
        </w:tc>
      </w:tr>
      <w:tr w:rsidR="0037150E" w:rsidTr="004E1053">
        <w:trPr>
          <w:trHeight w:val="84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 w:rsidRPr="0072744F"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 w:rsidRPr="0072744F">
              <w:rPr>
                <w:sz w:val="20"/>
                <w:szCs w:val="20"/>
              </w:rPr>
              <w:t>50 000,00</w:t>
            </w:r>
          </w:p>
        </w:tc>
      </w:tr>
      <w:tr w:rsidR="0037150E" w:rsidTr="004E1053">
        <w:trPr>
          <w:trHeight w:val="98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Межбюджетные трансферты бюджету муниципального района </w:t>
            </w:r>
            <w:proofErr w:type="gramStart"/>
            <w:r>
              <w:rPr>
                <w:sz w:val="20"/>
                <w:szCs w:val="20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142 860,00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140 980,00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140 980,00</w:t>
            </w:r>
          </w:p>
        </w:tc>
      </w:tr>
      <w:tr w:rsidR="0037150E" w:rsidTr="004E1053">
        <w:trPr>
          <w:trHeight w:val="127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бюджету муниципального района на осуществление полномочий в части закупок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абот,услуг</w:t>
            </w:r>
            <w:proofErr w:type="spellEnd"/>
            <w:r>
              <w:rPr>
                <w:sz w:val="20"/>
                <w:szCs w:val="20"/>
              </w:rPr>
              <w:t xml:space="preserve"> конкурентными способами определения поставщиков (подрядчиков, исполнителей) в соответствии с заключенным соглашением 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 w:rsidRPr="008B030D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 w:rsidRPr="008B030D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 w:rsidRPr="008B030D">
              <w:rPr>
                <w:sz w:val="20"/>
                <w:szCs w:val="20"/>
              </w:rPr>
              <w:t>4 000,00</w:t>
            </w:r>
          </w:p>
        </w:tc>
      </w:tr>
      <w:tr w:rsidR="0037150E" w:rsidTr="004E1053">
        <w:trPr>
          <w:trHeight w:val="126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123 600,00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151 200,00</w:t>
            </w:r>
          </w:p>
        </w:tc>
      </w:tr>
      <w:tr w:rsidR="0037150E" w:rsidTr="004E1053">
        <w:trPr>
          <w:trHeight w:val="98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Pr="008B030D" w:rsidRDefault="0037150E" w:rsidP="004E1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</w:tr>
      <w:tr w:rsidR="0037150E" w:rsidTr="004E1053">
        <w:trPr>
          <w:trHeight w:val="3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6 702 295,41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5 278 535,73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7150E" w:rsidRDefault="0037150E" w:rsidP="004E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5 347 662,44</w:t>
            </w:r>
          </w:p>
        </w:tc>
      </w:tr>
    </w:tbl>
    <w:p w:rsidR="004C3199" w:rsidRDefault="004C3199"/>
    <w:sectPr w:rsidR="004C3199" w:rsidSect="004C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altName w:val="Arial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63" w:rsidRDefault="0037150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63" w:rsidRDefault="0037150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63" w:rsidRDefault="0037150E">
    <w:pPr>
      <w:pStyle w:val="a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63" w:rsidRDefault="0037150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63" w:rsidRDefault="0037150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63" w:rsidRDefault="0037150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0F4A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6C0D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B5719"/>
    <w:multiLevelType w:val="multilevel"/>
    <w:tmpl w:val="2F5EA47E"/>
    <w:styleLink w:val="WW8Num10"/>
    <w:lvl w:ilvl="0">
      <w:start w:val="1"/>
      <w:numFmt w:val="bullet"/>
      <w:lvlText w:val=""/>
      <w:lvlJc w:val="left"/>
      <w:rPr>
        <w:rFonts w:ascii="Symbol" w:hAnsi="Symbol" w:cs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5F714A7"/>
    <w:multiLevelType w:val="multilevel"/>
    <w:tmpl w:val="D9947BFC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8CE0147"/>
    <w:multiLevelType w:val="hybridMultilevel"/>
    <w:tmpl w:val="AD7CFF5A"/>
    <w:lvl w:ilvl="0" w:tplc="0F00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0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"/>
      <w:lvlJc w:val="left"/>
      <w:rPr>
        <w:rFonts w:ascii="Wingdings 2" w:hAnsi="Wingdings 2" w:cs="Wingdings 2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"/>
      <w:lvlJc w:val="left"/>
      <w:rPr>
        <w:rFonts w:ascii="Wingdings 2" w:hAnsi="Wingdings 2" w:cs="Wingdings 2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"/>
      <w:lvlJc w:val="left"/>
      <w:rPr>
        <w:rFonts w:ascii="Wingdings 2" w:hAnsi="Wingdings 2" w:cs="Wingdings 2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</w:abstractNum>
  <w:abstractNum w:abstractNumId="11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7B93DA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CF76991"/>
    <w:multiLevelType w:val="multilevel"/>
    <w:tmpl w:val="4F1A13C0"/>
    <w:styleLink w:val="WW8Num34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"/>
      <w:lvlJc w:val="left"/>
      <w:rPr>
        <w:rFonts w:ascii="Wingdings 2" w:hAnsi="Wingdings 2" w:cs="Wingdings 2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"/>
      <w:lvlJc w:val="left"/>
      <w:rPr>
        <w:rFonts w:ascii="Wingdings 2" w:hAnsi="Wingdings 2" w:cs="Wingdings 2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"/>
      <w:lvlJc w:val="left"/>
      <w:rPr>
        <w:rFonts w:ascii="Wingdings 2" w:hAnsi="Wingdings 2" w:cs="Wingdings 2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</w:abstractNum>
  <w:abstractNum w:abstractNumId="15">
    <w:nsid w:val="1F99725D"/>
    <w:multiLevelType w:val="multilevel"/>
    <w:tmpl w:val="708C2108"/>
    <w:styleLink w:val="WW8Num3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 w:cs="Symbol"/>
        <w:b/>
        <w:bCs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 w:cs="Symbol"/>
        <w:b/>
        <w:bCs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"/>
      <w:lvlJc w:val="left"/>
      <w:rPr>
        <w:rFonts w:ascii="Wingdings 2" w:hAnsi="Wingdings 2" w:cs="Wingdings 2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"/>
      <w:lvlJc w:val="left"/>
      <w:rPr>
        <w:rFonts w:ascii="Wingdings 2" w:hAnsi="Wingdings 2" w:cs="Wingdings 2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"/>
      <w:lvlJc w:val="left"/>
      <w:rPr>
        <w:rFonts w:ascii="Wingdings 2" w:hAnsi="Wingdings 2" w:cs="Wingdings 2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</w:abstractNum>
  <w:abstractNum w:abstractNumId="28">
    <w:nsid w:val="49643F15"/>
    <w:multiLevelType w:val="hybridMultilevel"/>
    <w:tmpl w:val="51220E92"/>
    <w:styleLink w:val="1ai"/>
    <w:lvl w:ilvl="0" w:tplc="FF109296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EC8C662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6A521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7A2DC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5C00C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5BEC88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2640A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730E03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EE67AB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 w:cs="Symbol"/>
      </w:rPr>
    </w:lvl>
    <w:lvl w:ilvl="1">
      <w:start w:val="1"/>
      <w:numFmt w:val="decimal"/>
      <w:pStyle w:val="S"/>
      <w:lvlText w:val="7.%2"/>
      <w:lvlJc w:val="left"/>
      <w:rPr>
        <w:b w:val="0"/>
        <w:bCs w:val="0"/>
        <w:i w:val="0"/>
        <w:iCs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 w:cs="Symbol"/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4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"/>
      <w:lvlJc w:val="left"/>
      <w:rPr>
        <w:rFonts w:ascii="Wingdings 2" w:hAnsi="Wingdings 2" w:cs="Wingdings 2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"/>
      <w:lvlJc w:val="left"/>
      <w:rPr>
        <w:rFonts w:ascii="Wingdings 2" w:hAnsi="Wingdings 2" w:cs="Wingdings 2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"/>
      <w:lvlJc w:val="left"/>
      <w:rPr>
        <w:rFonts w:ascii="Wingdings 2" w:hAnsi="Wingdings 2" w:cs="Wingdings 2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</w:abstractNum>
  <w:abstractNum w:abstractNumId="48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"/>
      <w:lvlJc w:val="left"/>
      <w:rPr>
        <w:rFonts w:ascii="Wingdings 2" w:hAnsi="Wingdings 2" w:cs="Wingdings 2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"/>
      <w:lvlJc w:val="left"/>
      <w:rPr>
        <w:rFonts w:ascii="Wingdings 2" w:hAnsi="Wingdings 2" w:cs="Wingdings 2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"/>
      <w:lvlJc w:val="left"/>
      <w:rPr>
        <w:rFonts w:ascii="Wingdings 2" w:hAnsi="Wingdings 2" w:cs="Wingdings 2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</w:rPr>
    </w:lvl>
  </w:abstractNum>
  <w:num w:numId="1">
    <w:abstractNumId w:val="1"/>
  </w:num>
  <w:num w:numId="2">
    <w:abstractNumId w:val="0"/>
  </w:num>
  <w:num w:numId="3">
    <w:abstractNumId w:val="44"/>
  </w:num>
  <w:num w:numId="4">
    <w:abstractNumId w:val="23"/>
  </w:num>
  <w:num w:numId="5">
    <w:abstractNumId w:val="26"/>
  </w:num>
  <w:num w:numId="6">
    <w:abstractNumId w:val="34"/>
  </w:num>
  <w:num w:numId="7">
    <w:abstractNumId w:val="35"/>
  </w:num>
  <w:num w:numId="8">
    <w:abstractNumId w:val="2"/>
  </w:num>
  <w:num w:numId="9">
    <w:abstractNumId w:val="37"/>
  </w:num>
  <w:num w:numId="10">
    <w:abstractNumId w:val="27"/>
  </w:num>
  <w:num w:numId="11">
    <w:abstractNumId w:val="48"/>
  </w:num>
  <w:num w:numId="12">
    <w:abstractNumId w:val="14"/>
  </w:num>
  <w:num w:numId="13">
    <w:abstractNumId w:val="47"/>
  </w:num>
  <w:num w:numId="14">
    <w:abstractNumId w:val="10"/>
  </w:num>
  <w:num w:numId="15">
    <w:abstractNumId w:val="36"/>
  </w:num>
  <w:num w:numId="16">
    <w:abstractNumId w:val="43"/>
  </w:num>
  <w:num w:numId="17">
    <w:abstractNumId w:val="30"/>
  </w:num>
  <w:num w:numId="18">
    <w:abstractNumId w:val="12"/>
  </w:num>
  <w:num w:numId="19">
    <w:abstractNumId w:val="17"/>
  </w:num>
  <w:num w:numId="20">
    <w:abstractNumId w:val="18"/>
  </w:num>
  <w:num w:numId="21">
    <w:abstractNumId w:val="3"/>
  </w:num>
  <w:num w:numId="22">
    <w:abstractNumId w:val="39"/>
  </w:num>
  <w:num w:numId="23">
    <w:abstractNumId w:val="41"/>
  </w:num>
  <w:num w:numId="24">
    <w:abstractNumId w:val="22"/>
  </w:num>
  <w:num w:numId="25">
    <w:abstractNumId w:val="20"/>
  </w:num>
  <w:num w:numId="26">
    <w:abstractNumId w:val="25"/>
  </w:num>
  <w:num w:numId="27">
    <w:abstractNumId w:val="33"/>
  </w:num>
  <w:num w:numId="28">
    <w:abstractNumId w:val="6"/>
  </w:num>
  <w:num w:numId="29">
    <w:abstractNumId w:val="16"/>
  </w:num>
  <w:num w:numId="30">
    <w:abstractNumId w:val="4"/>
  </w:num>
  <w:num w:numId="31">
    <w:abstractNumId w:val="5"/>
  </w:num>
  <w:num w:numId="32">
    <w:abstractNumId w:val="32"/>
  </w:num>
  <w:num w:numId="33">
    <w:abstractNumId w:val="11"/>
  </w:num>
  <w:num w:numId="34">
    <w:abstractNumId w:val="31"/>
  </w:num>
  <w:num w:numId="35">
    <w:abstractNumId w:val="24"/>
  </w:num>
  <w:num w:numId="36">
    <w:abstractNumId w:val="15"/>
  </w:num>
  <w:num w:numId="37">
    <w:abstractNumId w:val="42"/>
  </w:num>
  <w:num w:numId="38">
    <w:abstractNumId w:val="29"/>
  </w:num>
  <w:num w:numId="39">
    <w:abstractNumId w:val="28"/>
  </w:num>
  <w:num w:numId="40">
    <w:abstractNumId w:val="38"/>
  </w:num>
  <w:num w:numId="41">
    <w:abstractNumId w:val="19"/>
  </w:num>
  <w:num w:numId="42">
    <w:abstractNumId w:val="13"/>
  </w:num>
  <w:num w:numId="43">
    <w:abstractNumId w:val="7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21"/>
  </w:num>
  <w:num w:numId="47">
    <w:abstractNumId w:val="46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50E"/>
    <w:rsid w:val="0037150E"/>
    <w:rsid w:val="004C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!Части документа"/>
    <w:basedOn w:val="a"/>
    <w:next w:val="a"/>
    <w:link w:val="11"/>
    <w:qFormat/>
    <w:rsid w:val="003715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7150E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aliases w:val="!Главы документа"/>
    <w:basedOn w:val="a"/>
    <w:next w:val="a"/>
    <w:link w:val="30"/>
    <w:qFormat/>
    <w:rsid w:val="003715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37150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7150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7150E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37150E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qFormat/>
    <w:rsid w:val="0037150E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37150E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1"/>
    <w:basedOn w:val="a0"/>
    <w:link w:val="10"/>
    <w:qFormat/>
    <w:rsid w:val="0037150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37150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qFormat/>
    <w:rsid w:val="0037150E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qFormat/>
    <w:rsid w:val="0037150E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3715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qFormat/>
    <w:rsid w:val="003715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37150E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37150E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37150E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uiPriority w:val="11"/>
    <w:locked/>
    <w:rsid w:val="0037150E"/>
    <w:rPr>
      <w:sz w:val="32"/>
      <w:szCs w:val="32"/>
    </w:rPr>
  </w:style>
  <w:style w:type="paragraph" w:styleId="a4">
    <w:name w:val="Subtitle"/>
    <w:basedOn w:val="a"/>
    <w:link w:val="a3"/>
    <w:uiPriority w:val="11"/>
    <w:qFormat/>
    <w:rsid w:val="0037150E"/>
    <w:pPr>
      <w:jc w:val="center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12">
    <w:name w:val="Подзаголовок Знак1"/>
    <w:basedOn w:val="a0"/>
    <w:link w:val="a4"/>
    <w:uiPriority w:val="99"/>
    <w:rsid w:val="003715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SubtitleChar1">
    <w:name w:val="Subtitle Char1"/>
    <w:basedOn w:val="a0"/>
    <w:uiPriority w:val="99"/>
    <w:locked/>
    <w:rsid w:val="0037150E"/>
    <w:rPr>
      <w:rFonts w:ascii="Cambria" w:hAnsi="Cambria" w:cs="Cambria"/>
      <w:sz w:val="24"/>
      <w:szCs w:val="24"/>
    </w:rPr>
  </w:style>
  <w:style w:type="paragraph" w:styleId="a5">
    <w:name w:val="Balloon Text"/>
    <w:basedOn w:val="a"/>
    <w:link w:val="a6"/>
    <w:qFormat/>
    <w:rsid w:val="00371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qFormat/>
    <w:rsid w:val="003715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7150E"/>
    <w:pPr>
      <w:jc w:val="both"/>
    </w:pPr>
  </w:style>
  <w:style w:type="character" w:customStyle="1" w:styleId="a8">
    <w:name w:val="Основной текст Знак"/>
    <w:basedOn w:val="a0"/>
    <w:link w:val="a7"/>
    <w:qFormat/>
    <w:rsid w:val="00371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qFormat/>
    <w:rsid w:val="0037150E"/>
    <w:rPr>
      <w:rFonts w:ascii="Arial" w:hAnsi="Arial" w:cs="Arial"/>
    </w:rPr>
  </w:style>
  <w:style w:type="paragraph" w:styleId="a9">
    <w:name w:val="header"/>
    <w:aliases w:val="ВерхКолонтитул"/>
    <w:basedOn w:val="a"/>
    <w:link w:val="aa"/>
    <w:uiPriority w:val="99"/>
    <w:rsid w:val="003715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qFormat/>
    <w:rsid w:val="00371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715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qFormat/>
    <w:rsid w:val="00371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Table_Footnote_last Знак,Table_Footnote_last Знак Знак,Table_Footnote_last"/>
    <w:basedOn w:val="a"/>
    <w:link w:val="ae"/>
    <w:rsid w:val="0037150E"/>
    <w:rPr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"/>
    <w:basedOn w:val="a0"/>
    <w:link w:val="ad"/>
    <w:qFormat/>
    <w:rsid w:val="00371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aliases w:val="Основной текст 1,текст,Нумерованный список !!,Надин стиль"/>
    <w:basedOn w:val="a"/>
    <w:link w:val="af0"/>
    <w:rsid w:val="0037150E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"/>
    <w:qFormat/>
    <w:rsid w:val="0037150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37150E"/>
    <w:pPr>
      <w:ind w:left="720"/>
    </w:pPr>
    <w:rPr>
      <w:rFonts w:eastAsia="Calibri"/>
    </w:rPr>
  </w:style>
  <w:style w:type="paragraph" w:styleId="31">
    <w:name w:val="Body Text 3"/>
    <w:basedOn w:val="a"/>
    <w:link w:val="32"/>
    <w:qFormat/>
    <w:rsid w:val="0037150E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qFormat/>
    <w:rsid w:val="0037150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"/>
    <w:next w:val="a"/>
    <w:autoRedefine/>
    <w:rsid w:val="0037150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qFormat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rsid w:val="003715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basedOn w:val="a0"/>
    <w:qFormat/>
    <w:rsid w:val="0037150E"/>
    <w:rPr>
      <w:i/>
      <w:iCs/>
    </w:rPr>
  </w:style>
  <w:style w:type="character" w:styleId="af2">
    <w:name w:val="Hyperlink"/>
    <w:basedOn w:val="a0"/>
    <w:rsid w:val="0037150E"/>
    <w:rPr>
      <w:color w:val="0000FF"/>
      <w:u w:val="single"/>
    </w:rPr>
  </w:style>
  <w:style w:type="paragraph" w:styleId="af3">
    <w:name w:val="Title"/>
    <w:basedOn w:val="a"/>
    <w:link w:val="af4"/>
    <w:qFormat/>
    <w:rsid w:val="0037150E"/>
    <w:pPr>
      <w:jc w:val="center"/>
    </w:pPr>
    <w:rPr>
      <w:b/>
      <w:bCs/>
      <w:sz w:val="52"/>
      <w:szCs w:val="52"/>
    </w:rPr>
  </w:style>
  <w:style w:type="character" w:customStyle="1" w:styleId="af4">
    <w:name w:val="Название Знак"/>
    <w:basedOn w:val="a0"/>
    <w:link w:val="af3"/>
    <w:qFormat/>
    <w:rsid w:val="0037150E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f5">
    <w:name w:val="caption"/>
    <w:aliases w:val="табл"/>
    <w:basedOn w:val="a"/>
    <w:link w:val="af6"/>
    <w:uiPriority w:val="99"/>
    <w:qFormat/>
    <w:rsid w:val="0037150E"/>
    <w:pPr>
      <w:jc w:val="center"/>
    </w:pPr>
    <w:rPr>
      <w:rFonts w:eastAsia="Calibri"/>
      <w:sz w:val="20"/>
      <w:szCs w:val="20"/>
    </w:rPr>
  </w:style>
  <w:style w:type="paragraph" w:styleId="af7">
    <w:name w:val="No Spacing"/>
    <w:aliases w:val="с интервалом,No Spacing1"/>
    <w:link w:val="af8"/>
    <w:qFormat/>
    <w:rsid w:val="0037150E"/>
    <w:pPr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uiPriority w:val="99"/>
    <w:rsid w:val="0037150E"/>
  </w:style>
  <w:style w:type="paragraph" w:customStyle="1" w:styleId="p5">
    <w:name w:val="p5"/>
    <w:basedOn w:val="a"/>
    <w:uiPriority w:val="99"/>
    <w:rsid w:val="0037150E"/>
    <w:pPr>
      <w:spacing w:before="100" w:beforeAutospacing="1" w:after="100" w:afterAutospacing="1"/>
      <w:jc w:val="center"/>
    </w:pPr>
    <w:rPr>
      <w:rFonts w:ascii="Cambria" w:eastAsia="Calibri" w:hAnsi="Cambria" w:cs="Cambria"/>
      <w:sz w:val="28"/>
      <w:szCs w:val="28"/>
    </w:rPr>
  </w:style>
  <w:style w:type="paragraph" w:customStyle="1" w:styleId="p6">
    <w:name w:val="p6"/>
    <w:basedOn w:val="a"/>
    <w:uiPriority w:val="99"/>
    <w:rsid w:val="0037150E"/>
    <w:pPr>
      <w:spacing w:before="100" w:beforeAutospacing="1" w:after="100" w:afterAutospacing="1"/>
      <w:jc w:val="center"/>
    </w:pPr>
    <w:rPr>
      <w:rFonts w:ascii="Cambria" w:eastAsia="Calibri" w:hAnsi="Cambria" w:cs="Cambria"/>
    </w:rPr>
  </w:style>
  <w:style w:type="character" w:customStyle="1" w:styleId="s11">
    <w:name w:val="s11"/>
    <w:basedOn w:val="a0"/>
    <w:uiPriority w:val="99"/>
    <w:rsid w:val="0037150E"/>
    <w:rPr>
      <w:b/>
      <w:bCs/>
    </w:rPr>
  </w:style>
  <w:style w:type="character" w:customStyle="1" w:styleId="s21">
    <w:name w:val="s21"/>
    <w:basedOn w:val="a0"/>
    <w:uiPriority w:val="99"/>
    <w:rsid w:val="0037150E"/>
    <w:rPr>
      <w:b/>
      <w:bCs/>
      <w:color w:val="FF0000"/>
    </w:rPr>
  </w:style>
  <w:style w:type="character" w:customStyle="1" w:styleId="b-headerbuttons">
    <w:name w:val="b-header__buttons"/>
    <w:basedOn w:val="a0"/>
    <w:uiPriority w:val="99"/>
    <w:rsid w:val="0037150E"/>
  </w:style>
  <w:style w:type="character" w:customStyle="1" w:styleId="s31">
    <w:name w:val="s31"/>
    <w:uiPriority w:val="99"/>
    <w:rsid w:val="0037150E"/>
    <w:rPr>
      <w:b/>
      <w:bCs/>
      <w:color w:val="000000"/>
    </w:rPr>
  </w:style>
  <w:style w:type="paragraph" w:customStyle="1" w:styleId="headertext">
    <w:name w:val="headertext"/>
    <w:basedOn w:val="a"/>
    <w:uiPriority w:val="99"/>
    <w:rsid w:val="0037150E"/>
    <w:pPr>
      <w:spacing w:before="100" w:beforeAutospacing="1" w:after="100" w:afterAutospacing="1"/>
    </w:pPr>
    <w:rPr>
      <w:rFonts w:ascii="NTHarmonica" w:eastAsia="Calibri" w:hAnsi="NTHarmonica" w:cs="NTHarmonica"/>
    </w:rPr>
  </w:style>
  <w:style w:type="character" w:styleId="af9">
    <w:name w:val="FollowedHyperlink"/>
    <w:basedOn w:val="a0"/>
    <w:uiPriority w:val="99"/>
    <w:rsid w:val="0037150E"/>
    <w:rPr>
      <w:color w:val="800080"/>
      <w:u w:val="single"/>
    </w:rPr>
  </w:style>
  <w:style w:type="paragraph" w:customStyle="1" w:styleId="21">
    <w:name w:val="Абзац списка2"/>
    <w:basedOn w:val="a"/>
    <w:uiPriority w:val="99"/>
    <w:rsid w:val="0037150E"/>
    <w:pPr>
      <w:ind w:left="720"/>
    </w:pPr>
    <w:rPr>
      <w:rFonts w:eastAsia="Calibri"/>
    </w:rPr>
  </w:style>
  <w:style w:type="character" w:customStyle="1" w:styleId="2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uiPriority w:val="99"/>
    <w:locked/>
    <w:rsid w:val="0037150E"/>
    <w:rPr>
      <w:sz w:val="24"/>
      <w:szCs w:val="24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2"/>
    <w:uiPriority w:val="99"/>
    <w:rsid w:val="003715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aliases w:val="Знак Знак Знак Знак Знак Знак11 Знак1,Знак Знак Знак Знак Знак Знак Знак Знак Знак Знак1"/>
    <w:basedOn w:val="a0"/>
    <w:link w:val="23"/>
    <w:uiPriority w:val="99"/>
    <w:rsid w:val="00371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aliases w:val="Знак Знак Знак Знак Знак Знак11 Char1,Знак Знак Знак Знак Знак Знак Знак Знак Знак Char1"/>
    <w:basedOn w:val="a0"/>
    <w:uiPriority w:val="99"/>
    <w:semiHidden/>
    <w:locked/>
    <w:rsid w:val="0037150E"/>
    <w:rPr>
      <w:rFonts w:ascii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3715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fa">
    <w:name w:val="Цветовое выделение"/>
    <w:rsid w:val="0037150E"/>
    <w:rPr>
      <w:b/>
      <w:bCs/>
      <w:color w:val="000080"/>
    </w:rPr>
  </w:style>
  <w:style w:type="character" w:customStyle="1" w:styleId="afb">
    <w:name w:val="Гипертекстовая ссылка"/>
    <w:uiPriority w:val="99"/>
    <w:rsid w:val="0037150E"/>
    <w:rPr>
      <w:b/>
      <w:bCs/>
      <w:color w:val="008000"/>
    </w:rPr>
  </w:style>
  <w:style w:type="paragraph" w:styleId="afc">
    <w:name w:val="Normal (Web)"/>
    <w:aliases w:val="Обычный (веб) Знак1,Знак2 Знак1,Знак2 Знак1 Знак,Знак2 Знак"/>
    <w:basedOn w:val="a"/>
    <w:link w:val="afd"/>
    <w:rsid w:val="0037150E"/>
    <w:pPr>
      <w:spacing w:before="150" w:after="225"/>
    </w:pPr>
    <w:rPr>
      <w:rFonts w:eastAsia="Calibri"/>
    </w:rPr>
  </w:style>
  <w:style w:type="paragraph" w:customStyle="1" w:styleId="afe">
    <w:name w:val="подпись"/>
    <w:basedOn w:val="a"/>
    <w:uiPriority w:val="99"/>
    <w:rsid w:val="0037150E"/>
    <w:pPr>
      <w:tabs>
        <w:tab w:val="left" w:pos="6237"/>
      </w:tabs>
      <w:spacing w:line="240" w:lineRule="atLeast"/>
      <w:ind w:right="5670"/>
    </w:pPr>
    <w:rPr>
      <w:sz w:val="28"/>
      <w:szCs w:val="28"/>
    </w:rPr>
  </w:style>
  <w:style w:type="paragraph" w:customStyle="1" w:styleId="41">
    <w:name w:val="Абзац списка4"/>
    <w:basedOn w:val="a"/>
    <w:uiPriority w:val="99"/>
    <w:rsid w:val="0037150E"/>
    <w:pPr>
      <w:ind w:left="720"/>
    </w:pPr>
    <w:rPr>
      <w:rFonts w:eastAsia="Calibri"/>
    </w:rPr>
  </w:style>
  <w:style w:type="table" w:styleId="aff">
    <w:name w:val="Table Grid"/>
    <w:basedOn w:val="a1"/>
    <w:uiPriority w:val="59"/>
    <w:rsid w:val="003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37150E"/>
    <w:pPr>
      <w:ind w:left="720"/>
    </w:pPr>
    <w:rPr>
      <w:rFonts w:eastAsia="Calibri"/>
    </w:rPr>
  </w:style>
  <w:style w:type="character" w:customStyle="1" w:styleId="t11">
    <w:name w:val="t11"/>
    <w:uiPriority w:val="99"/>
    <w:rsid w:val="0037150E"/>
    <w:rPr>
      <w:rFonts w:ascii="Calibri" w:hAnsi="Calibri" w:cs="Calibri"/>
    </w:rPr>
  </w:style>
  <w:style w:type="paragraph" w:customStyle="1" w:styleId="ConsPlusNonformat">
    <w:name w:val="ConsPlusNonformat"/>
    <w:qFormat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page number"/>
    <w:basedOn w:val="a0"/>
    <w:uiPriority w:val="99"/>
    <w:rsid w:val="0037150E"/>
  </w:style>
  <w:style w:type="paragraph" w:customStyle="1" w:styleId="s15">
    <w:name w:val="s_15"/>
    <w:basedOn w:val="a"/>
    <w:uiPriority w:val="99"/>
    <w:rsid w:val="0037150E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3715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7150E"/>
  </w:style>
  <w:style w:type="character" w:customStyle="1" w:styleId="s10">
    <w:name w:val="s_10"/>
    <w:basedOn w:val="a0"/>
    <w:uiPriority w:val="99"/>
    <w:rsid w:val="0037150E"/>
  </w:style>
  <w:style w:type="paragraph" w:customStyle="1" w:styleId="61">
    <w:name w:val="Абзац списка6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xl63">
    <w:name w:val="xl63"/>
    <w:basedOn w:val="a"/>
    <w:uiPriority w:val="99"/>
    <w:rsid w:val="003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3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3715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3715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3715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3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3715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3715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715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3715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3715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3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3715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uiPriority w:val="99"/>
    <w:rsid w:val="003715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5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aliases w:val="с интервалом Знак,No Spacing1 Знак"/>
    <w:link w:val="af7"/>
    <w:qFormat/>
    <w:locked/>
    <w:rsid w:val="0037150E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1">
    <w:name w:val="Знак"/>
    <w:basedOn w:val="a"/>
    <w:qFormat/>
    <w:rsid w:val="0037150E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ConsNormal">
    <w:name w:val="ConsNormal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f2">
    <w:name w:val="footnote reference"/>
    <w:basedOn w:val="a0"/>
    <w:uiPriority w:val="99"/>
    <w:rsid w:val="0037150E"/>
    <w:rPr>
      <w:vertAlign w:val="superscript"/>
    </w:rPr>
  </w:style>
  <w:style w:type="character" w:customStyle="1" w:styleId="grame">
    <w:name w:val="grame"/>
    <w:uiPriority w:val="99"/>
    <w:rsid w:val="0037150E"/>
  </w:style>
  <w:style w:type="paragraph" w:customStyle="1" w:styleId="Heading">
    <w:name w:val="Heading"/>
    <w:qFormat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Plain Text"/>
    <w:basedOn w:val="a"/>
    <w:link w:val="aff4"/>
    <w:uiPriority w:val="99"/>
    <w:rsid w:val="0037150E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3715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uiPriority w:val="99"/>
    <w:rsid w:val="0037150E"/>
  </w:style>
  <w:style w:type="character" w:customStyle="1" w:styleId="f">
    <w:name w:val="f"/>
    <w:uiPriority w:val="99"/>
    <w:rsid w:val="0037150E"/>
  </w:style>
  <w:style w:type="paragraph" w:customStyle="1" w:styleId="FR2">
    <w:name w:val="FR2"/>
    <w:uiPriority w:val="99"/>
    <w:rsid w:val="0037150E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styleId="aff5">
    <w:name w:val="Strong"/>
    <w:basedOn w:val="a0"/>
    <w:uiPriority w:val="99"/>
    <w:qFormat/>
    <w:rsid w:val="0037150E"/>
    <w:rPr>
      <w:b/>
      <w:bCs/>
    </w:rPr>
  </w:style>
  <w:style w:type="paragraph" w:customStyle="1" w:styleId="text">
    <w:name w:val="text"/>
    <w:basedOn w:val="a"/>
    <w:next w:val="a"/>
    <w:uiPriority w:val="99"/>
    <w:rsid w:val="0037150E"/>
    <w:pPr>
      <w:autoSpaceDE w:val="0"/>
      <w:autoSpaceDN w:val="0"/>
      <w:adjustRightInd w:val="0"/>
      <w:spacing w:before="28" w:after="28"/>
    </w:pPr>
    <w:rPr>
      <w:rFonts w:ascii="Arial" w:hAnsi="Arial" w:cs="Arial"/>
    </w:rPr>
  </w:style>
  <w:style w:type="paragraph" w:styleId="24">
    <w:name w:val="List 2"/>
    <w:basedOn w:val="a"/>
    <w:uiPriority w:val="99"/>
    <w:rsid w:val="0037150E"/>
    <w:pPr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"/>
    <w:uiPriority w:val="99"/>
    <w:rsid w:val="0037150E"/>
    <w:pPr>
      <w:ind w:left="849" w:hanging="283"/>
    </w:pPr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uiPriority w:val="99"/>
    <w:rsid w:val="0037150E"/>
    <w:pPr>
      <w:spacing w:line="240" w:lineRule="exact"/>
      <w:jc w:val="both"/>
    </w:pPr>
    <w:rPr>
      <w:rFonts w:ascii="Arial" w:hAnsi="Arial" w:cs="Arial"/>
      <w:lang w:val="en-US"/>
    </w:rPr>
  </w:style>
  <w:style w:type="paragraph" w:styleId="25">
    <w:name w:val="Body Text 2"/>
    <w:basedOn w:val="a"/>
    <w:link w:val="26"/>
    <w:uiPriority w:val="99"/>
    <w:rsid w:val="0037150E"/>
    <w:pPr>
      <w:spacing w:after="120" w:line="480" w:lineRule="auto"/>
    </w:pPr>
    <w:rPr>
      <w:rFonts w:ascii="Arial" w:hAnsi="Arial" w:cs="Arial"/>
    </w:rPr>
  </w:style>
  <w:style w:type="character" w:customStyle="1" w:styleId="26">
    <w:name w:val="Основной текст 2 Знак"/>
    <w:basedOn w:val="a0"/>
    <w:link w:val="25"/>
    <w:uiPriority w:val="99"/>
    <w:rsid w:val="0037150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2">
    <w:name w:val="S_Маркированный Знак1"/>
    <w:link w:val="S0"/>
    <w:uiPriority w:val="99"/>
    <w:locked/>
    <w:rsid w:val="0037150E"/>
    <w:rPr>
      <w:sz w:val="24"/>
      <w:szCs w:val="24"/>
    </w:rPr>
  </w:style>
  <w:style w:type="paragraph" w:customStyle="1" w:styleId="S0">
    <w:name w:val="S_Маркированный"/>
    <w:basedOn w:val="aff6"/>
    <w:link w:val="S12"/>
    <w:autoRedefine/>
    <w:uiPriority w:val="99"/>
    <w:rsid w:val="0037150E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f6">
    <w:name w:val="List Bullet"/>
    <w:basedOn w:val="a"/>
    <w:uiPriority w:val="99"/>
    <w:rsid w:val="0037150E"/>
    <w:pPr>
      <w:ind w:left="1069" w:hanging="360"/>
    </w:pPr>
    <w:rPr>
      <w:rFonts w:ascii="Arial" w:hAnsi="Arial" w:cs="Arial"/>
    </w:rPr>
  </w:style>
  <w:style w:type="paragraph" w:customStyle="1" w:styleId="S2">
    <w:name w:val="S_Обычный"/>
    <w:basedOn w:val="a"/>
    <w:link w:val="S3"/>
    <w:uiPriority w:val="99"/>
    <w:rsid w:val="0037150E"/>
    <w:pPr>
      <w:spacing w:line="360" w:lineRule="auto"/>
      <w:ind w:firstLine="709"/>
      <w:jc w:val="both"/>
    </w:pPr>
    <w:rPr>
      <w:rFonts w:ascii="Arial" w:eastAsia="Calibri" w:hAnsi="Arial" w:cs="Arial"/>
    </w:rPr>
  </w:style>
  <w:style w:type="character" w:customStyle="1" w:styleId="S3">
    <w:name w:val="S_Обычный Знак"/>
    <w:link w:val="S2"/>
    <w:uiPriority w:val="99"/>
    <w:locked/>
    <w:rsid w:val="0037150E"/>
    <w:rPr>
      <w:rFonts w:ascii="Arial" w:eastAsia="Calibri" w:hAnsi="Arial" w:cs="Arial"/>
      <w:sz w:val="24"/>
      <w:szCs w:val="24"/>
      <w:lang w:eastAsia="ru-RU"/>
    </w:rPr>
  </w:style>
  <w:style w:type="paragraph" w:customStyle="1" w:styleId="S4">
    <w:name w:val="S_Таблица"/>
    <w:basedOn w:val="a"/>
    <w:link w:val="S5"/>
    <w:autoRedefine/>
    <w:uiPriority w:val="99"/>
    <w:rsid w:val="0037150E"/>
    <w:pPr>
      <w:widowControl w:val="0"/>
      <w:tabs>
        <w:tab w:val="num" w:pos="1440"/>
      </w:tabs>
      <w:jc w:val="right"/>
    </w:pPr>
    <w:rPr>
      <w:rFonts w:ascii="Arial" w:eastAsia="Calibri" w:hAnsi="Arial" w:cs="Arial"/>
      <w:color w:val="008000"/>
    </w:rPr>
  </w:style>
  <w:style w:type="character" w:customStyle="1" w:styleId="S5">
    <w:name w:val="S_Таблица Знак"/>
    <w:link w:val="S4"/>
    <w:uiPriority w:val="99"/>
    <w:locked/>
    <w:rsid w:val="0037150E"/>
    <w:rPr>
      <w:rFonts w:ascii="Arial" w:eastAsia="Calibri" w:hAnsi="Arial" w:cs="Arial"/>
      <w:color w:val="008000"/>
      <w:sz w:val="24"/>
      <w:szCs w:val="24"/>
      <w:lang w:eastAsia="ru-RU"/>
    </w:rPr>
  </w:style>
  <w:style w:type="character" w:customStyle="1" w:styleId="S6">
    <w:name w:val="S_Обычный в таблице Знак"/>
    <w:link w:val="S7"/>
    <w:uiPriority w:val="99"/>
    <w:locked/>
    <w:rsid w:val="0037150E"/>
    <w:rPr>
      <w:sz w:val="24"/>
      <w:szCs w:val="24"/>
    </w:rPr>
  </w:style>
  <w:style w:type="paragraph" w:customStyle="1" w:styleId="S7">
    <w:name w:val="S_Обычный в таблице"/>
    <w:basedOn w:val="a"/>
    <w:link w:val="S6"/>
    <w:uiPriority w:val="99"/>
    <w:rsid w:val="0037150E"/>
    <w:pPr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aff7">
    <w:name w:val="Примечание"/>
    <w:basedOn w:val="a"/>
    <w:uiPriority w:val="99"/>
    <w:rsid w:val="0037150E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8">
    <w:name w:val="annotation text"/>
    <w:basedOn w:val="a"/>
    <w:link w:val="aff9"/>
    <w:uiPriority w:val="99"/>
    <w:semiHidden/>
    <w:rsid w:val="0037150E"/>
    <w:rPr>
      <w:rFonts w:ascii="Arial" w:hAnsi="Arial" w:cs="Arial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3715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приложения рнгп"/>
    <w:basedOn w:val="2"/>
    <w:autoRedefine/>
    <w:uiPriority w:val="99"/>
    <w:rsid w:val="0037150E"/>
    <w:pPr>
      <w:keepNext w:val="0"/>
      <w:widowControl w:val="0"/>
      <w:tabs>
        <w:tab w:val="left" w:pos="992"/>
      </w:tabs>
      <w:spacing w:line="239" w:lineRule="auto"/>
      <w:jc w:val="right"/>
    </w:pPr>
    <w:rPr>
      <w:rFonts w:eastAsia="Times New Roman"/>
      <w:lang w:eastAsia="en-US"/>
    </w:rPr>
  </w:style>
  <w:style w:type="paragraph" w:styleId="35">
    <w:name w:val="Body Text Indent 3"/>
    <w:basedOn w:val="a"/>
    <w:link w:val="36"/>
    <w:uiPriority w:val="99"/>
    <w:rsid w:val="0037150E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150E"/>
    <w:rPr>
      <w:rFonts w:ascii="Arial" w:eastAsia="Times New Roman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37150E"/>
    <w:pPr>
      <w:spacing w:after="120"/>
      <w:ind w:left="566"/>
    </w:pPr>
    <w:rPr>
      <w:rFonts w:ascii="Arial" w:hAnsi="Arial" w:cs="Arial"/>
    </w:rPr>
  </w:style>
  <w:style w:type="paragraph" w:styleId="37">
    <w:name w:val="List Continue 3"/>
    <w:basedOn w:val="a"/>
    <w:uiPriority w:val="99"/>
    <w:rsid w:val="0037150E"/>
    <w:pPr>
      <w:spacing w:after="120"/>
      <w:ind w:left="849"/>
    </w:pPr>
    <w:rPr>
      <w:rFonts w:ascii="Arial" w:hAnsi="Arial" w:cs="Arial"/>
    </w:rPr>
  </w:style>
  <w:style w:type="paragraph" w:customStyle="1" w:styleId="textn">
    <w:name w:val="textn"/>
    <w:basedOn w:val="a"/>
    <w:uiPriority w:val="99"/>
    <w:rsid w:val="003715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">
    <w:name w:val="Знак2"/>
    <w:basedOn w:val="a"/>
    <w:uiPriority w:val="99"/>
    <w:rsid w:val="0037150E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FontStyle11">
    <w:name w:val="Font Style11"/>
    <w:uiPriority w:val="99"/>
    <w:rsid w:val="0037150E"/>
    <w:rPr>
      <w:rFonts w:ascii="Times New Roman" w:hAnsi="Times New Roman" w:cs="Times New Roman"/>
      <w:sz w:val="26"/>
      <w:szCs w:val="26"/>
    </w:rPr>
  </w:style>
  <w:style w:type="paragraph" w:customStyle="1" w:styleId="38">
    <w:name w:val="Знак3"/>
    <w:basedOn w:val="a"/>
    <w:uiPriority w:val="99"/>
    <w:rsid w:val="0037150E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42">
    <w:name w:val="Знак4"/>
    <w:basedOn w:val="a"/>
    <w:uiPriority w:val="99"/>
    <w:rsid w:val="0037150E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52">
    <w:name w:val="Знак5"/>
    <w:basedOn w:val="a"/>
    <w:uiPriority w:val="99"/>
    <w:rsid w:val="0037150E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62">
    <w:name w:val="Знак6"/>
    <w:basedOn w:val="a"/>
    <w:uiPriority w:val="99"/>
    <w:rsid w:val="0037150E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71">
    <w:name w:val="Знак7"/>
    <w:basedOn w:val="a"/>
    <w:uiPriority w:val="99"/>
    <w:rsid w:val="0037150E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81">
    <w:name w:val="Знак8"/>
    <w:basedOn w:val="a"/>
    <w:uiPriority w:val="99"/>
    <w:rsid w:val="0037150E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91">
    <w:name w:val="Знак9"/>
    <w:basedOn w:val="a"/>
    <w:uiPriority w:val="99"/>
    <w:rsid w:val="0037150E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apple-style-span">
    <w:name w:val="apple-style-span"/>
    <w:uiPriority w:val="99"/>
    <w:rsid w:val="0037150E"/>
  </w:style>
  <w:style w:type="paragraph" w:customStyle="1" w:styleId="100">
    <w:name w:val="Знак10"/>
    <w:basedOn w:val="a"/>
    <w:uiPriority w:val="99"/>
    <w:rsid w:val="0037150E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FORMATTEXT">
    <w:name w:val=".FORMATTEXT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uiPriority w:val="99"/>
    <w:rsid w:val="0037150E"/>
    <w:rPr>
      <w:rFonts w:ascii="Verdana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rsid w:val="0037150E"/>
    <w:pPr>
      <w:spacing w:line="240" w:lineRule="exact"/>
      <w:jc w:val="both"/>
    </w:pPr>
    <w:rPr>
      <w:lang w:val="en-US"/>
    </w:rPr>
  </w:style>
  <w:style w:type="paragraph" w:customStyle="1" w:styleId="affb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37150E"/>
    <w:rPr>
      <w:rFonts w:ascii="Verdana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qFormat/>
    <w:rsid w:val="0037150E"/>
    <w:pPr>
      <w:spacing w:before="100" w:beforeAutospacing="1" w:after="100" w:afterAutospacing="1"/>
    </w:pPr>
  </w:style>
  <w:style w:type="character" w:customStyle="1" w:styleId="text11">
    <w:name w:val="text11"/>
    <w:uiPriority w:val="99"/>
    <w:rsid w:val="0037150E"/>
    <w:rPr>
      <w:b/>
      <w:bCs/>
      <w:color w:val="auto"/>
      <w:sz w:val="20"/>
      <w:szCs w:val="20"/>
      <w:u w:val="single"/>
    </w:rPr>
  </w:style>
  <w:style w:type="paragraph" w:customStyle="1" w:styleId="18">
    <w:name w:val="Обычный1"/>
    <w:uiPriority w:val="99"/>
    <w:rsid w:val="0037150E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highlighthighlightactive">
    <w:name w:val="highlight highlight_active"/>
    <w:uiPriority w:val="99"/>
    <w:rsid w:val="0037150E"/>
  </w:style>
  <w:style w:type="character" w:customStyle="1" w:styleId="context">
    <w:name w:val="context"/>
    <w:uiPriority w:val="99"/>
    <w:rsid w:val="0037150E"/>
  </w:style>
  <w:style w:type="character" w:customStyle="1" w:styleId="contextcurrent">
    <w:name w:val="context_current"/>
    <w:uiPriority w:val="99"/>
    <w:rsid w:val="0037150E"/>
  </w:style>
  <w:style w:type="paragraph" w:customStyle="1" w:styleId="11Char">
    <w:name w:val="Знак1 Знак Знак Знак Знак Знак Знак Знак Знак1 Char"/>
    <w:basedOn w:val="a"/>
    <w:uiPriority w:val="99"/>
    <w:rsid w:val="003715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9">
    <w:name w:val="List Bullet 2"/>
    <w:basedOn w:val="a"/>
    <w:uiPriority w:val="99"/>
    <w:rsid w:val="0037150E"/>
    <w:pPr>
      <w:tabs>
        <w:tab w:val="num" w:pos="643"/>
      </w:tabs>
      <w:ind w:left="643" w:hanging="360"/>
    </w:pPr>
  </w:style>
  <w:style w:type="character" w:customStyle="1" w:styleId="WW8Num4z1">
    <w:name w:val="WW8Num4z1"/>
    <w:uiPriority w:val="99"/>
    <w:rsid w:val="0037150E"/>
    <w:rPr>
      <w:rFonts w:ascii="Courier New" w:hAnsi="Courier New" w:cs="Courier New"/>
    </w:rPr>
  </w:style>
  <w:style w:type="paragraph" w:customStyle="1" w:styleId="19">
    <w:name w:val="Знак Знак1 Знак"/>
    <w:basedOn w:val="a"/>
    <w:uiPriority w:val="99"/>
    <w:rsid w:val="0037150E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match">
    <w:name w:val="match"/>
    <w:uiPriority w:val="99"/>
    <w:rsid w:val="0037150E"/>
  </w:style>
  <w:style w:type="character" w:customStyle="1" w:styleId="visited">
    <w:name w:val="visited"/>
    <w:uiPriority w:val="99"/>
    <w:rsid w:val="0037150E"/>
  </w:style>
  <w:style w:type="paragraph" w:customStyle="1" w:styleId="formattexttopleveltext">
    <w:name w:val="formattext topleveltext"/>
    <w:basedOn w:val="a"/>
    <w:uiPriority w:val="99"/>
    <w:rsid w:val="0037150E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37150E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7150E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2a">
    <w:name w:val="Знак Знак Знак2 Знак Знак Знак Знак Знак Знак Знак"/>
    <w:basedOn w:val="a"/>
    <w:uiPriority w:val="99"/>
    <w:rsid w:val="0037150E"/>
    <w:rPr>
      <w:rFonts w:ascii="Verdana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37150E"/>
    <w:rPr>
      <w:rFonts w:ascii="Verdana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rsid w:val="0037150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">
    <w:name w:val="txt"/>
    <w:basedOn w:val="a"/>
    <w:uiPriority w:val="99"/>
    <w:rsid w:val="0037150E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rsid w:val="0037150E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uiPriority w:val="99"/>
    <w:rsid w:val="0037150E"/>
    <w:pPr>
      <w:spacing w:before="100" w:beforeAutospacing="1" w:after="100" w:afterAutospacing="1"/>
    </w:pPr>
  </w:style>
  <w:style w:type="character" w:customStyle="1" w:styleId="Normal">
    <w:name w:val="Normal Знак"/>
    <w:uiPriority w:val="99"/>
    <w:locked/>
    <w:rsid w:val="0037150E"/>
    <w:rPr>
      <w:sz w:val="24"/>
      <w:szCs w:val="24"/>
      <w:lang w:val="ru-RU" w:eastAsia="ru-RU"/>
    </w:rPr>
  </w:style>
  <w:style w:type="paragraph" w:customStyle="1" w:styleId="ConsTitle">
    <w:name w:val="ConsTitle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çàãîëîâîê 5"/>
    <w:basedOn w:val="a"/>
    <w:next w:val="a"/>
    <w:uiPriority w:val="99"/>
    <w:rsid w:val="0037150E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37150E"/>
    <w:pPr>
      <w:snapToGrid w:val="0"/>
      <w:ind w:left="-113" w:right="-113"/>
      <w:jc w:val="center"/>
    </w:pPr>
    <w:rPr>
      <w:rFonts w:eastAsia="Calibri"/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37150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FontStyle88">
    <w:name w:val="Font Style88"/>
    <w:uiPriority w:val="99"/>
    <w:rsid w:val="0037150E"/>
    <w:rPr>
      <w:rFonts w:ascii="Times New Roman" w:hAnsi="Times New Roman" w:cs="Times New Roman"/>
      <w:sz w:val="22"/>
      <w:szCs w:val="22"/>
    </w:rPr>
  </w:style>
  <w:style w:type="paragraph" w:customStyle="1" w:styleId="110">
    <w:name w:val="Знак11"/>
    <w:basedOn w:val="a"/>
    <w:uiPriority w:val="99"/>
    <w:rsid w:val="0037150E"/>
    <w:rPr>
      <w:rFonts w:ascii="Verdana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"/>
    <w:qFormat/>
    <w:rsid w:val="0037150E"/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uiPriority w:val="99"/>
    <w:rsid w:val="003715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rsid w:val="0037150E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nobase">
    <w:name w:val="nobase"/>
    <w:uiPriority w:val="99"/>
    <w:rsid w:val="0037150E"/>
  </w:style>
  <w:style w:type="paragraph" w:customStyle="1" w:styleId="212">
    <w:name w:val="Знак Знак Знак2 Знак Знак Знак Знак Знак Знак Знак1"/>
    <w:basedOn w:val="a"/>
    <w:uiPriority w:val="99"/>
    <w:rsid w:val="0037150E"/>
    <w:rPr>
      <w:rFonts w:ascii="Verdana" w:hAnsi="Verdana" w:cs="Verdana"/>
      <w:sz w:val="20"/>
      <w:szCs w:val="20"/>
      <w:lang w:val="en-US"/>
    </w:rPr>
  </w:style>
  <w:style w:type="paragraph" w:styleId="affd">
    <w:name w:val="List Paragraph"/>
    <w:aliases w:val="Самый обычный"/>
    <w:basedOn w:val="a"/>
    <w:link w:val="affe"/>
    <w:qFormat/>
    <w:rsid w:val="0037150E"/>
    <w:pPr>
      <w:ind w:left="720" w:firstLine="709"/>
      <w:jc w:val="both"/>
    </w:pPr>
    <w:rPr>
      <w:sz w:val="20"/>
      <w:szCs w:val="20"/>
    </w:rPr>
  </w:style>
  <w:style w:type="paragraph" w:styleId="afff">
    <w:name w:val="Document Map"/>
    <w:basedOn w:val="a"/>
    <w:link w:val="afff0"/>
    <w:uiPriority w:val="99"/>
    <w:semiHidden/>
    <w:rsid w:val="0037150E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37150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37150E"/>
    <w:rPr>
      <w:rFonts w:ascii="Verdana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semiHidden/>
    <w:rsid w:val="0037150E"/>
    <w:rPr>
      <w:rFonts w:ascii="Arial" w:hAnsi="Arial" w:cs="Arial"/>
      <w:lang w:val="ru-RU" w:eastAsia="ru-RU"/>
    </w:rPr>
  </w:style>
  <w:style w:type="character" w:styleId="afff1">
    <w:name w:val="annotation reference"/>
    <w:basedOn w:val="a0"/>
    <w:uiPriority w:val="99"/>
    <w:semiHidden/>
    <w:rsid w:val="0037150E"/>
    <w:rPr>
      <w:sz w:val="16"/>
      <w:szCs w:val="16"/>
    </w:rPr>
  </w:style>
  <w:style w:type="paragraph" w:styleId="afff2">
    <w:name w:val="annotation subject"/>
    <w:basedOn w:val="aff8"/>
    <w:next w:val="aff8"/>
    <w:link w:val="afff3"/>
    <w:uiPriority w:val="99"/>
    <w:semiHidden/>
    <w:rsid w:val="0037150E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f3">
    <w:name w:val="Тема примечания Знак"/>
    <w:basedOn w:val="aff9"/>
    <w:link w:val="afff2"/>
    <w:uiPriority w:val="99"/>
    <w:semiHidden/>
    <w:rsid w:val="0037150E"/>
    <w:rPr>
      <w:rFonts w:ascii="Times New Roman" w:eastAsia="Calibri" w:hAnsi="Times New Roman" w:cs="Times New Roman"/>
      <w:b/>
      <w:bCs/>
    </w:rPr>
  </w:style>
  <w:style w:type="table" w:customStyle="1" w:styleId="1b">
    <w:name w:val="Сетка таблицы1"/>
    <w:uiPriority w:val="99"/>
    <w:rsid w:val="0037150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Базовый"/>
    <w:uiPriority w:val="99"/>
    <w:rsid w:val="0037150E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/>
    </w:rPr>
  </w:style>
  <w:style w:type="paragraph" w:styleId="afff5">
    <w:name w:val="Block Text"/>
    <w:basedOn w:val="a"/>
    <w:uiPriority w:val="99"/>
    <w:rsid w:val="0037150E"/>
    <w:pPr>
      <w:spacing w:line="192" w:lineRule="auto"/>
      <w:ind w:left="-57" w:right="-57"/>
      <w:jc w:val="center"/>
    </w:pPr>
    <w:rPr>
      <w:sz w:val="18"/>
      <w:szCs w:val="18"/>
    </w:rPr>
  </w:style>
  <w:style w:type="paragraph" w:styleId="afff6">
    <w:name w:val="Message Header"/>
    <w:basedOn w:val="a"/>
    <w:link w:val="afff7"/>
    <w:uiPriority w:val="99"/>
    <w:rsid w:val="0037150E"/>
    <w:pPr>
      <w:spacing w:before="60" w:after="60" w:line="200" w:lineRule="exact"/>
    </w:pPr>
    <w:rPr>
      <w:rFonts w:ascii="Arial" w:hAnsi="Arial" w:cs="Arial"/>
      <w:i/>
      <w:iCs/>
      <w:sz w:val="20"/>
      <w:szCs w:val="20"/>
    </w:rPr>
  </w:style>
  <w:style w:type="character" w:customStyle="1" w:styleId="afff7">
    <w:name w:val="Шапка Знак"/>
    <w:basedOn w:val="a0"/>
    <w:link w:val="afff6"/>
    <w:uiPriority w:val="99"/>
    <w:rsid w:val="0037150E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37150E"/>
    <w:rPr>
      <w:rFonts w:ascii="Arial" w:hAnsi="Arial" w:cs="Arial"/>
      <w:sz w:val="16"/>
      <w:szCs w:val="16"/>
      <w:lang w:val="en-US"/>
    </w:rPr>
  </w:style>
  <w:style w:type="paragraph" w:styleId="1c">
    <w:name w:val="index 1"/>
    <w:basedOn w:val="a"/>
    <w:next w:val="a"/>
    <w:autoRedefine/>
    <w:uiPriority w:val="99"/>
    <w:semiHidden/>
    <w:rsid w:val="0037150E"/>
    <w:pPr>
      <w:spacing w:line="200" w:lineRule="exact"/>
      <w:ind w:right="113"/>
    </w:pPr>
    <w:rPr>
      <w:rFonts w:ascii="Arial Narrow" w:hAnsi="Arial Narrow" w:cs="Arial Narrow"/>
      <w:sz w:val="16"/>
      <w:szCs w:val="16"/>
    </w:rPr>
  </w:style>
  <w:style w:type="paragraph" w:styleId="afff8">
    <w:name w:val="endnote text"/>
    <w:basedOn w:val="a"/>
    <w:link w:val="afff9"/>
    <w:uiPriority w:val="99"/>
    <w:semiHidden/>
    <w:rsid w:val="0037150E"/>
    <w:rPr>
      <w:rFonts w:ascii="NTTimes/Cyrillic" w:hAnsi="NTTimes/Cyrillic" w:cs="NTTimes/Cyrillic"/>
      <w:sz w:val="20"/>
      <w:szCs w:val="20"/>
    </w:rPr>
  </w:style>
  <w:style w:type="character" w:customStyle="1" w:styleId="afff9">
    <w:name w:val="Текст концевой сноски Знак"/>
    <w:basedOn w:val="a0"/>
    <w:link w:val="afff8"/>
    <w:uiPriority w:val="99"/>
    <w:semiHidden/>
    <w:rsid w:val="0037150E"/>
    <w:rPr>
      <w:rFonts w:ascii="NTTimes/Cyrillic" w:eastAsia="Times New Roman" w:hAnsi="NTTimes/Cyrillic" w:cs="NTTimes/Cyrillic"/>
      <w:sz w:val="20"/>
      <w:szCs w:val="20"/>
      <w:lang w:eastAsia="ru-RU"/>
    </w:rPr>
  </w:style>
  <w:style w:type="character" w:styleId="afffa">
    <w:name w:val="endnote reference"/>
    <w:basedOn w:val="a0"/>
    <w:uiPriority w:val="99"/>
    <w:semiHidden/>
    <w:rsid w:val="0037150E"/>
    <w:rPr>
      <w:vertAlign w:val="superscript"/>
    </w:rPr>
  </w:style>
  <w:style w:type="paragraph" w:customStyle="1" w:styleId="39">
    <w:name w:val="Верхний колонтитул3"/>
    <w:basedOn w:val="a"/>
    <w:uiPriority w:val="99"/>
    <w:rsid w:val="0037150E"/>
    <w:pPr>
      <w:widowControl w:val="0"/>
      <w:tabs>
        <w:tab w:val="center" w:pos="4153"/>
        <w:tab w:val="right" w:pos="8306"/>
      </w:tabs>
      <w:jc w:val="both"/>
    </w:pPr>
    <w:rPr>
      <w:sz w:val="16"/>
      <w:szCs w:val="16"/>
    </w:rPr>
  </w:style>
  <w:style w:type="paragraph" w:customStyle="1" w:styleId="2b">
    <w:name w:val="заголовок 2"/>
    <w:basedOn w:val="a"/>
    <w:next w:val="a"/>
    <w:uiPriority w:val="99"/>
    <w:rsid w:val="0037150E"/>
    <w:pPr>
      <w:keepNext/>
      <w:widowControl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a">
    <w:name w:val="заголовок 3"/>
    <w:basedOn w:val="a"/>
    <w:next w:val="a"/>
    <w:uiPriority w:val="99"/>
    <w:rsid w:val="0037150E"/>
    <w:pPr>
      <w:keepNext/>
      <w:widowControl w:val="0"/>
      <w:spacing w:line="180" w:lineRule="exact"/>
    </w:pPr>
    <w:rPr>
      <w:b/>
      <w:bCs/>
      <w:sz w:val="16"/>
      <w:szCs w:val="16"/>
    </w:rPr>
  </w:style>
  <w:style w:type="paragraph" w:customStyle="1" w:styleId="43111">
    <w:name w:val="заголовок4.3111"/>
    <w:basedOn w:val="a"/>
    <w:next w:val="a"/>
    <w:uiPriority w:val="99"/>
    <w:rsid w:val="0037150E"/>
    <w:pPr>
      <w:keepNext/>
      <w:spacing w:before="120" w:after="120"/>
      <w:jc w:val="center"/>
    </w:pPr>
    <w:rPr>
      <w:b/>
      <w:bCs/>
      <w:sz w:val="20"/>
      <w:szCs w:val="20"/>
    </w:rPr>
  </w:style>
  <w:style w:type="paragraph" w:customStyle="1" w:styleId="xl402">
    <w:name w:val="xl402"/>
    <w:basedOn w:val="a"/>
    <w:uiPriority w:val="99"/>
    <w:rsid w:val="0037150E"/>
    <w:pPr>
      <w:spacing w:before="100" w:after="100"/>
    </w:pPr>
    <w:rPr>
      <w:rFonts w:ascii="Courier New" w:eastAsia="Calibri" w:hAnsi="Courier New" w:cs="Courier New"/>
      <w:sz w:val="16"/>
      <w:szCs w:val="16"/>
    </w:rPr>
  </w:style>
  <w:style w:type="paragraph" w:customStyle="1" w:styleId="310">
    <w:name w:val="Основной текст 31"/>
    <w:basedOn w:val="a"/>
    <w:uiPriority w:val="99"/>
    <w:rsid w:val="0037150E"/>
    <w:pPr>
      <w:widowControl w:val="0"/>
      <w:jc w:val="center"/>
    </w:pPr>
    <w:rPr>
      <w:sz w:val="20"/>
      <w:szCs w:val="20"/>
    </w:rPr>
  </w:style>
  <w:style w:type="paragraph" w:customStyle="1" w:styleId="xl25">
    <w:name w:val="xl25"/>
    <w:basedOn w:val="a"/>
    <w:uiPriority w:val="99"/>
    <w:rsid w:val="003715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b">
    <w:name w:val="Îáû÷íûé"/>
    <w:uiPriority w:val="99"/>
    <w:rsid w:val="0037150E"/>
    <w:pPr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40">
    <w:name w:val="xl40"/>
    <w:basedOn w:val="a"/>
    <w:uiPriority w:val="99"/>
    <w:rsid w:val="0037150E"/>
    <w:pPr>
      <w:spacing w:before="100" w:after="100"/>
    </w:pPr>
    <w:rPr>
      <w:rFonts w:ascii="Courier New" w:eastAsia="Calibri" w:hAnsi="Courier New" w:cs="Courier New"/>
      <w:sz w:val="16"/>
      <w:szCs w:val="16"/>
    </w:rPr>
  </w:style>
  <w:style w:type="paragraph" w:customStyle="1" w:styleId="afffc">
    <w:name w:val="Таблица"/>
    <w:basedOn w:val="afff6"/>
    <w:uiPriority w:val="99"/>
    <w:rsid w:val="0037150E"/>
    <w:pPr>
      <w:spacing w:before="0" w:after="0" w:line="220" w:lineRule="exact"/>
    </w:pPr>
    <w:rPr>
      <w:i w:val="0"/>
      <w:iCs w:val="0"/>
    </w:rPr>
  </w:style>
  <w:style w:type="character" w:customStyle="1" w:styleId="150">
    <w:name w:val="Знак Знак15"/>
    <w:uiPriority w:val="99"/>
    <w:semiHidden/>
    <w:locked/>
    <w:rsid w:val="0037150E"/>
    <w:rPr>
      <w:lang w:val="ru-RU" w:eastAsia="ru-RU"/>
    </w:rPr>
  </w:style>
  <w:style w:type="paragraph" w:customStyle="1" w:styleId="lawhead">
    <w:name w:val="lawhead"/>
    <w:basedOn w:val="a"/>
    <w:uiPriority w:val="99"/>
    <w:rsid w:val="0037150E"/>
    <w:pPr>
      <w:spacing w:before="100" w:beforeAutospacing="1" w:after="100" w:afterAutospacing="1"/>
    </w:pPr>
  </w:style>
  <w:style w:type="paragraph" w:customStyle="1" w:styleId="link">
    <w:name w:val="link"/>
    <w:basedOn w:val="a"/>
    <w:uiPriority w:val="99"/>
    <w:rsid w:val="0037150E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37150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qFormat/>
    <w:locked/>
    <w:rsid w:val="0037150E"/>
    <w:rPr>
      <w:rFonts w:ascii="Arial" w:eastAsia="Times New Roman" w:hAnsi="Arial" w:cs="Arial"/>
      <w:lang w:eastAsia="ru-RU"/>
    </w:rPr>
  </w:style>
  <w:style w:type="character" w:customStyle="1" w:styleId="afffd">
    <w:name w:val="Абзац Знак"/>
    <w:link w:val="afffe"/>
    <w:uiPriority w:val="99"/>
    <w:locked/>
    <w:rsid w:val="0037150E"/>
    <w:rPr>
      <w:rFonts w:ascii="Times New Roman" w:hAnsi="Times New Roman" w:cs="Times New Roman"/>
      <w:sz w:val="24"/>
      <w:szCs w:val="24"/>
    </w:rPr>
  </w:style>
  <w:style w:type="paragraph" w:customStyle="1" w:styleId="afffe">
    <w:name w:val="Абзац"/>
    <w:basedOn w:val="a"/>
    <w:link w:val="afffd"/>
    <w:uiPriority w:val="99"/>
    <w:rsid w:val="0037150E"/>
    <w:pPr>
      <w:spacing w:before="120" w:after="60"/>
      <w:ind w:firstLine="567"/>
      <w:jc w:val="both"/>
    </w:pPr>
    <w:rPr>
      <w:rFonts w:eastAsiaTheme="minorHAnsi"/>
      <w:lang w:eastAsia="en-US"/>
    </w:rPr>
  </w:style>
  <w:style w:type="character" w:customStyle="1" w:styleId="2c">
    <w:name w:val="Основной текст (2)_"/>
    <w:basedOn w:val="a0"/>
    <w:link w:val="2d"/>
    <w:locked/>
    <w:rsid w:val="0037150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37150E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7150E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  <w:style w:type="character" w:customStyle="1" w:styleId="3b">
    <w:name w:val="Основной текст (3)_"/>
    <w:basedOn w:val="a0"/>
    <w:link w:val="3c"/>
    <w:uiPriority w:val="99"/>
    <w:locked/>
    <w:rsid w:val="0037150E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37150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37150E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uiPriority w:val="99"/>
    <w:rsid w:val="0037150E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basedOn w:val="a0"/>
    <w:uiPriority w:val="99"/>
    <w:rsid w:val="0037150E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37150E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basedOn w:val="2c"/>
    <w:uiPriority w:val="99"/>
    <w:rsid w:val="0037150E"/>
    <w:rPr>
      <w:spacing w:val="0"/>
      <w:sz w:val="23"/>
      <w:szCs w:val="23"/>
    </w:rPr>
  </w:style>
  <w:style w:type="character" w:customStyle="1" w:styleId="8pt2">
    <w:name w:val="Основной текст + 8 pt2"/>
    <w:basedOn w:val="a0"/>
    <w:uiPriority w:val="99"/>
    <w:rsid w:val="0037150E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37150E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f">
    <w:name w:val="Подпись к таблице_"/>
    <w:basedOn w:val="a0"/>
    <w:link w:val="affff0"/>
    <w:uiPriority w:val="99"/>
    <w:locked/>
    <w:rsid w:val="0037150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f0">
    <w:name w:val="Подпись к таблице"/>
    <w:basedOn w:val="a"/>
    <w:link w:val="affff"/>
    <w:uiPriority w:val="99"/>
    <w:rsid w:val="0037150E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e">
    <w:name w:val="Заголовок №2_"/>
    <w:basedOn w:val="a0"/>
    <w:link w:val="2f"/>
    <w:uiPriority w:val="99"/>
    <w:locked/>
    <w:rsid w:val="0037150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0"/>
    <w:link w:val="55"/>
    <w:uiPriority w:val="99"/>
    <w:locked/>
    <w:rsid w:val="0037150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37150E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37150E"/>
    <w:rPr>
      <w:rFonts w:ascii="Arial" w:hAnsi="Arial" w:cs="Arial"/>
      <w:spacing w:val="0"/>
      <w:sz w:val="14"/>
      <w:szCs w:val="14"/>
    </w:rPr>
  </w:style>
  <w:style w:type="character" w:customStyle="1" w:styleId="63">
    <w:name w:val="Основной текст (6)_"/>
    <w:basedOn w:val="a0"/>
    <w:link w:val="64"/>
    <w:uiPriority w:val="99"/>
    <w:locked/>
    <w:rsid w:val="0037150E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37150E"/>
    <w:pPr>
      <w:shd w:val="clear" w:color="auto" w:fill="FFFFFF"/>
      <w:spacing w:after="240" w:line="326" w:lineRule="exact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55">
    <w:name w:val="Основной текст (5)"/>
    <w:basedOn w:val="a"/>
    <w:link w:val="54"/>
    <w:uiPriority w:val="99"/>
    <w:rsid w:val="0037150E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64">
    <w:name w:val="Основной текст (6)"/>
    <w:basedOn w:val="a"/>
    <w:link w:val="63"/>
    <w:uiPriority w:val="99"/>
    <w:rsid w:val="0037150E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3">
    <w:name w:val="Основной текст (9)_"/>
    <w:basedOn w:val="a0"/>
    <w:link w:val="94"/>
    <w:uiPriority w:val="99"/>
    <w:locked/>
    <w:rsid w:val="0037150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37150E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d">
    <w:name w:val="Основной текст Знак1"/>
    <w:basedOn w:val="a0"/>
    <w:uiPriority w:val="99"/>
    <w:rsid w:val="0037150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Подпись к таблице (2)_"/>
    <w:basedOn w:val="a0"/>
    <w:link w:val="2f1"/>
    <w:uiPriority w:val="99"/>
    <w:locked/>
    <w:rsid w:val="0037150E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37150E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37150E"/>
  </w:style>
  <w:style w:type="character" w:customStyle="1" w:styleId="affff1">
    <w:name w:val="Основной текст + Полужирный"/>
    <w:basedOn w:val="1d"/>
    <w:uiPriority w:val="99"/>
    <w:rsid w:val="0037150E"/>
    <w:rPr>
      <w:b/>
      <w:bCs/>
      <w:spacing w:val="0"/>
      <w:sz w:val="14"/>
      <w:szCs w:val="14"/>
    </w:rPr>
  </w:style>
  <w:style w:type="paragraph" w:customStyle="1" w:styleId="2f1">
    <w:name w:val="Подпись к таблице (2)"/>
    <w:basedOn w:val="a"/>
    <w:link w:val="2f0"/>
    <w:uiPriority w:val="99"/>
    <w:rsid w:val="0037150E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37150E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82">
    <w:name w:val="Основной текст (8)_"/>
    <w:basedOn w:val="a0"/>
    <w:link w:val="83"/>
    <w:uiPriority w:val="99"/>
    <w:locked/>
    <w:rsid w:val="0037150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7150E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1">
    <w:name w:val="Основной текст (15)_"/>
    <w:basedOn w:val="a0"/>
    <w:link w:val="152"/>
    <w:uiPriority w:val="99"/>
    <w:locked/>
    <w:rsid w:val="0037150E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37150E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qFormat/>
    <w:rsid w:val="00371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37150E"/>
    <w:pPr>
      <w:suppressAutoHyphens/>
      <w:spacing w:line="360" w:lineRule="auto"/>
      <w:ind w:left="-567" w:firstLine="567"/>
    </w:pPr>
    <w:rPr>
      <w:sz w:val="28"/>
      <w:szCs w:val="28"/>
      <w:lang w:eastAsia="ar-SA"/>
    </w:rPr>
  </w:style>
  <w:style w:type="paragraph" w:customStyle="1" w:styleId="TableContents">
    <w:name w:val="Table Contents"/>
    <w:basedOn w:val="Standard"/>
    <w:qFormat/>
    <w:rsid w:val="0037150E"/>
    <w:pPr>
      <w:suppressLineNumbers/>
    </w:pPr>
  </w:style>
  <w:style w:type="paragraph" w:customStyle="1" w:styleId="Default0">
    <w:name w:val="Default"/>
    <w:basedOn w:val="a"/>
    <w:uiPriority w:val="99"/>
    <w:rsid w:val="0037150E"/>
    <w:pPr>
      <w:suppressAutoHyphens/>
      <w:autoSpaceDE w:val="0"/>
    </w:pPr>
    <w:rPr>
      <w:color w:val="000000"/>
      <w:lang w:eastAsia="hi-IN" w:bidi="hi-IN"/>
    </w:rPr>
  </w:style>
  <w:style w:type="paragraph" w:customStyle="1" w:styleId="Textbodyindent">
    <w:name w:val="Text body indent"/>
    <w:basedOn w:val="Standard"/>
    <w:uiPriority w:val="99"/>
    <w:rsid w:val="0037150E"/>
    <w:pPr>
      <w:widowControl/>
      <w:spacing w:after="200" w:line="360" w:lineRule="auto"/>
      <w:ind w:firstLine="708"/>
      <w:jc w:val="both"/>
    </w:pPr>
    <w:rPr>
      <w:rFonts w:eastAsia="Times New Roman"/>
      <w:lang w:val="en-US" w:eastAsia="zh-CN"/>
    </w:rPr>
  </w:style>
  <w:style w:type="character" w:customStyle="1" w:styleId="affff2">
    <w:name w:val="Основной текст_"/>
    <w:basedOn w:val="a0"/>
    <w:link w:val="1e"/>
    <w:locked/>
    <w:rsid w:val="0037150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fff2"/>
    <w:rsid w:val="0037150E"/>
    <w:pPr>
      <w:widowControl w:val="0"/>
      <w:shd w:val="clear" w:color="auto" w:fill="FFFFFF"/>
      <w:spacing w:line="274" w:lineRule="exact"/>
      <w:ind w:firstLine="560"/>
      <w:jc w:val="both"/>
    </w:pPr>
    <w:rPr>
      <w:rFonts w:eastAsiaTheme="minorHAnsi"/>
      <w:sz w:val="23"/>
      <w:szCs w:val="23"/>
      <w:lang w:eastAsia="en-US"/>
    </w:rPr>
  </w:style>
  <w:style w:type="character" w:customStyle="1" w:styleId="Exact">
    <w:name w:val="Основной текст Exact"/>
    <w:basedOn w:val="a0"/>
    <w:uiPriority w:val="99"/>
    <w:rsid w:val="0037150E"/>
    <w:rPr>
      <w:rFonts w:ascii="Times New Roman" w:hAnsi="Times New Roman" w:cs="Times New Roman"/>
      <w:spacing w:val="2"/>
      <w:sz w:val="21"/>
      <w:szCs w:val="21"/>
      <w:u w:val="none"/>
    </w:rPr>
  </w:style>
  <w:style w:type="paragraph" w:customStyle="1" w:styleId="75">
    <w:name w:val="Абзац списка7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84">
    <w:name w:val="Абзац списка8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95">
    <w:name w:val="Абзац списка9"/>
    <w:basedOn w:val="a"/>
    <w:uiPriority w:val="99"/>
    <w:rsid w:val="0037150E"/>
    <w:pPr>
      <w:ind w:left="720"/>
    </w:pPr>
    <w:rPr>
      <w:rFonts w:eastAsia="Calibri"/>
    </w:rPr>
  </w:style>
  <w:style w:type="character" w:customStyle="1" w:styleId="WW8Num2z0">
    <w:name w:val="WW8Num2z0"/>
    <w:qFormat/>
    <w:rsid w:val="0037150E"/>
    <w:rPr>
      <w:rFonts w:ascii="Symbol" w:hAnsi="Symbol" w:cs="Symbol"/>
    </w:rPr>
  </w:style>
  <w:style w:type="character" w:customStyle="1" w:styleId="WW8Num3z0">
    <w:name w:val="WW8Num3z0"/>
    <w:qFormat/>
    <w:rsid w:val="0037150E"/>
  </w:style>
  <w:style w:type="character" w:customStyle="1" w:styleId="WW8Num6z0">
    <w:name w:val="WW8Num6z0"/>
    <w:qFormat/>
    <w:rsid w:val="0037150E"/>
    <w:rPr>
      <w:rFonts w:ascii="Symbol" w:hAnsi="Symbol" w:cs="Symbol"/>
    </w:rPr>
  </w:style>
  <w:style w:type="character" w:customStyle="1" w:styleId="WW8Num10z0">
    <w:name w:val="WW8Num10z0"/>
    <w:uiPriority w:val="99"/>
    <w:rsid w:val="0037150E"/>
    <w:rPr>
      <w:rFonts w:ascii="Symbol" w:hAnsi="Symbol" w:cs="Symbol"/>
    </w:rPr>
  </w:style>
  <w:style w:type="character" w:customStyle="1" w:styleId="WW8Num11z0">
    <w:name w:val="WW8Num11z0"/>
    <w:uiPriority w:val="99"/>
    <w:rsid w:val="0037150E"/>
    <w:rPr>
      <w:rFonts w:ascii="Symbol" w:hAnsi="Symbol" w:cs="Symbol"/>
    </w:rPr>
  </w:style>
  <w:style w:type="character" w:customStyle="1" w:styleId="WW8Num12z0">
    <w:name w:val="WW8Num12z0"/>
    <w:uiPriority w:val="99"/>
    <w:rsid w:val="0037150E"/>
    <w:rPr>
      <w:rFonts w:ascii="Symbol" w:hAnsi="Symbol" w:cs="Symbol"/>
    </w:rPr>
  </w:style>
  <w:style w:type="character" w:customStyle="1" w:styleId="3d">
    <w:name w:val="Основной шрифт абзаца3"/>
    <w:uiPriority w:val="99"/>
    <w:rsid w:val="0037150E"/>
  </w:style>
  <w:style w:type="character" w:customStyle="1" w:styleId="WW8Num1z0">
    <w:name w:val="WW8Num1z0"/>
    <w:qFormat/>
    <w:rsid w:val="0037150E"/>
    <w:rPr>
      <w:rFonts w:ascii="Symbol" w:hAnsi="Symbol" w:cs="Symbol"/>
    </w:rPr>
  </w:style>
  <w:style w:type="character" w:customStyle="1" w:styleId="WW8Num6z1">
    <w:name w:val="WW8Num6z1"/>
    <w:uiPriority w:val="99"/>
    <w:rsid w:val="0037150E"/>
    <w:rPr>
      <w:rFonts w:ascii="Courier New" w:hAnsi="Courier New" w:cs="Courier New"/>
    </w:rPr>
  </w:style>
  <w:style w:type="character" w:customStyle="1" w:styleId="WW8Num6z2">
    <w:name w:val="WW8Num6z2"/>
    <w:uiPriority w:val="99"/>
    <w:rsid w:val="0037150E"/>
    <w:rPr>
      <w:rFonts w:ascii="Wingdings" w:hAnsi="Wingdings" w:cs="Wingdings"/>
    </w:rPr>
  </w:style>
  <w:style w:type="character" w:customStyle="1" w:styleId="2f2">
    <w:name w:val="Основной шрифт абзаца2"/>
    <w:uiPriority w:val="99"/>
    <w:rsid w:val="0037150E"/>
  </w:style>
  <w:style w:type="character" w:customStyle="1" w:styleId="affff3">
    <w:name w:val="Красная строка Знак"/>
    <w:uiPriority w:val="99"/>
    <w:rsid w:val="0037150E"/>
    <w:rPr>
      <w:rFonts w:ascii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uiPriority w:val="99"/>
    <w:rsid w:val="0037150E"/>
  </w:style>
  <w:style w:type="character" w:customStyle="1" w:styleId="affff4">
    <w:name w:val="Символ сноски"/>
    <w:uiPriority w:val="99"/>
    <w:rsid w:val="0037150E"/>
    <w:rPr>
      <w:vertAlign w:val="superscript"/>
    </w:rPr>
  </w:style>
  <w:style w:type="character" w:customStyle="1" w:styleId="1f">
    <w:name w:val="Основной шрифт абзаца1"/>
    <w:uiPriority w:val="99"/>
    <w:rsid w:val="0037150E"/>
  </w:style>
  <w:style w:type="character" w:customStyle="1" w:styleId="affff5">
    <w:name w:val="Маркеры списка"/>
    <w:uiPriority w:val="99"/>
    <w:rsid w:val="0037150E"/>
    <w:rPr>
      <w:rFonts w:ascii="OpenSymbol" w:hAnsi="OpenSymbol" w:cs="OpenSymbol"/>
    </w:rPr>
  </w:style>
  <w:style w:type="character" w:customStyle="1" w:styleId="ListLabel1">
    <w:name w:val="ListLabel 1"/>
    <w:uiPriority w:val="99"/>
    <w:rsid w:val="0037150E"/>
  </w:style>
  <w:style w:type="character" w:customStyle="1" w:styleId="ListLabel2">
    <w:name w:val="ListLabel 2"/>
    <w:uiPriority w:val="99"/>
    <w:rsid w:val="0037150E"/>
  </w:style>
  <w:style w:type="character" w:customStyle="1" w:styleId="ListLabel3">
    <w:name w:val="ListLabel 3"/>
    <w:uiPriority w:val="99"/>
    <w:rsid w:val="0037150E"/>
  </w:style>
  <w:style w:type="character" w:customStyle="1" w:styleId="affff6">
    <w:name w:val="Символ нумерации"/>
    <w:uiPriority w:val="99"/>
    <w:rsid w:val="0037150E"/>
  </w:style>
  <w:style w:type="paragraph" w:customStyle="1" w:styleId="affff7">
    <w:name w:val="Заголовок"/>
    <w:basedOn w:val="a"/>
    <w:next w:val="a7"/>
    <w:uiPriority w:val="99"/>
    <w:rsid w:val="0037150E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ffff8">
    <w:name w:val="List"/>
    <w:basedOn w:val="a7"/>
    <w:rsid w:val="0037150E"/>
    <w:pPr>
      <w:suppressAutoHyphens/>
      <w:spacing w:after="12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3e">
    <w:name w:val="Название3"/>
    <w:basedOn w:val="a"/>
    <w:uiPriority w:val="99"/>
    <w:rsid w:val="0037150E"/>
    <w:pPr>
      <w:suppressLineNumbers/>
      <w:suppressAutoHyphens/>
      <w:spacing w:before="120" w:after="120" w:line="276" w:lineRule="auto"/>
    </w:pPr>
    <w:rPr>
      <w:rFonts w:ascii="Calibri" w:hAnsi="Calibri" w:cs="Calibri"/>
      <w:i/>
      <w:iCs/>
      <w:kern w:val="1"/>
      <w:lang w:eastAsia="ar-SA"/>
    </w:rPr>
  </w:style>
  <w:style w:type="paragraph" w:customStyle="1" w:styleId="3f">
    <w:name w:val="Указатель3"/>
    <w:basedOn w:val="a"/>
    <w:uiPriority w:val="99"/>
    <w:rsid w:val="0037150E"/>
    <w:pPr>
      <w:suppressLineNumbers/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2f3">
    <w:name w:val="Название2"/>
    <w:basedOn w:val="a"/>
    <w:uiPriority w:val="99"/>
    <w:rsid w:val="0037150E"/>
    <w:pPr>
      <w:suppressLineNumbers/>
      <w:suppressAutoHyphens/>
      <w:spacing w:before="120" w:after="120" w:line="276" w:lineRule="auto"/>
    </w:pPr>
    <w:rPr>
      <w:rFonts w:ascii="Calibri" w:hAnsi="Calibri" w:cs="Calibri"/>
      <w:i/>
      <w:iCs/>
      <w:kern w:val="1"/>
      <w:lang w:eastAsia="ar-SA"/>
    </w:rPr>
  </w:style>
  <w:style w:type="paragraph" w:customStyle="1" w:styleId="2f4">
    <w:name w:val="Указатель2"/>
    <w:basedOn w:val="a"/>
    <w:uiPriority w:val="99"/>
    <w:rsid w:val="0037150E"/>
    <w:pPr>
      <w:suppressLineNumbers/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0">
    <w:name w:val="Название1"/>
    <w:basedOn w:val="a"/>
    <w:uiPriority w:val="99"/>
    <w:rsid w:val="0037150E"/>
    <w:pPr>
      <w:suppressLineNumbers/>
      <w:suppressAutoHyphens/>
      <w:spacing w:before="120" w:after="120" w:line="276" w:lineRule="auto"/>
    </w:pPr>
    <w:rPr>
      <w:rFonts w:ascii="Calibri" w:hAnsi="Calibri" w:cs="Calibri"/>
      <w:i/>
      <w:iCs/>
      <w:kern w:val="1"/>
      <w:lang w:eastAsia="ar-SA"/>
    </w:rPr>
  </w:style>
  <w:style w:type="paragraph" w:customStyle="1" w:styleId="1f1">
    <w:name w:val="Указатель1"/>
    <w:basedOn w:val="a"/>
    <w:uiPriority w:val="99"/>
    <w:rsid w:val="0037150E"/>
    <w:pPr>
      <w:suppressLineNumbers/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locked/>
    <w:rsid w:val="0037150E"/>
    <w:rPr>
      <w:rFonts w:ascii="Consolas" w:hAnsi="Consolas" w:cs="Consolas"/>
    </w:rPr>
  </w:style>
  <w:style w:type="paragraph" w:customStyle="1" w:styleId="1f2">
    <w:name w:val="Красная строка1"/>
    <w:basedOn w:val="a7"/>
    <w:uiPriority w:val="99"/>
    <w:rsid w:val="0037150E"/>
    <w:pPr>
      <w:suppressAutoHyphens/>
      <w:spacing w:line="100" w:lineRule="atLeast"/>
      <w:ind w:firstLine="210"/>
      <w:jc w:val="left"/>
    </w:pPr>
    <w:rPr>
      <w:kern w:val="1"/>
      <w:lang w:eastAsia="ar-SA"/>
    </w:rPr>
  </w:style>
  <w:style w:type="paragraph" w:customStyle="1" w:styleId="affff9">
    <w:name w:val="Знак Знак Знак Знак Знак Знак Знак"/>
    <w:basedOn w:val="a"/>
    <w:uiPriority w:val="99"/>
    <w:rsid w:val="0037150E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a">
    <w:name w:val="Содержимое таблицы"/>
    <w:basedOn w:val="a"/>
    <w:uiPriority w:val="99"/>
    <w:rsid w:val="0037150E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37150E"/>
    <w:pPr>
      <w:suppressAutoHyphens/>
      <w:spacing w:after="120" w:line="480" w:lineRule="auto"/>
      <w:ind w:left="283"/>
    </w:pPr>
    <w:rPr>
      <w:rFonts w:ascii="Calibri" w:hAnsi="Calibri" w:cs="Calibri"/>
      <w:kern w:val="1"/>
      <w:lang w:eastAsia="ar-SA"/>
    </w:rPr>
  </w:style>
  <w:style w:type="character" w:customStyle="1" w:styleId="1f3">
    <w:name w:val="Нижний колонтитул Знак1"/>
    <w:basedOn w:val="a0"/>
    <w:uiPriority w:val="99"/>
    <w:locked/>
    <w:rsid w:val="0037150E"/>
    <w:rPr>
      <w:rFonts w:ascii="Calibri" w:hAnsi="Calibri" w:cs="Calibri"/>
      <w:kern w:val="1"/>
      <w:sz w:val="24"/>
      <w:szCs w:val="24"/>
      <w:lang w:eastAsia="ar-SA" w:bidi="ar-SA"/>
    </w:rPr>
  </w:style>
  <w:style w:type="character" w:customStyle="1" w:styleId="1f4">
    <w:name w:val="Верхний колонтитул Знак1"/>
    <w:aliases w:val="ВерхКолонтитул Знак1"/>
    <w:basedOn w:val="a0"/>
    <w:uiPriority w:val="99"/>
    <w:locked/>
    <w:rsid w:val="0037150E"/>
    <w:rPr>
      <w:rFonts w:ascii="Calibri" w:hAnsi="Calibri" w:cs="Calibri"/>
      <w:kern w:val="1"/>
      <w:sz w:val="24"/>
      <w:szCs w:val="24"/>
      <w:lang w:eastAsia="ar-SA" w:bidi="ar-SA"/>
    </w:rPr>
  </w:style>
  <w:style w:type="paragraph" w:customStyle="1" w:styleId="2f5">
    <w:name w:val="Список_маркир.2"/>
    <w:basedOn w:val="a"/>
    <w:uiPriority w:val="99"/>
    <w:rsid w:val="0037150E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character" w:customStyle="1" w:styleId="1f5">
    <w:name w:val="Название Знак1"/>
    <w:basedOn w:val="a0"/>
    <w:uiPriority w:val="10"/>
    <w:locked/>
    <w:rsid w:val="0037150E"/>
    <w:rPr>
      <w:b/>
      <w:bCs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715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b">
    <w:name w:val="Заголовок таблицы"/>
    <w:basedOn w:val="affffa"/>
    <w:uiPriority w:val="99"/>
    <w:rsid w:val="0037150E"/>
    <w:pPr>
      <w:jc w:val="center"/>
    </w:pPr>
    <w:rPr>
      <w:b/>
      <w:bCs/>
    </w:rPr>
  </w:style>
  <w:style w:type="paragraph" w:customStyle="1" w:styleId="S20">
    <w:name w:val="S_Заголовок 2"/>
    <w:basedOn w:val="2"/>
    <w:link w:val="S22"/>
    <w:autoRedefine/>
    <w:uiPriority w:val="99"/>
    <w:rsid w:val="0037150E"/>
    <w:pPr>
      <w:keepNext w:val="0"/>
      <w:spacing w:after="120"/>
      <w:ind w:left="709" w:firstLine="0"/>
      <w:jc w:val="center"/>
    </w:pPr>
    <w:rPr>
      <w:b w:val="0"/>
      <w:bCs w:val="0"/>
    </w:rPr>
  </w:style>
  <w:style w:type="character" w:customStyle="1" w:styleId="S22">
    <w:name w:val="S_Заголовок 2 Знак Знак"/>
    <w:link w:val="S20"/>
    <w:uiPriority w:val="99"/>
    <w:locked/>
    <w:rsid w:val="0037150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c">
    <w:name w:val="основной текст"/>
    <w:basedOn w:val="a"/>
    <w:uiPriority w:val="99"/>
    <w:rsid w:val="0037150E"/>
    <w:pPr>
      <w:spacing w:after="120"/>
      <w:ind w:firstLine="851"/>
      <w:jc w:val="both"/>
    </w:pPr>
    <w:rPr>
      <w:rFonts w:ascii="Arial" w:hAnsi="Arial" w:cs="Arial"/>
      <w:sz w:val="28"/>
      <w:szCs w:val="28"/>
    </w:rPr>
  </w:style>
  <w:style w:type="paragraph" w:customStyle="1" w:styleId="1f6">
    <w:name w:val="Знак Знак Знак Знак Знак1 Знак"/>
    <w:basedOn w:val="a"/>
    <w:uiPriority w:val="99"/>
    <w:rsid w:val="0037150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23">
    <w:name w:val="s2"/>
    <w:basedOn w:val="a0"/>
    <w:uiPriority w:val="99"/>
    <w:rsid w:val="0037150E"/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2"/>
    <w:uiPriority w:val="99"/>
    <w:rsid w:val="0037150E"/>
    <w:pPr>
      <w:suppressAutoHyphens/>
      <w:ind w:firstLine="539"/>
      <w:jc w:val="both"/>
    </w:pPr>
    <w:rPr>
      <w:color w:val="000000"/>
      <w:kern w:val="24"/>
      <w:lang w:eastAsia="en-US"/>
    </w:rPr>
  </w:style>
  <w:style w:type="character" w:customStyle="1" w:styleId="102">
    <w:name w:val="1 Основной текст 02"/>
    <w:basedOn w:val="a0"/>
    <w:link w:val="0"/>
    <w:uiPriority w:val="99"/>
    <w:locked/>
    <w:rsid w:val="0037150E"/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00">
    <w:name w:val="Основной 0"/>
    <w:aliases w:val="95ПК"/>
    <w:basedOn w:val="a"/>
    <w:link w:val="01"/>
    <w:uiPriority w:val="99"/>
    <w:rsid w:val="0037150E"/>
    <w:pPr>
      <w:ind w:firstLine="539"/>
      <w:jc w:val="both"/>
    </w:pPr>
    <w:rPr>
      <w:lang w:val="en-US"/>
    </w:rPr>
  </w:style>
  <w:style w:type="character" w:customStyle="1" w:styleId="01">
    <w:name w:val="Основной 0 Знак"/>
    <w:aliases w:val="95ПК Знак"/>
    <w:basedOn w:val="a0"/>
    <w:link w:val="00"/>
    <w:uiPriority w:val="99"/>
    <w:locked/>
    <w:rsid w:val="003715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f7">
    <w:name w:val="Стиль1гп Знак"/>
    <w:basedOn w:val="a"/>
    <w:link w:val="1f8"/>
    <w:uiPriority w:val="99"/>
    <w:rsid w:val="0037150E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1f8">
    <w:name w:val="Стиль1гп Знак Знак"/>
    <w:basedOn w:val="a0"/>
    <w:link w:val="1f7"/>
    <w:uiPriority w:val="99"/>
    <w:locked/>
    <w:rsid w:val="0037150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d">
    <w:name w:val="Прижатый влево"/>
    <w:basedOn w:val="a"/>
    <w:next w:val="a"/>
    <w:rsid w:val="003715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Нормальный (таблица)"/>
    <w:basedOn w:val="a"/>
    <w:next w:val="a"/>
    <w:uiPriority w:val="99"/>
    <w:rsid w:val="0037150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style4">
    <w:name w:val="style4"/>
    <w:basedOn w:val="a0"/>
    <w:uiPriority w:val="99"/>
    <w:rsid w:val="0037150E"/>
  </w:style>
  <w:style w:type="paragraph" w:customStyle="1" w:styleId="1f9">
    <w:name w:val="Заголовок №1"/>
    <w:basedOn w:val="a"/>
    <w:uiPriority w:val="99"/>
    <w:rsid w:val="0037150E"/>
    <w:pPr>
      <w:widowControl w:val="0"/>
      <w:shd w:val="clear" w:color="auto" w:fill="FFFFFF"/>
      <w:spacing w:line="274" w:lineRule="exact"/>
      <w:outlineLvl w:val="0"/>
    </w:pPr>
    <w:rPr>
      <w:rFonts w:ascii="Arial" w:hAnsi="Arial" w:cs="Arial"/>
      <w:sz w:val="18"/>
      <w:szCs w:val="18"/>
    </w:rPr>
  </w:style>
  <w:style w:type="character" w:customStyle="1" w:styleId="101">
    <w:name w:val="Основной текст + 10"/>
    <w:aliases w:val="5 pt1"/>
    <w:basedOn w:val="affff2"/>
    <w:uiPriority w:val="99"/>
    <w:rsid w:val="0037150E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afffff">
    <w:name w:val="Чертежный"/>
    <w:uiPriority w:val="99"/>
    <w:rsid w:val="0037150E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character" w:styleId="afffff0">
    <w:name w:val="Placeholder Text"/>
    <w:basedOn w:val="a0"/>
    <w:uiPriority w:val="99"/>
    <w:semiHidden/>
    <w:rsid w:val="0037150E"/>
    <w:rPr>
      <w:color w:val="808080"/>
    </w:rPr>
  </w:style>
  <w:style w:type="paragraph" w:customStyle="1" w:styleId="1fa">
    <w:name w:val="Цитата1"/>
    <w:basedOn w:val="a"/>
    <w:uiPriority w:val="99"/>
    <w:rsid w:val="0037150E"/>
    <w:pPr>
      <w:suppressAutoHyphens/>
      <w:spacing w:line="360" w:lineRule="auto"/>
      <w:ind w:left="284" w:right="459"/>
    </w:pPr>
    <w:rPr>
      <w:sz w:val="28"/>
      <w:szCs w:val="28"/>
      <w:lang w:eastAsia="ar-SA"/>
    </w:rPr>
  </w:style>
  <w:style w:type="paragraph" w:customStyle="1" w:styleId="112">
    <w:name w:val="Обычный11"/>
    <w:uiPriority w:val="99"/>
    <w:rsid w:val="0037150E"/>
    <w:pPr>
      <w:widowControl w:val="0"/>
      <w:spacing w:after="0" w:line="4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f6">
    <w:name w:val="Обычный2"/>
    <w:uiPriority w:val="99"/>
    <w:rsid w:val="0037150E"/>
    <w:pPr>
      <w:widowControl w:val="0"/>
      <w:spacing w:after="0" w:line="4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tents2">
    <w:name w:val="Contents 2"/>
    <w:basedOn w:val="Standard"/>
    <w:uiPriority w:val="99"/>
    <w:rsid w:val="0037150E"/>
    <w:pPr>
      <w:suppressLineNumbers/>
      <w:ind w:left="283"/>
    </w:pPr>
    <w:rPr>
      <w:rFonts w:eastAsia="Times New Roman"/>
      <w:b/>
      <w:bCs/>
    </w:rPr>
  </w:style>
  <w:style w:type="paragraph" w:customStyle="1" w:styleId="Contents3">
    <w:name w:val="Contents 3"/>
    <w:basedOn w:val="Standard"/>
    <w:next w:val="Standard"/>
    <w:uiPriority w:val="99"/>
    <w:rsid w:val="0037150E"/>
    <w:pPr>
      <w:ind w:left="400"/>
    </w:pPr>
    <w:rPr>
      <w:rFonts w:eastAsia="Times New Roman"/>
    </w:rPr>
  </w:style>
  <w:style w:type="paragraph" w:customStyle="1" w:styleId="214">
    <w:name w:val="Основной текст 21"/>
    <w:basedOn w:val="Standard"/>
    <w:uiPriority w:val="99"/>
    <w:rsid w:val="0037150E"/>
    <w:pPr>
      <w:tabs>
        <w:tab w:val="left" w:pos="2610"/>
      </w:tabs>
      <w:jc w:val="both"/>
    </w:pPr>
    <w:rPr>
      <w:rFonts w:eastAsia="Times New Roman"/>
      <w:sz w:val="28"/>
      <w:szCs w:val="28"/>
    </w:rPr>
  </w:style>
  <w:style w:type="paragraph" w:customStyle="1" w:styleId="ContentsHeading">
    <w:name w:val="Contents Heading"/>
    <w:basedOn w:val="a"/>
    <w:next w:val="Standard"/>
    <w:uiPriority w:val="99"/>
    <w:rsid w:val="0037150E"/>
    <w:pPr>
      <w:keepNext/>
      <w:keepLines/>
      <w:suppressAutoHyphens/>
      <w:autoSpaceDN w:val="0"/>
      <w:spacing w:before="480" w:line="276" w:lineRule="auto"/>
      <w:textAlignment w:val="baseline"/>
    </w:pPr>
    <w:rPr>
      <w:rFonts w:ascii="Cambria" w:hAnsi="Cambria" w:cs="Cambria"/>
      <w:b/>
      <w:bCs/>
      <w:color w:val="365F91"/>
      <w:kern w:val="3"/>
      <w:sz w:val="28"/>
      <w:szCs w:val="28"/>
      <w:lang w:val="en-US" w:eastAsia="zh-CN"/>
    </w:rPr>
  </w:style>
  <w:style w:type="paragraph" w:styleId="2f7">
    <w:name w:val="toc 2"/>
    <w:basedOn w:val="a"/>
    <w:next w:val="a"/>
    <w:autoRedefine/>
    <w:uiPriority w:val="39"/>
    <w:rsid w:val="0037150E"/>
    <w:pPr>
      <w:widowControl w:val="0"/>
      <w:tabs>
        <w:tab w:val="right" w:pos="9514"/>
      </w:tabs>
      <w:suppressAutoHyphens/>
      <w:spacing w:before="240"/>
      <w:ind w:firstLine="709"/>
      <w:jc w:val="both"/>
    </w:pPr>
    <w:rPr>
      <w:b/>
      <w:bCs/>
      <w:sz w:val="20"/>
      <w:szCs w:val="20"/>
      <w:lang w:eastAsia="ar-SA"/>
    </w:rPr>
  </w:style>
  <w:style w:type="paragraph" w:styleId="3f0">
    <w:name w:val="toc 3"/>
    <w:basedOn w:val="a"/>
    <w:next w:val="a"/>
    <w:autoRedefine/>
    <w:uiPriority w:val="39"/>
    <w:rsid w:val="0037150E"/>
    <w:pPr>
      <w:widowControl w:val="0"/>
      <w:suppressAutoHyphens/>
      <w:ind w:left="240" w:firstLine="709"/>
    </w:pPr>
    <w:rPr>
      <w:sz w:val="20"/>
      <w:szCs w:val="20"/>
      <w:lang w:eastAsia="ar-SA"/>
    </w:rPr>
  </w:style>
  <w:style w:type="paragraph" w:customStyle="1" w:styleId="1fb">
    <w:name w:val="Без интервала1"/>
    <w:link w:val="NoSpacingChar"/>
    <w:qFormat/>
    <w:rsid w:val="0037150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StrongEmphasis">
    <w:name w:val="Strong Emphasis"/>
    <w:basedOn w:val="a0"/>
    <w:uiPriority w:val="99"/>
    <w:rsid w:val="0037150E"/>
    <w:rPr>
      <w:b/>
      <w:bCs/>
    </w:rPr>
  </w:style>
  <w:style w:type="paragraph" w:customStyle="1" w:styleId="113">
    <w:name w:val="Заголовок 11"/>
    <w:basedOn w:val="Standard"/>
    <w:next w:val="Standard"/>
    <w:link w:val="Heading1Char"/>
    <w:uiPriority w:val="9"/>
    <w:qFormat/>
    <w:rsid w:val="0037150E"/>
    <w:pPr>
      <w:keepNext/>
      <w:keepLines/>
      <w:widowControl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customStyle="1" w:styleId="1">
    <w:name w:val="Маркированный_1"/>
    <w:basedOn w:val="Standard"/>
    <w:uiPriority w:val="99"/>
    <w:rsid w:val="0037150E"/>
    <w:pPr>
      <w:widowControl/>
      <w:numPr>
        <w:numId w:val="9"/>
      </w:numPr>
      <w:spacing w:after="200" w:line="360" w:lineRule="auto"/>
      <w:ind w:firstLine="720"/>
      <w:jc w:val="both"/>
    </w:pPr>
    <w:rPr>
      <w:rFonts w:eastAsia="Times New Roman"/>
      <w:lang w:val="en-US" w:eastAsia="zh-CN"/>
    </w:rPr>
  </w:style>
  <w:style w:type="paragraph" w:customStyle="1" w:styleId="S310">
    <w:name w:val="S_Нумерованный_3.1"/>
    <w:basedOn w:val="a"/>
    <w:uiPriority w:val="99"/>
    <w:rsid w:val="0037150E"/>
    <w:pPr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Arial Narrow" w:hAnsi="Arial Narrow" w:cs="Arial Narrow"/>
      <w:kern w:val="3"/>
      <w:lang w:val="en-US" w:eastAsia="zh-CN"/>
    </w:rPr>
  </w:style>
  <w:style w:type="character" w:styleId="afffff1">
    <w:name w:val="Book Title"/>
    <w:basedOn w:val="a0"/>
    <w:uiPriority w:val="99"/>
    <w:qFormat/>
    <w:rsid w:val="0037150E"/>
    <w:rPr>
      <w:b/>
      <w:bCs/>
      <w:smallCaps/>
      <w:spacing w:val="5"/>
    </w:rPr>
  </w:style>
  <w:style w:type="paragraph" w:customStyle="1" w:styleId="S13">
    <w:name w:val="S_Заголовок 1"/>
    <w:basedOn w:val="a"/>
    <w:uiPriority w:val="99"/>
    <w:rsid w:val="0037150E"/>
    <w:pPr>
      <w:suppressAutoHyphens/>
      <w:autoSpaceDN w:val="0"/>
      <w:spacing w:after="200" w:line="360" w:lineRule="auto"/>
      <w:ind w:left="720"/>
      <w:jc w:val="center"/>
      <w:textAlignment w:val="baseline"/>
    </w:pPr>
    <w:rPr>
      <w:rFonts w:ascii="Arial Narrow" w:hAnsi="Arial Narrow" w:cs="Arial Narrow"/>
      <w:b/>
      <w:bCs/>
      <w:caps/>
      <w:kern w:val="3"/>
      <w:lang w:eastAsia="zh-CN"/>
    </w:rPr>
  </w:style>
  <w:style w:type="paragraph" w:customStyle="1" w:styleId="215">
    <w:name w:val="Заголовок 21"/>
    <w:basedOn w:val="Standard"/>
    <w:next w:val="Standard"/>
    <w:link w:val="Heading2Char"/>
    <w:uiPriority w:val="9"/>
    <w:qFormat/>
    <w:rsid w:val="0037150E"/>
    <w:pPr>
      <w:keepNext/>
      <w:keepLines/>
      <w:widowControl/>
      <w:spacing w:before="200" w:line="276" w:lineRule="auto"/>
    </w:pPr>
    <w:rPr>
      <w:rFonts w:ascii="Cambria" w:eastAsia="Times New Roman" w:hAnsi="Cambria" w:cs="Cambria"/>
      <w:b/>
      <w:bCs/>
      <w:color w:val="4F81BD"/>
      <w:sz w:val="26"/>
      <w:szCs w:val="26"/>
      <w:lang w:val="en-US" w:eastAsia="zh-CN"/>
    </w:rPr>
  </w:style>
  <w:style w:type="paragraph" w:customStyle="1" w:styleId="312">
    <w:name w:val="Заголовок 31"/>
    <w:basedOn w:val="Standard"/>
    <w:next w:val="Standard"/>
    <w:link w:val="Heading3Char"/>
    <w:uiPriority w:val="9"/>
    <w:qFormat/>
    <w:rsid w:val="0037150E"/>
    <w:pPr>
      <w:keepNext/>
      <w:keepLines/>
      <w:widowControl/>
      <w:spacing w:before="200" w:line="276" w:lineRule="auto"/>
    </w:pPr>
    <w:rPr>
      <w:rFonts w:ascii="Cambria" w:eastAsia="Times New Roman" w:hAnsi="Cambria" w:cs="Cambria"/>
      <w:b/>
      <w:bCs/>
      <w:color w:val="4F81BD"/>
      <w:sz w:val="22"/>
      <w:szCs w:val="22"/>
      <w:lang w:val="en-US" w:eastAsia="zh-CN"/>
    </w:rPr>
  </w:style>
  <w:style w:type="paragraph" w:customStyle="1" w:styleId="Normal1">
    <w:name w:val="Normal1"/>
    <w:uiPriority w:val="99"/>
    <w:rsid w:val="0037150E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  <w:style w:type="paragraph" w:customStyle="1" w:styleId="1fc">
    <w:name w:val="Нижний колонтитул1"/>
    <w:basedOn w:val="Standard"/>
    <w:link w:val="CaptionChar"/>
    <w:uiPriority w:val="99"/>
    <w:rsid w:val="0037150E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/>
    </w:rPr>
  </w:style>
  <w:style w:type="paragraph" w:customStyle="1" w:styleId="45">
    <w:name w:val="Стиль4 Знак"/>
    <w:basedOn w:val="a"/>
    <w:uiPriority w:val="99"/>
    <w:rsid w:val="0037150E"/>
    <w:pPr>
      <w:suppressAutoHyphens/>
      <w:autoSpaceDN w:val="0"/>
      <w:spacing w:after="200"/>
      <w:ind w:firstLine="708"/>
      <w:jc w:val="both"/>
      <w:textAlignment w:val="baseline"/>
    </w:pPr>
    <w:rPr>
      <w:kern w:val="3"/>
      <w:lang w:val="en-US" w:eastAsia="zh-CN"/>
    </w:rPr>
  </w:style>
  <w:style w:type="paragraph" w:customStyle="1" w:styleId="Textbody">
    <w:name w:val="Text body"/>
    <w:basedOn w:val="Standard"/>
    <w:uiPriority w:val="99"/>
    <w:rsid w:val="0037150E"/>
    <w:pPr>
      <w:widowControl/>
      <w:spacing w:after="200" w:line="360" w:lineRule="auto"/>
      <w:ind w:right="-8" w:firstLine="709"/>
      <w:jc w:val="both"/>
    </w:pPr>
    <w:rPr>
      <w:rFonts w:eastAsia="Times New Roman"/>
      <w:sz w:val="28"/>
      <w:szCs w:val="28"/>
      <w:lang w:val="en-US" w:eastAsia="zh-CN"/>
    </w:rPr>
  </w:style>
  <w:style w:type="paragraph" w:customStyle="1" w:styleId="S">
    <w:name w:val="S_Нумерованный"/>
    <w:basedOn w:val="a"/>
    <w:uiPriority w:val="99"/>
    <w:rsid w:val="0037150E"/>
    <w:pPr>
      <w:keepNext/>
      <w:keepLines/>
      <w:numPr>
        <w:ilvl w:val="1"/>
        <w:numId w:val="34"/>
      </w:numPr>
      <w:suppressAutoHyphens/>
      <w:autoSpaceDN w:val="0"/>
      <w:spacing w:before="200" w:line="276" w:lineRule="auto"/>
      <w:jc w:val="both"/>
      <w:textAlignment w:val="baseline"/>
      <w:outlineLvl w:val="1"/>
    </w:pPr>
    <w:rPr>
      <w:rFonts w:ascii="Cambria" w:hAnsi="Cambria" w:cs="Cambria"/>
      <w:color w:val="4F81BD"/>
      <w:kern w:val="3"/>
      <w:sz w:val="26"/>
      <w:szCs w:val="26"/>
      <w:lang w:val="en-US" w:eastAsia="zh-CN"/>
    </w:rPr>
  </w:style>
  <w:style w:type="paragraph" w:customStyle="1" w:styleId="Footnote">
    <w:name w:val="Footnote"/>
    <w:basedOn w:val="Standard"/>
    <w:uiPriority w:val="99"/>
    <w:rsid w:val="0037150E"/>
    <w:pPr>
      <w:widowControl/>
      <w:spacing w:after="200" w:line="276" w:lineRule="auto"/>
    </w:pPr>
    <w:rPr>
      <w:rFonts w:eastAsia="Times New Roman"/>
      <w:sz w:val="22"/>
      <w:szCs w:val="22"/>
      <w:lang w:val="en-US" w:eastAsia="zh-CN"/>
    </w:rPr>
  </w:style>
  <w:style w:type="paragraph" w:customStyle="1" w:styleId="Style5">
    <w:name w:val="Style5"/>
    <w:basedOn w:val="Standard"/>
    <w:uiPriority w:val="99"/>
    <w:rsid w:val="0037150E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/>
    </w:rPr>
  </w:style>
  <w:style w:type="paragraph" w:customStyle="1" w:styleId="103">
    <w:name w:val="Таблица10Пункт"/>
    <w:basedOn w:val="Standard"/>
    <w:uiPriority w:val="99"/>
    <w:rsid w:val="0037150E"/>
    <w:pPr>
      <w:widowControl/>
      <w:spacing w:line="360" w:lineRule="auto"/>
      <w:jc w:val="center"/>
    </w:pPr>
    <w:rPr>
      <w:rFonts w:ascii="Arial Narrow" w:eastAsia="Times New Roman" w:hAnsi="Arial Narrow" w:cs="Arial Narrow"/>
      <w:b/>
      <w:bCs/>
      <w:color w:val="000000"/>
      <w:lang w:eastAsia="zh-CN"/>
    </w:rPr>
  </w:style>
  <w:style w:type="paragraph" w:customStyle="1" w:styleId="510">
    <w:name w:val="Заголовок 51"/>
    <w:basedOn w:val="Standard"/>
    <w:next w:val="Standard"/>
    <w:link w:val="Heading5Char"/>
    <w:uiPriority w:val="9"/>
    <w:qFormat/>
    <w:rsid w:val="0037150E"/>
    <w:pPr>
      <w:keepNext/>
      <w:keepLines/>
      <w:widowControl/>
      <w:spacing w:before="200" w:line="276" w:lineRule="auto"/>
    </w:pPr>
    <w:rPr>
      <w:rFonts w:ascii="Cambria" w:eastAsia="Times New Roman" w:hAnsi="Cambria" w:cs="Cambria"/>
      <w:color w:val="243F60"/>
      <w:sz w:val="22"/>
      <w:szCs w:val="22"/>
      <w:lang w:val="en-US" w:eastAsia="zh-CN"/>
    </w:rPr>
  </w:style>
  <w:style w:type="paragraph" w:customStyle="1" w:styleId="zagl">
    <w:name w:val="zagl"/>
    <w:basedOn w:val="Standard"/>
    <w:uiPriority w:val="99"/>
    <w:rsid w:val="0037150E"/>
    <w:pPr>
      <w:widowControl/>
      <w:spacing w:before="280" w:after="280" w:line="276" w:lineRule="auto"/>
    </w:pPr>
    <w:rPr>
      <w:rFonts w:eastAsia="Times New Roman"/>
      <w:lang w:val="en-US" w:eastAsia="zh-CN"/>
    </w:rPr>
  </w:style>
  <w:style w:type="character" w:customStyle="1" w:styleId="FootnoteSymbol">
    <w:name w:val="Footnote Symbol"/>
    <w:basedOn w:val="a0"/>
    <w:uiPriority w:val="99"/>
    <w:rsid w:val="0037150E"/>
    <w:rPr>
      <w:position w:val="0"/>
      <w:vertAlign w:val="superscript"/>
    </w:rPr>
  </w:style>
  <w:style w:type="paragraph" w:customStyle="1" w:styleId="Quotations">
    <w:name w:val="Quotations"/>
    <w:basedOn w:val="Standard"/>
    <w:uiPriority w:val="99"/>
    <w:rsid w:val="0037150E"/>
    <w:pPr>
      <w:spacing w:line="360" w:lineRule="auto"/>
      <w:ind w:left="284" w:right="459"/>
    </w:pPr>
    <w:rPr>
      <w:rFonts w:eastAsia="Times New Roman"/>
      <w:sz w:val="28"/>
      <w:szCs w:val="28"/>
    </w:rPr>
  </w:style>
  <w:style w:type="paragraph" w:customStyle="1" w:styleId="221">
    <w:name w:val="Основной текст 22"/>
    <w:uiPriority w:val="99"/>
    <w:rsid w:val="0037150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0">
    <w:name w:val="Основной текст с отступом 311"/>
    <w:basedOn w:val="a"/>
    <w:uiPriority w:val="99"/>
    <w:rsid w:val="0037150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ff2">
    <w:name w:val="Текст в заданном формате"/>
    <w:basedOn w:val="a"/>
    <w:uiPriority w:val="99"/>
    <w:rsid w:val="0037150E"/>
    <w:pPr>
      <w:widowControl w:val="0"/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textreview1">
    <w:name w:val="text_review1"/>
    <w:basedOn w:val="a"/>
    <w:uiPriority w:val="99"/>
    <w:rsid w:val="0037150E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afffff3">
    <w:name w:val="Знак Знак Знак Знак Знак Знак"/>
    <w:basedOn w:val="a"/>
    <w:uiPriority w:val="99"/>
    <w:rsid w:val="003715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10">
    <w:name w:val="1 Основной текст 01"/>
    <w:aliases w:val="95 ПК1,А. Основной текст 0 Знак Знак Знак Знак Знак Знак1,А. Основной текст 01,Основной текст 01,А. Основной текст 0 Знак Знак Знак Знак1,А. Основной текст 0 Знак Знак1,1. Основной текст 01"/>
    <w:basedOn w:val="a"/>
    <w:uiPriority w:val="99"/>
    <w:rsid w:val="0037150E"/>
    <w:pPr>
      <w:ind w:firstLine="539"/>
      <w:jc w:val="both"/>
    </w:pPr>
    <w:rPr>
      <w:color w:val="000000"/>
      <w:kern w:val="24"/>
      <w:lang w:eastAsia="en-US"/>
    </w:rPr>
  </w:style>
  <w:style w:type="character" w:customStyle="1" w:styleId="blk">
    <w:name w:val="blk"/>
    <w:basedOn w:val="a0"/>
    <w:uiPriority w:val="99"/>
    <w:rsid w:val="0037150E"/>
  </w:style>
  <w:style w:type="paragraph" w:customStyle="1" w:styleId="104">
    <w:name w:val="Абзац списка10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114">
    <w:name w:val="Абзац списка11"/>
    <w:basedOn w:val="a"/>
    <w:uiPriority w:val="99"/>
    <w:rsid w:val="0037150E"/>
    <w:pPr>
      <w:ind w:left="720"/>
    </w:pPr>
    <w:rPr>
      <w:rFonts w:eastAsia="Calibri"/>
    </w:rPr>
  </w:style>
  <w:style w:type="character" w:customStyle="1" w:styleId="211pt">
    <w:name w:val="Основной текст (2) + 11 pt"/>
    <w:uiPriority w:val="99"/>
    <w:rsid w:val="0037150E"/>
    <w:rPr>
      <w:sz w:val="22"/>
      <w:szCs w:val="22"/>
    </w:rPr>
  </w:style>
  <w:style w:type="character" w:customStyle="1" w:styleId="af6">
    <w:name w:val="Название объекта Знак"/>
    <w:aliases w:val="табл Знак"/>
    <w:link w:val="af5"/>
    <w:uiPriority w:val="99"/>
    <w:locked/>
    <w:rsid w:val="0037150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1">
    <w:name w:val="Абзац списка12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p3">
    <w:name w:val="p3"/>
    <w:basedOn w:val="a"/>
    <w:uiPriority w:val="99"/>
    <w:rsid w:val="0037150E"/>
    <w:pPr>
      <w:spacing w:before="100" w:beforeAutospacing="1" w:after="100" w:afterAutospacing="1"/>
    </w:pPr>
  </w:style>
  <w:style w:type="character" w:customStyle="1" w:styleId="s14">
    <w:name w:val="s1"/>
    <w:basedOn w:val="a0"/>
    <w:uiPriority w:val="99"/>
    <w:rsid w:val="0037150E"/>
  </w:style>
  <w:style w:type="character" w:customStyle="1" w:styleId="s30">
    <w:name w:val="s3"/>
    <w:basedOn w:val="a0"/>
    <w:uiPriority w:val="99"/>
    <w:rsid w:val="0037150E"/>
  </w:style>
  <w:style w:type="character" w:customStyle="1" w:styleId="s40">
    <w:name w:val="s4"/>
    <w:basedOn w:val="a0"/>
    <w:uiPriority w:val="99"/>
    <w:rsid w:val="0037150E"/>
  </w:style>
  <w:style w:type="character" w:customStyle="1" w:styleId="NoSpacingChar">
    <w:name w:val="No Spacing Char"/>
    <w:link w:val="1fb"/>
    <w:qFormat/>
    <w:locked/>
    <w:rsid w:val="0037150E"/>
    <w:rPr>
      <w:rFonts w:ascii="Calibri" w:eastAsia="Calibri" w:hAnsi="Calibri" w:cs="Calibri"/>
      <w:kern w:val="3"/>
      <w:lang w:eastAsia="zh-CN"/>
    </w:rPr>
  </w:style>
  <w:style w:type="paragraph" w:customStyle="1" w:styleId="p31">
    <w:name w:val="p31"/>
    <w:basedOn w:val="a"/>
    <w:uiPriority w:val="99"/>
    <w:rsid w:val="0037150E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37150E"/>
    <w:pPr>
      <w:spacing w:before="100" w:beforeAutospacing="1" w:after="100" w:afterAutospacing="1"/>
    </w:pPr>
  </w:style>
  <w:style w:type="character" w:customStyle="1" w:styleId="1fd">
    <w:name w:val="Текст сноски Знак1"/>
    <w:aliases w:val="Table_Footnote_last Знак Знак2,Table_Footnote_last Знак Знак Знак1,Table_Footnote_last Знак2"/>
    <w:basedOn w:val="a0"/>
    <w:uiPriority w:val="99"/>
    <w:rsid w:val="003715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fe">
    <w:name w:val="Основной текст с отступом Знак1"/>
    <w:aliases w:val="Основной текст 1 Знак1,текст Знак1,Нумерованный список !! Знак1,Надин стиль Знак1"/>
    <w:basedOn w:val="a0"/>
    <w:uiPriority w:val="99"/>
    <w:rsid w:val="0037150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0">
    <w:name w:val="Абзац списка13"/>
    <w:basedOn w:val="a"/>
    <w:uiPriority w:val="99"/>
    <w:rsid w:val="0037150E"/>
    <w:pPr>
      <w:ind w:left="720"/>
    </w:pPr>
    <w:rPr>
      <w:rFonts w:eastAsia="Calibri"/>
    </w:rPr>
  </w:style>
  <w:style w:type="character" w:customStyle="1" w:styleId="normaltextrun">
    <w:name w:val="normaltextrun"/>
    <w:basedOn w:val="a0"/>
    <w:uiPriority w:val="99"/>
    <w:rsid w:val="0037150E"/>
  </w:style>
  <w:style w:type="paragraph" w:customStyle="1" w:styleId="-">
    <w:name w:val="Обычный слева - ЛГП"/>
    <w:basedOn w:val="a"/>
    <w:uiPriority w:val="99"/>
    <w:rsid w:val="0037150E"/>
    <w:pPr>
      <w:tabs>
        <w:tab w:val="left" w:pos="567"/>
        <w:tab w:val="left" w:pos="851"/>
        <w:tab w:val="left" w:pos="1247"/>
        <w:tab w:val="left" w:pos="6840"/>
      </w:tabs>
      <w:suppressAutoHyphens/>
      <w:ind w:firstLine="567"/>
      <w:jc w:val="both"/>
    </w:pPr>
    <w:rPr>
      <w:rFonts w:eastAsia="Calibri"/>
      <w:sz w:val="22"/>
      <w:szCs w:val="22"/>
      <w:lang w:eastAsia="ar-SA"/>
    </w:rPr>
  </w:style>
  <w:style w:type="character" w:customStyle="1" w:styleId="afffff4">
    <w:name w:val="Выделение жирным"/>
    <w:uiPriority w:val="99"/>
    <w:rsid w:val="0037150E"/>
    <w:rPr>
      <w:b/>
      <w:bCs/>
    </w:rPr>
  </w:style>
  <w:style w:type="paragraph" w:customStyle="1" w:styleId="Iniiaiieoaeno">
    <w:name w:val="Iniiaiie oaeno"/>
    <w:basedOn w:val="a"/>
    <w:uiPriority w:val="99"/>
    <w:rsid w:val="0037150E"/>
    <w:pPr>
      <w:jc w:val="both"/>
    </w:pPr>
    <w:rPr>
      <w:rFonts w:ascii="Peterburg" w:hAnsi="Peterburg" w:cs="Peterburg"/>
      <w:sz w:val="20"/>
      <w:szCs w:val="20"/>
    </w:rPr>
  </w:style>
  <w:style w:type="character" w:customStyle="1" w:styleId="s200">
    <w:name w:val="s20"/>
    <w:basedOn w:val="a0"/>
    <w:uiPriority w:val="99"/>
    <w:rsid w:val="0037150E"/>
  </w:style>
  <w:style w:type="paragraph" w:customStyle="1" w:styleId="p4">
    <w:name w:val="p4"/>
    <w:basedOn w:val="a"/>
    <w:uiPriority w:val="99"/>
    <w:rsid w:val="0037150E"/>
    <w:pPr>
      <w:spacing w:before="100" w:beforeAutospacing="1" w:after="100" w:afterAutospacing="1"/>
    </w:pPr>
  </w:style>
  <w:style w:type="character" w:customStyle="1" w:styleId="InternetLink">
    <w:name w:val="Internet Link"/>
    <w:uiPriority w:val="99"/>
    <w:rsid w:val="0037150E"/>
    <w:rPr>
      <w:color w:val="000080"/>
      <w:u w:val="single"/>
    </w:rPr>
  </w:style>
  <w:style w:type="paragraph" w:customStyle="1" w:styleId="140">
    <w:name w:val="Абзац списка14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153">
    <w:name w:val="Абзац списка15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2f8">
    <w:name w:val="Без интервала2"/>
    <w:uiPriority w:val="99"/>
    <w:rsid w:val="0037150E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uiPriority w:val="99"/>
    <w:rsid w:val="0037150E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TableParagraph">
    <w:name w:val="Table Paragraph"/>
    <w:basedOn w:val="a"/>
    <w:uiPriority w:val="99"/>
    <w:rsid w:val="0037150E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1ff">
    <w:name w:val="Заголовок №1_"/>
    <w:basedOn w:val="a0"/>
    <w:link w:val="115"/>
    <w:uiPriority w:val="99"/>
    <w:locked/>
    <w:rsid w:val="003715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5">
    <w:name w:val="Заголовок №11"/>
    <w:basedOn w:val="a"/>
    <w:link w:val="1ff"/>
    <w:uiPriority w:val="99"/>
    <w:rsid w:val="0037150E"/>
    <w:pPr>
      <w:widowControl w:val="0"/>
      <w:shd w:val="clear" w:color="auto" w:fill="FFFFFF"/>
      <w:spacing w:before="600" w:after="420" w:line="240" w:lineRule="atLeast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3Exact">
    <w:name w:val="Основной текст (3) Exact"/>
    <w:basedOn w:val="a0"/>
    <w:uiPriority w:val="99"/>
    <w:rsid w:val="0037150E"/>
    <w:rPr>
      <w:rFonts w:ascii="Times New Roman" w:hAnsi="Times New Roman" w:cs="Times New Roman"/>
      <w:b/>
      <w:bCs/>
      <w:sz w:val="26"/>
      <w:szCs w:val="26"/>
      <w:u w:val="none"/>
      <w:effect w:val="none"/>
    </w:rPr>
  </w:style>
  <w:style w:type="character" w:customStyle="1" w:styleId="1ff0">
    <w:name w:val="Основной текст + Полужирный1"/>
    <w:basedOn w:val="1d"/>
    <w:uiPriority w:val="99"/>
    <w:rsid w:val="0037150E"/>
    <w:rPr>
      <w:b/>
      <w:bCs/>
      <w:sz w:val="21"/>
      <w:szCs w:val="21"/>
    </w:rPr>
  </w:style>
  <w:style w:type="character" w:customStyle="1" w:styleId="1ff1">
    <w:name w:val="Основной текст + Курсив1"/>
    <w:basedOn w:val="1d"/>
    <w:uiPriority w:val="99"/>
    <w:rsid w:val="0037150E"/>
    <w:rPr>
      <w:i/>
      <w:iCs/>
      <w:sz w:val="21"/>
      <w:szCs w:val="21"/>
    </w:rPr>
  </w:style>
  <w:style w:type="character" w:customStyle="1" w:styleId="Bodytext2">
    <w:name w:val="Body text (2)_"/>
    <w:basedOn w:val="a0"/>
    <w:link w:val="Bodytext20"/>
    <w:uiPriority w:val="99"/>
    <w:locked/>
    <w:rsid w:val="0037150E"/>
    <w:rPr>
      <w:rFonts w:ascii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7150E"/>
    <w:pPr>
      <w:widowControl w:val="0"/>
      <w:shd w:val="clear" w:color="auto" w:fill="FFFFFF"/>
      <w:spacing w:line="324" w:lineRule="exact"/>
    </w:pPr>
    <w:rPr>
      <w:rFonts w:ascii="Cambria" w:eastAsiaTheme="minorHAnsi" w:hAnsi="Cambria" w:cs="Cambria"/>
      <w:lang w:eastAsia="en-US"/>
    </w:rPr>
  </w:style>
  <w:style w:type="character" w:customStyle="1" w:styleId="116">
    <w:name w:val="Заголовок 1 Знак1"/>
    <w:aliases w:val="!Части документа Знак"/>
    <w:basedOn w:val="a0"/>
    <w:uiPriority w:val="9"/>
    <w:rsid w:val="0037150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13">
    <w:name w:val="Заголовок 3 Знак1"/>
    <w:aliases w:val="!Главы документа Знак"/>
    <w:basedOn w:val="a0"/>
    <w:uiPriority w:val="9"/>
    <w:rsid w:val="0037150E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basedOn w:val="a0"/>
    <w:uiPriority w:val="9"/>
    <w:semiHidden/>
    <w:rsid w:val="0037150E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37150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ff5">
    <w:name w:val="Intense Emphasis"/>
    <w:basedOn w:val="a0"/>
    <w:uiPriority w:val="99"/>
    <w:qFormat/>
    <w:rsid w:val="0037150E"/>
    <w:rPr>
      <w:b/>
      <w:bCs/>
      <w:i/>
      <w:iCs/>
      <w:color w:val="4F81BD"/>
    </w:rPr>
  </w:style>
  <w:style w:type="paragraph" w:customStyle="1" w:styleId="s220">
    <w:name w:val="s_22"/>
    <w:basedOn w:val="a"/>
    <w:uiPriority w:val="99"/>
    <w:rsid w:val="0037150E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37150E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fffff6">
    <w:name w:val="Signature"/>
    <w:basedOn w:val="a"/>
    <w:link w:val="afffff7"/>
    <w:uiPriority w:val="99"/>
    <w:rsid w:val="0037150E"/>
    <w:pPr>
      <w:jc w:val="both"/>
    </w:pPr>
    <w:rPr>
      <w:sz w:val="20"/>
      <w:szCs w:val="20"/>
    </w:rPr>
  </w:style>
  <w:style w:type="character" w:customStyle="1" w:styleId="afffff7">
    <w:name w:val="Подпись Знак"/>
    <w:basedOn w:val="a0"/>
    <w:link w:val="afffff6"/>
    <w:uiPriority w:val="99"/>
    <w:rsid w:val="003715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0">
    <w:name w:val="Заголовок 8 Знак1"/>
    <w:uiPriority w:val="9"/>
    <w:locked/>
    <w:rsid w:val="0037150E"/>
    <w:rPr>
      <w:rFonts w:ascii="Calibri" w:hAnsi="Calibri" w:cs="Calibri"/>
      <w:i/>
      <w:iCs/>
      <w:sz w:val="24"/>
      <w:szCs w:val="24"/>
    </w:rPr>
  </w:style>
  <w:style w:type="paragraph" w:customStyle="1" w:styleId="Style17">
    <w:name w:val="Style17"/>
    <w:basedOn w:val="a"/>
    <w:uiPriority w:val="99"/>
    <w:rsid w:val="0037150E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hl41">
    <w:name w:val="hl41"/>
    <w:uiPriority w:val="99"/>
    <w:rsid w:val="0037150E"/>
    <w:rPr>
      <w:b/>
      <w:bCs/>
      <w:sz w:val="20"/>
      <w:szCs w:val="20"/>
    </w:rPr>
  </w:style>
  <w:style w:type="character" w:customStyle="1" w:styleId="117">
    <w:name w:val="Знак Знак11"/>
    <w:uiPriority w:val="99"/>
    <w:rsid w:val="0037150E"/>
    <w:rPr>
      <w:b/>
      <w:bCs/>
      <w:sz w:val="24"/>
      <w:szCs w:val="24"/>
    </w:rPr>
  </w:style>
  <w:style w:type="paragraph" w:customStyle="1" w:styleId="1ff2">
    <w:name w:val="Название объекта1"/>
    <w:basedOn w:val="a"/>
    <w:qFormat/>
    <w:rsid w:val="0037150E"/>
    <w:pPr>
      <w:suppressAutoHyphens/>
      <w:jc w:val="center"/>
    </w:pPr>
    <w:rPr>
      <w:sz w:val="32"/>
      <w:szCs w:val="32"/>
      <w:lang w:eastAsia="ar-SA"/>
    </w:rPr>
  </w:style>
  <w:style w:type="paragraph" w:customStyle="1" w:styleId="afffff8">
    <w:name w:val="Содержимое врезки"/>
    <w:basedOn w:val="a7"/>
    <w:uiPriority w:val="99"/>
    <w:rsid w:val="0037150E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314">
    <w:name w:val="Основной текст 3 Знак1"/>
    <w:basedOn w:val="a0"/>
    <w:uiPriority w:val="99"/>
    <w:rsid w:val="0037150E"/>
    <w:rPr>
      <w:sz w:val="16"/>
      <w:szCs w:val="16"/>
      <w:lang w:eastAsia="ar-SA" w:bidi="ar-SA"/>
    </w:rPr>
  </w:style>
  <w:style w:type="character" w:customStyle="1" w:styleId="FontStyle12">
    <w:name w:val="Font Style12"/>
    <w:uiPriority w:val="99"/>
    <w:rsid w:val="0037150E"/>
    <w:rPr>
      <w:rFonts w:ascii="Times New Roman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basedOn w:val="aff9"/>
    <w:uiPriority w:val="99"/>
    <w:semiHidden/>
    <w:rsid w:val="0037150E"/>
    <w:rPr>
      <w:rFonts w:ascii="Arial" w:hAnsi="Arial" w:cs="Arial"/>
      <w:b/>
      <w:bCs/>
      <w:lang w:eastAsia="en-US"/>
    </w:rPr>
  </w:style>
  <w:style w:type="character" w:customStyle="1" w:styleId="2f9">
    <w:name w:val="Текст сноски Знак2"/>
    <w:basedOn w:val="a0"/>
    <w:uiPriority w:val="99"/>
    <w:rsid w:val="0037150E"/>
    <w:rPr>
      <w:sz w:val="24"/>
      <w:szCs w:val="24"/>
      <w:lang w:eastAsia="ar-SA" w:bidi="ar-SA"/>
    </w:rPr>
  </w:style>
  <w:style w:type="character" w:customStyle="1" w:styleId="1ff3">
    <w:name w:val="Текст выноски Знак1"/>
    <w:basedOn w:val="a0"/>
    <w:uiPriority w:val="99"/>
    <w:rsid w:val="0037150E"/>
    <w:rPr>
      <w:rFonts w:ascii="Tahoma" w:hAnsi="Tahoma" w:cs="Tahoma"/>
      <w:sz w:val="16"/>
      <w:szCs w:val="16"/>
      <w:lang w:eastAsia="ar-SA" w:bidi="ar-SA"/>
    </w:rPr>
  </w:style>
  <w:style w:type="character" w:customStyle="1" w:styleId="216">
    <w:name w:val="Основной шрифт абзаца21"/>
    <w:uiPriority w:val="99"/>
    <w:rsid w:val="0037150E"/>
  </w:style>
  <w:style w:type="character" w:customStyle="1" w:styleId="1ff4">
    <w:name w:val="Номер страницы1"/>
    <w:uiPriority w:val="99"/>
    <w:rsid w:val="0037150E"/>
  </w:style>
  <w:style w:type="paragraph" w:customStyle="1" w:styleId="HTML10">
    <w:name w:val="Стандартный HTML1"/>
    <w:basedOn w:val="a"/>
    <w:uiPriority w:val="99"/>
    <w:rsid w:val="0037150E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f5">
    <w:name w:val="Обычный (веб)1"/>
    <w:basedOn w:val="a"/>
    <w:uiPriority w:val="99"/>
    <w:rsid w:val="0037150E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3f1">
    <w:name w:val="Без интервала3"/>
    <w:uiPriority w:val="99"/>
    <w:rsid w:val="0037150E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1ff6">
    <w:name w:val="Текст сноски1"/>
    <w:basedOn w:val="a"/>
    <w:uiPriority w:val="99"/>
    <w:rsid w:val="0037150E"/>
    <w:pPr>
      <w:suppressAutoHyphens/>
      <w:spacing w:line="100" w:lineRule="atLeast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1ff7">
    <w:name w:val="Текст выноски1"/>
    <w:basedOn w:val="a"/>
    <w:uiPriority w:val="99"/>
    <w:rsid w:val="0037150E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160">
    <w:name w:val="Абзац списка16"/>
    <w:basedOn w:val="a"/>
    <w:uiPriority w:val="99"/>
    <w:rsid w:val="0037150E"/>
    <w:pPr>
      <w:ind w:left="720"/>
    </w:pPr>
    <w:rPr>
      <w:rFonts w:ascii="Calibri" w:eastAsia="Calibri" w:hAnsi="Calibri" w:cs="Calibri"/>
    </w:rPr>
  </w:style>
  <w:style w:type="paragraph" w:customStyle="1" w:styleId="170">
    <w:name w:val="Абзац списка17"/>
    <w:basedOn w:val="a"/>
    <w:uiPriority w:val="99"/>
    <w:rsid w:val="0037150E"/>
    <w:pPr>
      <w:ind w:left="720"/>
    </w:pPr>
    <w:rPr>
      <w:rFonts w:ascii="Calibri" w:eastAsia="Calibri" w:hAnsi="Calibri" w:cs="Calibri"/>
    </w:rPr>
  </w:style>
  <w:style w:type="paragraph" w:customStyle="1" w:styleId="180">
    <w:name w:val="Абзац списка18"/>
    <w:basedOn w:val="a"/>
    <w:uiPriority w:val="99"/>
    <w:rsid w:val="0037150E"/>
    <w:pPr>
      <w:ind w:left="720"/>
    </w:pPr>
    <w:rPr>
      <w:rFonts w:ascii="Calibri" w:eastAsia="Calibri" w:hAnsi="Calibri" w:cs="Calibri"/>
    </w:rPr>
  </w:style>
  <w:style w:type="paragraph" w:customStyle="1" w:styleId="190">
    <w:name w:val="Абзац списка19"/>
    <w:basedOn w:val="a"/>
    <w:uiPriority w:val="99"/>
    <w:rsid w:val="0037150E"/>
    <w:pPr>
      <w:ind w:left="720"/>
    </w:pPr>
    <w:rPr>
      <w:rFonts w:ascii="Calibri" w:eastAsia="Calibri" w:hAnsi="Calibri" w:cs="Calibri"/>
    </w:rPr>
  </w:style>
  <w:style w:type="character" w:customStyle="1" w:styleId="msonormal0">
    <w:name w:val="msonormal"/>
    <w:basedOn w:val="a0"/>
    <w:uiPriority w:val="99"/>
    <w:rsid w:val="0037150E"/>
  </w:style>
  <w:style w:type="paragraph" w:customStyle="1" w:styleId="46">
    <w:name w:val="Без интервала4"/>
    <w:uiPriority w:val="99"/>
    <w:rsid w:val="0037150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00">
    <w:name w:val="Абзац списка20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217">
    <w:name w:val="Абзац списка21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222">
    <w:name w:val="Абзац списка22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231">
    <w:name w:val="Абзац списка23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240">
    <w:name w:val="Абзац списка24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consplusnormal1">
    <w:name w:val="consplusnormal"/>
    <w:basedOn w:val="a"/>
    <w:uiPriority w:val="99"/>
    <w:rsid w:val="0037150E"/>
    <w:pPr>
      <w:spacing w:before="100" w:beforeAutospacing="1" w:after="100" w:afterAutospacing="1"/>
    </w:pPr>
  </w:style>
  <w:style w:type="paragraph" w:customStyle="1" w:styleId="250">
    <w:name w:val="Абзац списка25"/>
    <w:basedOn w:val="a"/>
    <w:uiPriority w:val="99"/>
    <w:rsid w:val="0037150E"/>
    <w:pPr>
      <w:suppressAutoHyphens/>
      <w:ind w:left="720"/>
    </w:pPr>
    <w:rPr>
      <w:rFonts w:eastAsia="Calibri"/>
      <w:lang w:eastAsia="ar-SA"/>
    </w:rPr>
  </w:style>
  <w:style w:type="paragraph" w:customStyle="1" w:styleId="260">
    <w:name w:val="Абзац списка26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270">
    <w:name w:val="Абзац списка27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280">
    <w:name w:val="Абзац списка28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290">
    <w:name w:val="Абзац списка29"/>
    <w:basedOn w:val="a"/>
    <w:uiPriority w:val="99"/>
    <w:rsid w:val="0037150E"/>
    <w:pPr>
      <w:ind w:left="720"/>
    </w:pPr>
    <w:rPr>
      <w:rFonts w:eastAsia="Calibri"/>
    </w:rPr>
  </w:style>
  <w:style w:type="character" w:customStyle="1" w:styleId="271">
    <w:name w:val="Основной текст (2) + 7"/>
    <w:aliases w:val="5 pt6,Малые прописные Exact"/>
    <w:basedOn w:val="2Exact"/>
    <w:uiPriority w:val="99"/>
    <w:rsid w:val="0037150E"/>
    <w:rPr>
      <w:smallCaps/>
      <w:color w:val="000000"/>
      <w:spacing w:val="0"/>
      <w:w w:val="100"/>
      <w:position w:val="0"/>
      <w:sz w:val="15"/>
      <w:szCs w:val="15"/>
      <w:u w:val="single"/>
      <w:lang w:val="ru-RU" w:eastAsia="ru-RU"/>
    </w:rPr>
  </w:style>
  <w:style w:type="character" w:customStyle="1" w:styleId="2710">
    <w:name w:val="Основной текст (2) + 71"/>
    <w:aliases w:val="5 pt Exact"/>
    <w:basedOn w:val="2Exact"/>
    <w:uiPriority w:val="99"/>
    <w:rsid w:val="0037150E"/>
    <w:rPr>
      <w:color w:val="000000"/>
      <w:spacing w:val="0"/>
      <w:w w:val="100"/>
      <w:position w:val="0"/>
      <w:sz w:val="15"/>
      <w:szCs w:val="15"/>
      <w:u w:val="single"/>
      <w:lang w:val="ru-RU" w:eastAsia="ru-RU"/>
    </w:rPr>
  </w:style>
  <w:style w:type="paragraph" w:customStyle="1" w:styleId="textbody0">
    <w:name w:val="textbody"/>
    <w:basedOn w:val="a"/>
    <w:uiPriority w:val="99"/>
    <w:rsid w:val="0037150E"/>
    <w:pPr>
      <w:spacing w:before="100" w:beforeAutospacing="1" w:after="100" w:afterAutospacing="1"/>
    </w:pPr>
  </w:style>
  <w:style w:type="paragraph" w:customStyle="1" w:styleId="300">
    <w:name w:val="Абзац списка30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315">
    <w:name w:val="Абзац списка31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56">
    <w:name w:val="Без интервала5"/>
    <w:uiPriority w:val="99"/>
    <w:rsid w:val="0037150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20">
    <w:name w:val="Абзац списка32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330">
    <w:name w:val="Абзац списка33"/>
    <w:basedOn w:val="a"/>
    <w:uiPriority w:val="99"/>
    <w:rsid w:val="0037150E"/>
    <w:pPr>
      <w:suppressAutoHyphens/>
      <w:ind w:left="720"/>
    </w:pPr>
    <w:rPr>
      <w:rFonts w:eastAsia="Calibri"/>
      <w:lang w:eastAsia="ar-SA"/>
    </w:rPr>
  </w:style>
  <w:style w:type="paragraph" w:customStyle="1" w:styleId="65">
    <w:name w:val="Без интервала6"/>
    <w:uiPriority w:val="99"/>
    <w:rsid w:val="0037150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40">
    <w:name w:val="Абзац списка34"/>
    <w:basedOn w:val="a"/>
    <w:uiPriority w:val="99"/>
    <w:rsid w:val="0037150E"/>
    <w:pPr>
      <w:suppressAutoHyphens/>
      <w:ind w:left="720"/>
    </w:pPr>
    <w:rPr>
      <w:rFonts w:eastAsia="Calibri"/>
      <w:lang w:eastAsia="ar-SA"/>
    </w:rPr>
  </w:style>
  <w:style w:type="paragraph" w:customStyle="1" w:styleId="bodytext">
    <w:name w:val="bodytext"/>
    <w:basedOn w:val="a"/>
    <w:uiPriority w:val="99"/>
    <w:rsid w:val="0037150E"/>
    <w:pPr>
      <w:spacing w:before="100" w:beforeAutospacing="1" w:after="100" w:afterAutospacing="1"/>
    </w:pPr>
  </w:style>
  <w:style w:type="character" w:customStyle="1" w:styleId="internetlink0">
    <w:name w:val="internetlink"/>
    <w:basedOn w:val="a0"/>
    <w:uiPriority w:val="99"/>
    <w:rsid w:val="0037150E"/>
  </w:style>
  <w:style w:type="paragraph" w:customStyle="1" w:styleId="heading21">
    <w:name w:val="heading21"/>
    <w:basedOn w:val="a"/>
    <w:uiPriority w:val="99"/>
    <w:rsid w:val="0037150E"/>
    <w:pPr>
      <w:spacing w:before="100" w:beforeAutospacing="1" w:after="100" w:afterAutospacing="1"/>
    </w:pPr>
  </w:style>
  <w:style w:type="paragraph" w:customStyle="1" w:styleId="heading31">
    <w:name w:val="heading31"/>
    <w:basedOn w:val="a"/>
    <w:uiPriority w:val="99"/>
    <w:rsid w:val="0037150E"/>
    <w:pPr>
      <w:spacing w:before="100" w:beforeAutospacing="1" w:after="100" w:afterAutospacing="1"/>
    </w:pPr>
  </w:style>
  <w:style w:type="character" w:customStyle="1" w:styleId="122">
    <w:name w:val="Заголовок №1 (2)_"/>
    <w:basedOn w:val="a0"/>
    <w:link w:val="123"/>
    <w:uiPriority w:val="99"/>
    <w:locked/>
    <w:rsid w:val="0037150E"/>
    <w:rPr>
      <w:rFonts w:ascii="Cambria" w:hAnsi="Cambria" w:cs="Cambria"/>
      <w:spacing w:val="10"/>
      <w:shd w:val="clear" w:color="auto" w:fill="FFFFFF"/>
    </w:rPr>
  </w:style>
  <w:style w:type="character" w:customStyle="1" w:styleId="2fa">
    <w:name w:val="Основной текст (2) + Не полужирный"/>
    <w:basedOn w:val="2c"/>
    <w:uiPriority w:val="99"/>
    <w:rsid w:val="0037150E"/>
    <w:rPr>
      <w:rFonts w:ascii="Cambria" w:hAnsi="Cambria" w:cs="Cambria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f2">
    <w:name w:val="Основной текст (3) + Полужирный"/>
    <w:basedOn w:val="3b"/>
    <w:uiPriority w:val="99"/>
    <w:rsid w:val="0037150E"/>
    <w:rPr>
      <w:rFonts w:ascii="Cambria" w:hAnsi="Cambria" w:cs="Cambri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0pt">
    <w:name w:val="Основной текст (3) + Интервал 0 pt"/>
    <w:basedOn w:val="3b"/>
    <w:uiPriority w:val="99"/>
    <w:rsid w:val="0037150E"/>
    <w:rPr>
      <w:rFonts w:ascii="Cambria" w:hAnsi="Cambria" w:cs="Cambria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390">
    <w:name w:val="Основной текст (3) + 9"/>
    <w:aliases w:val="5 pt5"/>
    <w:basedOn w:val="3b"/>
    <w:uiPriority w:val="99"/>
    <w:rsid w:val="0037150E"/>
    <w:rPr>
      <w:rFonts w:ascii="Cambria" w:hAnsi="Cambria" w:cs="Cambri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1pt">
    <w:name w:val="Основной текст (3) + Интервал 1 pt"/>
    <w:basedOn w:val="3b"/>
    <w:uiPriority w:val="99"/>
    <w:rsid w:val="0037150E"/>
    <w:rPr>
      <w:rFonts w:ascii="Cambria" w:hAnsi="Cambria" w:cs="Cambria"/>
      <w:color w:val="000000"/>
      <w:spacing w:val="20"/>
      <w:w w:val="100"/>
      <w:position w:val="0"/>
      <w:sz w:val="20"/>
      <w:szCs w:val="20"/>
      <w:u w:val="none"/>
      <w:lang w:val="ru-RU" w:eastAsia="ru-RU"/>
    </w:rPr>
  </w:style>
  <w:style w:type="character" w:customStyle="1" w:styleId="2Candara">
    <w:name w:val="Основной текст (2) + Candara"/>
    <w:aliases w:val="9,5 pt4,Не полужирный"/>
    <w:basedOn w:val="2c"/>
    <w:uiPriority w:val="99"/>
    <w:rsid w:val="0037150E"/>
    <w:rPr>
      <w:rFonts w:ascii="Candara" w:hAnsi="Candara" w:cs="Candara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91">
    <w:name w:val="Основной текст (2) + 9"/>
    <w:aliases w:val="5 pt3,Интервал 1 pt"/>
    <w:basedOn w:val="2c"/>
    <w:uiPriority w:val="99"/>
    <w:rsid w:val="0037150E"/>
    <w:rPr>
      <w:rFonts w:ascii="Cambria" w:hAnsi="Cambria" w:cs="Cambria"/>
      <w:b/>
      <w:bCs/>
      <w:color w:val="000000"/>
      <w:spacing w:val="20"/>
      <w:w w:val="100"/>
      <w:position w:val="0"/>
      <w:sz w:val="19"/>
      <w:szCs w:val="19"/>
      <w:u w:val="none"/>
      <w:lang w:val="ru-RU" w:eastAsia="ru-RU"/>
    </w:rPr>
  </w:style>
  <w:style w:type="character" w:customStyle="1" w:styleId="223">
    <w:name w:val="Основной текст (2) + Не полужирный2"/>
    <w:aliases w:val="Интервал 1 pt2"/>
    <w:basedOn w:val="2c"/>
    <w:uiPriority w:val="99"/>
    <w:rsid w:val="0037150E"/>
    <w:rPr>
      <w:rFonts w:ascii="Cambria" w:hAnsi="Cambria" w:cs="Cambria"/>
      <w:b/>
      <w:bCs/>
      <w:color w:val="000000"/>
      <w:spacing w:val="20"/>
      <w:w w:val="100"/>
      <w:position w:val="0"/>
      <w:sz w:val="20"/>
      <w:szCs w:val="20"/>
      <w:u w:val="none"/>
      <w:lang w:val="en-US" w:eastAsia="en-US"/>
    </w:rPr>
  </w:style>
  <w:style w:type="character" w:customStyle="1" w:styleId="218">
    <w:name w:val="Основной текст (2) + Не полужирный1"/>
    <w:aliases w:val="Интервал 0 pt2"/>
    <w:basedOn w:val="2c"/>
    <w:uiPriority w:val="99"/>
    <w:rsid w:val="0037150E"/>
    <w:rPr>
      <w:rFonts w:ascii="Cambria" w:hAnsi="Cambria" w:cs="Cambria"/>
      <w:b/>
      <w:bCs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57">
    <w:name w:val="Основной текст (5) + Полужирный"/>
    <w:aliases w:val="Интервал 0 pt1"/>
    <w:basedOn w:val="54"/>
    <w:uiPriority w:val="99"/>
    <w:rsid w:val="0037150E"/>
    <w:rPr>
      <w:rFonts w:ascii="Cambria" w:hAnsi="Cambria" w:cs="Cambria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0pt">
    <w:name w:val="Основной текст (5) + Интервал 0 pt"/>
    <w:basedOn w:val="54"/>
    <w:uiPriority w:val="99"/>
    <w:rsid w:val="0037150E"/>
    <w:rPr>
      <w:rFonts w:ascii="Cambria" w:hAnsi="Cambria" w:cs="Cambri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Arial">
    <w:name w:val="Основной текст (2) + Arial"/>
    <w:aliases w:val="7 pt1,Курсив,Интервал 1 pt1"/>
    <w:basedOn w:val="2c"/>
    <w:uiPriority w:val="99"/>
    <w:rsid w:val="0037150E"/>
    <w:rPr>
      <w:rFonts w:ascii="Arial" w:hAnsi="Arial" w:cs="Arial"/>
      <w:b/>
      <w:bCs/>
      <w:color w:val="000000"/>
      <w:spacing w:val="20"/>
      <w:w w:val="100"/>
      <w:position w:val="0"/>
      <w:sz w:val="14"/>
      <w:szCs w:val="14"/>
      <w:u w:val="none"/>
      <w:lang w:val="ru-RU" w:eastAsia="ru-RU"/>
    </w:rPr>
  </w:style>
  <w:style w:type="character" w:customStyle="1" w:styleId="afffff9">
    <w:name w:val="Подпись к картинке_"/>
    <w:basedOn w:val="a0"/>
    <w:link w:val="afffffa"/>
    <w:uiPriority w:val="99"/>
    <w:locked/>
    <w:rsid w:val="0037150E"/>
    <w:rPr>
      <w:rFonts w:ascii="Cambria" w:hAnsi="Cambria" w:cs="Cambria"/>
      <w:b/>
      <w:bCs/>
      <w:sz w:val="20"/>
      <w:szCs w:val="20"/>
      <w:shd w:val="clear" w:color="auto" w:fill="FFFFFF"/>
    </w:rPr>
  </w:style>
  <w:style w:type="character" w:customStyle="1" w:styleId="2FrankRuehl">
    <w:name w:val="Основной текст (2) + FrankRuehl"/>
    <w:aliases w:val="6,5 pt2,Не полужирный1,Масштаб 30%"/>
    <w:basedOn w:val="2c"/>
    <w:uiPriority w:val="99"/>
    <w:rsid w:val="0037150E"/>
    <w:rPr>
      <w:rFonts w:ascii="FrankRuehl" w:cs="FrankRuehl"/>
      <w:b/>
      <w:bCs/>
      <w:color w:val="000000"/>
      <w:spacing w:val="0"/>
      <w:w w:val="30"/>
      <w:position w:val="0"/>
      <w:sz w:val="13"/>
      <w:szCs w:val="13"/>
      <w:u w:val="none"/>
      <w:lang w:val="ru-RU" w:eastAsia="ru-RU" w:bidi="he-IL"/>
    </w:rPr>
  </w:style>
  <w:style w:type="character" w:customStyle="1" w:styleId="afffffb">
    <w:name w:val="Оглавление_"/>
    <w:basedOn w:val="a0"/>
    <w:link w:val="afffffc"/>
    <w:uiPriority w:val="99"/>
    <w:locked/>
    <w:rsid w:val="0037150E"/>
    <w:rPr>
      <w:rFonts w:ascii="Cambria" w:hAnsi="Cambria" w:cs="Cambria"/>
      <w:b/>
      <w:bCs/>
      <w:sz w:val="20"/>
      <w:szCs w:val="20"/>
      <w:shd w:val="clear" w:color="auto" w:fill="FFFFFF"/>
    </w:rPr>
  </w:style>
  <w:style w:type="paragraph" w:customStyle="1" w:styleId="123">
    <w:name w:val="Заголовок №1 (2)"/>
    <w:basedOn w:val="a"/>
    <w:link w:val="122"/>
    <w:uiPriority w:val="99"/>
    <w:rsid w:val="0037150E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Cambria" w:eastAsiaTheme="minorHAnsi" w:hAnsi="Cambria" w:cs="Cambria"/>
      <w:spacing w:val="10"/>
      <w:sz w:val="22"/>
      <w:szCs w:val="22"/>
      <w:lang w:eastAsia="en-US"/>
    </w:rPr>
  </w:style>
  <w:style w:type="paragraph" w:customStyle="1" w:styleId="afffffa">
    <w:name w:val="Подпись к картинке"/>
    <w:basedOn w:val="a"/>
    <w:link w:val="afffff9"/>
    <w:uiPriority w:val="99"/>
    <w:rsid w:val="0037150E"/>
    <w:pPr>
      <w:widowControl w:val="0"/>
      <w:shd w:val="clear" w:color="auto" w:fill="FFFFFF"/>
      <w:spacing w:line="240" w:lineRule="atLeast"/>
      <w:jc w:val="center"/>
    </w:pPr>
    <w:rPr>
      <w:rFonts w:ascii="Cambria" w:eastAsiaTheme="minorHAnsi" w:hAnsi="Cambria" w:cs="Cambria"/>
      <w:b/>
      <w:bCs/>
      <w:sz w:val="20"/>
      <w:szCs w:val="20"/>
      <w:lang w:eastAsia="en-US"/>
    </w:rPr>
  </w:style>
  <w:style w:type="paragraph" w:customStyle="1" w:styleId="afffffc">
    <w:name w:val="Оглавление"/>
    <w:basedOn w:val="a"/>
    <w:link w:val="afffffb"/>
    <w:uiPriority w:val="99"/>
    <w:rsid w:val="0037150E"/>
    <w:pPr>
      <w:widowControl w:val="0"/>
      <w:shd w:val="clear" w:color="auto" w:fill="FFFFFF"/>
      <w:spacing w:line="307" w:lineRule="exact"/>
      <w:jc w:val="both"/>
    </w:pPr>
    <w:rPr>
      <w:rFonts w:ascii="Cambria" w:eastAsiaTheme="minorHAnsi" w:hAnsi="Cambria" w:cs="Cambria"/>
      <w:b/>
      <w:bCs/>
      <w:sz w:val="20"/>
      <w:szCs w:val="20"/>
      <w:lang w:eastAsia="en-US"/>
    </w:rPr>
  </w:style>
  <w:style w:type="paragraph" w:customStyle="1" w:styleId="paragraph">
    <w:name w:val="paragraph"/>
    <w:basedOn w:val="a"/>
    <w:uiPriority w:val="99"/>
    <w:rsid w:val="0037150E"/>
  </w:style>
  <w:style w:type="character" w:customStyle="1" w:styleId="spellingerror">
    <w:name w:val="spellingerror"/>
    <w:basedOn w:val="a0"/>
    <w:uiPriority w:val="99"/>
    <w:rsid w:val="0037150E"/>
  </w:style>
  <w:style w:type="character" w:customStyle="1" w:styleId="strongemphasis0">
    <w:name w:val="strongemphasis"/>
    <w:basedOn w:val="a0"/>
    <w:uiPriority w:val="99"/>
    <w:rsid w:val="0037150E"/>
  </w:style>
  <w:style w:type="paragraph" w:customStyle="1" w:styleId="350">
    <w:name w:val="Абзац списка35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xl35">
    <w:name w:val="xl35"/>
    <w:basedOn w:val="a"/>
    <w:qFormat/>
    <w:rsid w:val="0037150E"/>
    <w:pPr>
      <w:spacing w:before="100" w:beforeAutospacing="1" w:after="100" w:afterAutospacing="1"/>
      <w:jc w:val="right"/>
    </w:pPr>
  </w:style>
  <w:style w:type="paragraph" w:customStyle="1" w:styleId="171">
    <w:name w:val="Знак17"/>
    <w:basedOn w:val="a"/>
    <w:next w:val="a"/>
    <w:uiPriority w:val="99"/>
    <w:rsid w:val="003715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paystatus">
    <w:name w:val="pay_status"/>
    <w:basedOn w:val="a0"/>
    <w:qFormat/>
    <w:rsid w:val="0037150E"/>
  </w:style>
  <w:style w:type="paragraph" w:customStyle="1" w:styleId="360">
    <w:name w:val="Абзац списка36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161">
    <w:name w:val="Знак16"/>
    <w:basedOn w:val="a"/>
    <w:next w:val="a"/>
    <w:uiPriority w:val="99"/>
    <w:rsid w:val="003715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ocdata">
    <w:name w:val="docdata"/>
    <w:aliases w:val="docy,v5,49046,bqiaagaaeyqcaaagiaiaaam5uqaabuu9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7150E"/>
    <w:pPr>
      <w:spacing w:before="100" w:beforeAutospacing="1" w:after="100" w:afterAutospacing="1"/>
    </w:pPr>
  </w:style>
  <w:style w:type="paragraph" w:customStyle="1" w:styleId="afffffd">
    <w:name w:val="Стиль"/>
    <w:uiPriority w:val="99"/>
    <w:rsid w:val="00371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бычный (веб) Знак"/>
    <w:aliases w:val="Обычный (веб) Знак1 Знак,Знак2 Знак1 Знак1,Знак2 Знак1 Знак Знак,Знак2 Знак Знак"/>
    <w:link w:val="afc"/>
    <w:locked/>
    <w:rsid w:val="003715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e">
    <w:name w:val="Абзац списка Знак"/>
    <w:aliases w:val="Самый обычный Знак"/>
    <w:link w:val="affd"/>
    <w:qFormat/>
    <w:locked/>
    <w:rsid w:val="00371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0">
    <w:name w:val="Абзац списка37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154">
    <w:name w:val="Знак15"/>
    <w:basedOn w:val="a"/>
    <w:next w:val="a"/>
    <w:uiPriority w:val="99"/>
    <w:rsid w:val="003715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80">
    <w:name w:val="Абзац списка38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141">
    <w:name w:val="Знак14"/>
    <w:basedOn w:val="a"/>
    <w:next w:val="a"/>
    <w:uiPriority w:val="99"/>
    <w:semiHidden/>
    <w:rsid w:val="003715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91">
    <w:name w:val="Абзац списка39"/>
    <w:basedOn w:val="a"/>
    <w:uiPriority w:val="99"/>
    <w:rsid w:val="0037150E"/>
    <w:pPr>
      <w:ind w:left="720"/>
    </w:pPr>
    <w:rPr>
      <w:rFonts w:eastAsia="Calibri"/>
    </w:rPr>
  </w:style>
  <w:style w:type="paragraph" w:customStyle="1" w:styleId="131">
    <w:name w:val="Знак13"/>
    <w:basedOn w:val="a"/>
    <w:next w:val="a"/>
    <w:uiPriority w:val="99"/>
    <w:semiHidden/>
    <w:rsid w:val="003715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WW8Num10">
    <w:name w:val="WW8Num10"/>
    <w:rsid w:val="0037150E"/>
    <w:pPr>
      <w:numPr>
        <w:numId w:val="8"/>
      </w:numPr>
    </w:pPr>
  </w:style>
  <w:style w:type="numbering" w:customStyle="1" w:styleId="WW8Num17">
    <w:name w:val="WW8Num17"/>
    <w:rsid w:val="0037150E"/>
    <w:pPr>
      <w:numPr>
        <w:numId w:val="21"/>
      </w:numPr>
    </w:pPr>
  </w:style>
  <w:style w:type="numbering" w:customStyle="1" w:styleId="WW8Num15">
    <w:name w:val="WW8Num15"/>
    <w:rsid w:val="0037150E"/>
    <w:pPr>
      <w:numPr>
        <w:numId w:val="30"/>
      </w:numPr>
    </w:pPr>
  </w:style>
  <w:style w:type="numbering" w:customStyle="1" w:styleId="WW8Num16">
    <w:name w:val="WW8Num16"/>
    <w:rsid w:val="0037150E"/>
    <w:pPr>
      <w:numPr>
        <w:numId w:val="31"/>
      </w:numPr>
    </w:pPr>
  </w:style>
  <w:style w:type="numbering" w:customStyle="1" w:styleId="WW8Num31">
    <w:name w:val="WW8Num31"/>
    <w:rsid w:val="0037150E"/>
    <w:pPr>
      <w:numPr>
        <w:numId w:val="28"/>
      </w:numPr>
    </w:pPr>
  </w:style>
  <w:style w:type="numbering" w:customStyle="1" w:styleId="WW8Num36">
    <w:name w:val="WW8Num36"/>
    <w:rsid w:val="0037150E"/>
    <w:pPr>
      <w:numPr>
        <w:numId w:val="14"/>
      </w:numPr>
    </w:pPr>
  </w:style>
  <w:style w:type="numbering" w:customStyle="1" w:styleId="WW8Num3">
    <w:name w:val="WW8Num3"/>
    <w:qFormat/>
    <w:rsid w:val="0037150E"/>
    <w:pPr>
      <w:numPr>
        <w:numId w:val="33"/>
      </w:numPr>
    </w:pPr>
  </w:style>
  <w:style w:type="numbering" w:customStyle="1" w:styleId="WW8Num26">
    <w:name w:val="WW8Num26"/>
    <w:rsid w:val="0037150E"/>
    <w:pPr>
      <w:numPr>
        <w:numId w:val="18"/>
      </w:numPr>
    </w:pPr>
  </w:style>
  <w:style w:type="numbering" w:customStyle="1" w:styleId="WW8Num34">
    <w:name w:val="WW8Num34"/>
    <w:rsid w:val="0037150E"/>
    <w:pPr>
      <w:numPr>
        <w:numId w:val="12"/>
      </w:numPr>
    </w:pPr>
  </w:style>
  <w:style w:type="numbering" w:customStyle="1" w:styleId="WW8Num32">
    <w:name w:val="WW8Num32"/>
    <w:rsid w:val="0037150E"/>
    <w:pPr>
      <w:numPr>
        <w:numId w:val="36"/>
      </w:numPr>
    </w:pPr>
  </w:style>
  <w:style w:type="numbering" w:customStyle="1" w:styleId="WW8Num27">
    <w:name w:val="WW8Num27"/>
    <w:rsid w:val="0037150E"/>
    <w:pPr>
      <w:numPr>
        <w:numId w:val="29"/>
      </w:numPr>
    </w:pPr>
  </w:style>
  <w:style w:type="numbering" w:customStyle="1" w:styleId="WW8Num30">
    <w:name w:val="WW8Num30"/>
    <w:rsid w:val="0037150E"/>
    <w:pPr>
      <w:numPr>
        <w:numId w:val="19"/>
      </w:numPr>
    </w:pPr>
  </w:style>
  <w:style w:type="numbering" w:customStyle="1" w:styleId="WW8Num24">
    <w:name w:val="WW8Num24"/>
    <w:rsid w:val="0037150E"/>
    <w:pPr>
      <w:numPr>
        <w:numId w:val="20"/>
      </w:numPr>
    </w:pPr>
  </w:style>
  <w:style w:type="numbering" w:customStyle="1" w:styleId="WW8Num23">
    <w:name w:val="WW8Num23"/>
    <w:rsid w:val="0037150E"/>
    <w:pPr>
      <w:numPr>
        <w:numId w:val="25"/>
      </w:numPr>
    </w:pPr>
  </w:style>
  <w:style w:type="numbering" w:customStyle="1" w:styleId="WW8Num18">
    <w:name w:val="WW8Num18"/>
    <w:rsid w:val="0037150E"/>
    <w:pPr>
      <w:numPr>
        <w:numId w:val="24"/>
      </w:numPr>
    </w:pPr>
  </w:style>
  <w:style w:type="numbering" w:customStyle="1" w:styleId="WW8Num2">
    <w:name w:val="WW8Num2"/>
    <w:qFormat/>
    <w:rsid w:val="0037150E"/>
    <w:pPr>
      <w:numPr>
        <w:numId w:val="4"/>
      </w:numPr>
    </w:pPr>
  </w:style>
  <w:style w:type="numbering" w:customStyle="1" w:styleId="WW8Num5">
    <w:name w:val="WW8Num5"/>
    <w:qFormat/>
    <w:rsid w:val="0037150E"/>
    <w:pPr>
      <w:numPr>
        <w:numId w:val="35"/>
      </w:numPr>
    </w:pPr>
  </w:style>
  <w:style w:type="numbering" w:customStyle="1" w:styleId="WW8Num20">
    <w:name w:val="WW8Num20"/>
    <w:rsid w:val="0037150E"/>
    <w:pPr>
      <w:numPr>
        <w:numId w:val="26"/>
      </w:numPr>
    </w:pPr>
  </w:style>
  <w:style w:type="numbering" w:customStyle="1" w:styleId="WW8Num19">
    <w:name w:val="WW8Num19"/>
    <w:rsid w:val="0037150E"/>
    <w:pPr>
      <w:numPr>
        <w:numId w:val="5"/>
      </w:numPr>
    </w:pPr>
  </w:style>
  <w:style w:type="numbering" w:customStyle="1" w:styleId="WW8Num40">
    <w:name w:val="WW8Num40"/>
    <w:rsid w:val="0037150E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37150E"/>
    <w:pPr>
      <w:numPr>
        <w:numId w:val="39"/>
      </w:numPr>
    </w:pPr>
  </w:style>
  <w:style w:type="numbering" w:customStyle="1" w:styleId="WW8Num11">
    <w:name w:val="WW8Num11"/>
    <w:rsid w:val="0037150E"/>
    <w:pPr>
      <w:numPr>
        <w:numId w:val="38"/>
      </w:numPr>
    </w:pPr>
  </w:style>
  <w:style w:type="numbering" w:customStyle="1" w:styleId="WW8Num28">
    <w:name w:val="WW8Num28"/>
    <w:rsid w:val="0037150E"/>
    <w:pPr>
      <w:numPr>
        <w:numId w:val="17"/>
      </w:numPr>
    </w:pPr>
  </w:style>
  <w:style w:type="numbering" w:customStyle="1" w:styleId="WWOutlineListStyle">
    <w:name w:val="WW_OutlineListStyle"/>
    <w:rsid w:val="0037150E"/>
    <w:pPr>
      <w:numPr>
        <w:numId w:val="34"/>
      </w:numPr>
    </w:pPr>
  </w:style>
  <w:style w:type="numbering" w:customStyle="1" w:styleId="WW8Num29">
    <w:name w:val="WW8Num29"/>
    <w:rsid w:val="0037150E"/>
    <w:pPr>
      <w:numPr>
        <w:numId w:val="32"/>
      </w:numPr>
    </w:pPr>
  </w:style>
  <w:style w:type="numbering" w:customStyle="1" w:styleId="WW8Num25">
    <w:name w:val="WW8Num25"/>
    <w:rsid w:val="0037150E"/>
    <w:pPr>
      <w:numPr>
        <w:numId w:val="27"/>
      </w:numPr>
    </w:pPr>
  </w:style>
  <w:style w:type="numbering" w:customStyle="1" w:styleId="WW8Num7">
    <w:name w:val="WW8Num7"/>
    <w:qFormat/>
    <w:rsid w:val="0037150E"/>
    <w:pPr>
      <w:numPr>
        <w:numId w:val="6"/>
      </w:numPr>
    </w:pPr>
  </w:style>
  <w:style w:type="numbering" w:customStyle="1" w:styleId="WW8Num66">
    <w:name w:val="WW8Num66"/>
    <w:rsid w:val="0037150E"/>
    <w:pPr>
      <w:numPr>
        <w:numId w:val="7"/>
      </w:numPr>
    </w:pPr>
  </w:style>
  <w:style w:type="numbering" w:customStyle="1" w:styleId="WW8Num22">
    <w:name w:val="WW8Num22"/>
    <w:rsid w:val="0037150E"/>
    <w:pPr>
      <w:numPr>
        <w:numId w:val="15"/>
      </w:numPr>
    </w:pPr>
  </w:style>
  <w:style w:type="numbering" w:customStyle="1" w:styleId="WW8Num21">
    <w:name w:val="WW8Num21"/>
    <w:rsid w:val="0037150E"/>
    <w:pPr>
      <w:numPr>
        <w:numId w:val="9"/>
      </w:numPr>
    </w:pPr>
  </w:style>
  <w:style w:type="numbering" w:customStyle="1" w:styleId="WW8Num4">
    <w:name w:val="WW8Num4"/>
    <w:qFormat/>
    <w:rsid w:val="0037150E"/>
    <w:pPr>
      <w:numPr>
        <w:numId w:val="40"/>
      </w:numPr>
    </w:pPr>
  </w:style>
  <w:style w:type="numbering" w:customStyle="1" w:styleId="WW8Num6">
    <w:name w:val="WW8Num6"/>
    <w:qFormat/>
    <w:rsid w:val="0037150E"/>
    <w:pPr>
      <w:numPr>
        <w:numId w:val="22"/>
      </w:numPr>
    </w:pPr>
  </w:style>
  <w:style w:type="numbering" w:customStyle="1" w:styleId="WW8Num12">
    <w:name w:val="WW8Num12"/>
    <w:rsid w:val="0037150E"/>
    <w:pPr>
      <w:numPr>
        <w:numId w:val="23"/>
      </w:numPr>
    </w:pPr>
  </w:style>
  <w:style w:type="numbering" w:customStyle="1" w:styleId="WW8Num14">
    <w:name w:val="WW8Num14"/>
    <w:rsid w:val="0037150E"/>
    <w:pPr>
      <w:numPr>
        <w:numId w:val="37"/>
      </w:numPr>
    </w:pPr>
  </w:style>
  <w:style w:type="numbering" w:customStyle="1" w:styleId="WW8Num8">
    <w:name w:val="WW8Num8"/>
    <w:rsid w:val="0037150E"/>
    <w:pPr>
      <w:numPr>
        <w:numId w:val="16"/>
      </w:numPr>
    </w:pPr>
  </w:style>
  <w:style w:type="numbering" w:customStyle="1" w:styleId="WW8Num9">
    <w:name w:val="WW8Num9"/>
    <w:rsid w:val="0037150E"/>
    <w:pPr>
      <w:numPr>
        <w:numId w:val="3"/>
      </w:numPr>
    </w:pPr>
  </w:style>
  <w:style w:type="numbering" w:customStyle="1" w:styleId="WW8Num39">
    <w:name w:val="WW8Num39"/>
    <w:rsid w:val="0037150E"/>
    <w:pPr>
      <w:numPr>
        <w:numId w:val="13"/>
      </w:numPr>
    </w:pPr>
  </w:style>
  <w:style w:type="numbering" w:customStyle="1" w:styleId="WW8Num35">
    <w:name w:val="WW8Num35"/>
    <w:rsid w:val="0037150E"/>
    <w:pPr>
      <w:numPr>
        <w:numId w:val="11"/>
      </w:numPr>
    </w:pPr>
  </w:style>
  <w:style w:type="character" w:customStyle="1" w:styleId="Heading1Char">
    <w:name w:val="Heading 1 Char"/>
    <w:link w:val="113"/>
    <w:uiPriority w:val="9"/>
    <w:rsid w:val="0037150E"/>
    <w:rPr>
      <w:rFonts w:ascii="Cambria" w:eastAsia="Times New Roman" w:hAnsi="Cambria" w:cs="Cambria"/>
      <w:b/>
      <w:bCs/>
      <w:color w:val="365F91"/>
      <w:kern w:val="3"/>
      <w:sz w:val="28"/>
      <w:szCs w:val="28"/>
      <w:lang w:val="en-US" w:eastAsia="zh-CN"/>
    </w:rPr>
  </w:style>
  <w:style w:type="character" w:customStyle="1" w:styleId="Heading2Char">
    <w:name w:val="Heading 2 Char"/>
    <w:link w:val="215"/>
    <w:uiPriority w:val="9"/>
    <w:rsid w:val="0037150E"/>
    <w:rPr>
      <w:rFonts w:ascii="Cambria" w:eastAsia="Times New Roman" w:hAnsi="Cambria" w:cs="Cambria"/>
      <w:b/>
      <w:bCs/>
      <w:color w:val="4F81BD"/>
      <w:kern w:val="3"/>
      <w:sz w:val="26"/>
      <w:szCs w:val="26"/>
      <w:lang w:val="en-US" w:eastAsia="zh-CN"/>
    </w:rPr>
  </w:style>
  <w:style w:type="character" w:customStyle="1" w:styleId="Heading3Char">
    <w:name w:val="Heading 3 Char"/>
    <w:link w:val="312"/>
    <w:uiPriority w:val="9"/>
    <w:rsid w:val="0037150E"/>
    <w:rPr>
      <w:rFonts w:ascii="Cambria" w:eastAsia="Times New Roman" w:hAnsi="Cambria" w:cs="Cambria"/>
      <w:b/>
      <w:bCs/>
      <w:color w:val="4F81BD"/>
      <w:kern w:val="3"/>
      <w:lang w:val="en-US" w:eastAsia="zh-CN"/>
    </w:rPr>
  </w:style>
  <w:style w:type="character" w:customStyle="1" w:styleId="Heading4Char">
    <w:name w:val="Heading 4 Char"/>
    <w:link w:val="411"/>
    <w:uiPriority w:val="9"/>
    <w:rsid w:val="0037150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0"/>
    <w:uiPriority w:val="9"/>
    <w:rsid w:val="0037150E"/>
    <w:rPr>
      <w:rFonts w:ascii="Cambria" w:eastAsia="Times New Roman" w:hAnsi="Cambria" w:cs="Cambria"/>
      <w:color w:val="243F60"/>
      <w:kern w:val="3"/>
      <w:lang w:val="en-US" w:eastAsia="zh-CN"/>
    </w:rPr>
  </w:style>
  <w:style w:type="character" w:customStyle="1" w:styleId="Heading6Char">
    <w:name w:val="Heading 6 Char"/>
    <w:link w:val="610"/>
    <w:uiPriority w:val="9"/>
    <w:rsid w:val="0037150E"/>
    <w:rPr>
      <w:rFonts w:ascii="Arial" w:eastAsia="Arial" w:hAnsi="Arial" w:cs="Arial"/>
      <w:b/>
      <w:bCs/>
    </w:rPr>
  </w:style>
  <w:style w:type="character" w:customStyle="1" w:styleId="Heading7Char">
    <w:name w:val="Heading 7 Char"/>
    <w:link w:val="710"/>
    <w:uiPriority w:val="9"/>
    <w:rsid w:val="0037150E"/>
    <w:rPr>
      <w:rFonts w:ascii="Arial" w:eastAsia="Arial" w:hAnsi="Arial" w:cs="Arial"/>
      <w:b/>
      <w:bCs/>
      <w:i/>
      <w:iCs/>
    </w:rPr>
  </w:style>
  <w:style w:type="character" w:customStyle="1" w:styleId="Heading8Char">
    <w:name w:val="Heading 8 Char"/>
    <w:link w:val="811"/>
    <w:uiPriority w:val="9"/>
    <w:rsid w:val="0037150E"/>
    <w:rPr>
      <w:rFonts w:ascii="Arial" w:eastAsia="Arial" w:hAnsi="Arial" w:cs="Arial"/>
      <w:i/>
      <w:iCs/>
    </w:rPr>
  </w:style>
  <w:style w:type="character" w:customStyle="1" w:styleId="Heading9Char">
    <w:name w:val="Heading 9 Char"/>
    <w:link w:val="910"/>
    <w:uiPriority w:val="9"/>
    <w:rsid w:val="0037150E"/>
    <w:rPr>
      <w:rFonts w:ascii="Arial" w:eastAsia="Arial" w:hAnsi="Arial" w:cs="Arial"/>
      <w:i/>
      <w:iCs/>
      <w:sz w:val="21"/>
      <w:szCs w:val="21"/>
    </w:rPr>
  </w:style>
  <w:style w:type="paragraph" w:styleId="2fb">
    <w:name w:val="Quote"/>
    <w:basedOn w:val="a"/>
    <w:next w:val="a"/>
    <w:link w:val="2fc"/>
    <w:uiPriority w:val="29"/>
    <w:qFormat/>
    <w:rsid w:val="0037150E"/>
    <w:pPr>
      <w:ind w:left="720" w:right="720"/>
    </w:pPr>
    <w:rPr>
      <w:rFonts w:eastAsia="Calibri"/>
      <w:i/>
      <w:lang w:eastAsia="zh-CN"/>
    </w:rPr>
  </w:style>
  <w:style w:type="character" w:customStyle="1" w:styleId="2fc">
    <w:name w:val="Цитата 2 Знак"/>
    <w:basedOn w:val="a0"/>
    <w:link w:val="2fb"/>
    <w:uiPriority w:val="29"/>
    <w:rsid w:val="0037150E"/>
    <w:rPr>
      <w:rFonts w:ascii="Times New Roman" w:eastAsia="Calibri" w:hAnsi="Times New Roman" w:cs="Times New Roman"/>
      <w:i/>
      <w:sz w:val="24"/>
      <w:szCs w:val="24"/>
      <w:lang w:eastAsia="zh-CN"/>
    </w:rPr>
  </w:style>
  <w:style w:type="paragraph" w:styleId="afffffe">
    <w:name w:val="Intense Quote"/>
    <w:basedOn w:val="a"/>
    <w:next w:val="a"/>
    <w:link w:val="affffff"/>
    <w:uiPriority w:val="30"/>
    <w:qFormat/>
    <w:rsid w:val="003715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lang w:eastAsia="zh-CN"/>
    </w:rPr>
  </w:style>
  <w:style w:type="character" w:customStyle="1" w:styleId="affffff">
    <w:name w:val="Выделенная цитата Знак"/>
    <w:basedOn w:val="a0"/>
    <w:link w:val="afffffe"/>
    <w:uiPriority w:val="30"/>
    <w:rsid w:val="0037150E"/>
    <w:rPr>
      <w:rFonts w:ascii="Times New Roman" w:eastAsia="Calibri" w:hAnsi="Times New Roman" w:cs="Times New Roman"/>
      <w:i/>
      <w:sz w:val="24"/>
      <w:szCs w:val="24"/>
      <w:shd w:val="clear" w:color="auto" w:fill="F2F2F2"/>
      <w:lang w:eastAsia="zh-CN"/>
    </w:rPr>
  </w:style>
  <w:style w:type="character" w:customStyle="1" w:styleId="HeaderChar">
    <w:name w:val="Header Char"/>
    <w:link w:val="1ff8"/>
    <w:uiPriority w:val="99"/>
    <w:rsid w:val="0037150E"/>
    <w:rPr>
      <w:rFonts w:ascii="Times New Roman" w:hAnsi="Times New Roman"/>
      <w:sz w:val="24"/>
      <w:szCs w:val="24"/>
      <w:lang w:val="en-US" w:eastAsia="zh-CN"/>
    </w:rPr>
  </w:style>
  <w:style w:type="character" w:customStyle="1" w:styleId="FooterChar">
    <w:name w:val="Footer Char"/>
    <w:uiPriority w:val="99"/>
    <w:rsid w:val="0037150E"/>
  </w:style>
  <w:style w:type="character" w:customStyle="1" w:styleId="CaptionChar">
    <w:name w:val="Caption Char"/>
    <w:link w:val="1fc"/>
    <w:uiPriority w:val="99"/>
    <w:rsid w:val="0037150E"/>
    <w:rPr>
      <w:rFonts w:ascii="Calibri" w:eastAsia="Times New Roman" w:hAnsi="Calibri" w:cs="Calibri"/>
      <w:kern w:val="3"/>
      <w:lang w:val="en-US" w:eastAsia="zh-CN"/>
    </w:rPr>
  </w:style>
  <w:style w:type="table" w:customStyle="1" w:styleId="TableGridLight">
    <w:name w:val="Table Grid Light"/>
    <w:uiPriority w:val="5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"/>
    <w:uiPriority w:val="5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9">
    <w:name w:val="Таблица простая 21"/>
    <w:uiPriority w:val="5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2">
    <w:name w:val="Таблица простая 4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basedOn w:val="a"/>
    <w:next w:val="a"/>
    <w:uiPriority w:val="39"/>
    <w:unhideWhenUsed/>
    <w:rsid w:val="0037150E"/>
    <w:pPr>
      <w:spacing w:after="57"/>
      <w:ind w:left="850"/>
    </w:pPr>
    <w:rPr>
      <w:rFonts w:eastAsia="Calibri"/>
      <w:lang w:eastAsia="zh-CN"/>
    </w:rPr>
  </w:style>
  <w:style w:type="paragraph" w:styleId="58">
    <w:name w:val="toc 5"/>
    <w:basedOn w:val="a"/>
    <w:next w:val="a"/>
    <w:uiPriority w:val="39"/>
    <w:unhideWhenUsed/>
    <w:rsid w:val="0037150E"/>
    <w:pPr>
      <w:spacing w:after="57"/>
      <w:ind w:left="1134"/>
    </w:pPr>
    <w:rPr>
      <w:rFonts w:eastAsia="Calibri"/>
      <w:lang w:eastAsia="zh-CN"/>
    </w:rPr>
  </w:style>
  <w:style w:type="paragraph" w:styleId="66">
    <w:name w:val="toc 6"/>
    <w:basedOn w:val="a"/>
    <w:next w:val="a"/>
    <w:uiPriority w:val="39"/>
    <w:unhideWhenUsed/>
    <w:rsid w:val="0037150E"/>
    <w:pPr>
      <w:spacing w:after="57"/>
      <w:ind w:left="1417"/>
    </w:pPr>
    <w:rPr>
      <w:rFonts w:eastAsia="Calibri"/>
      <w:lang w:eastAsia="zh-CN"/>
    </w:rPr>
  </w:style>
  <w:style w:type="paragraph" w:styleId="76">
    <w:name w:val="toc 7"/>
    <w:basedOn w:val="a"/>
    <w:next w:val="a"/>
    <w:uiPriority w:val="39"/>
    <w:unhideWhenUsed/>
    <w:rsid w:val="0037150E"/>
    <w:pPr>
      <w:spacing w:after="57"/>
      <w:ind w:left="1701"/>
    </w:pPr>
    <w:rPr>
      <w:rFonts w:eastAsia="Calibri"/>
      <w:lang w:eastAsia="zh-CN"/>
    </w:rPr>
  </w:style>
  <w:style w:type="paragraph" w:styleId="85">
    <w:name w:val="toc 8"/>
    <w:basedOn w:val="a"/>
    <w:next w:val="a"/>
    <w:uiPriority w:val="39"/>
    <w:unhideWhenUsed/>
    <w:rsid w:val="0037150E"/>
    <w:pPr>
      <w:spacing w:after="57"/>
      <w:ind w:left="1984"/>
    </w:pPr>
    <w:rPr>
      <w:rFonts w:eastAsia="Calibri"/>
      <w:lang w:eastAsia="zh-CN"/>
    </w:rPr>
  </w:style>
  <w:style w:type="paragraph" w:styleId="96">
    <w:name w:val="toc 9"/>
    <w:basedOn w:val="a"/>
    <w:next w:val="a"/>
    <w:uiPriority w:val="39"/>
    <w:unhideWhenUsed/>
    <w:rsid w:val="0037150E"/>
    <w:pPr>
      <w:spacing w:after="57"/>
      <w:ind w:left="2268"/>
    </w:pPr>
    <w:rPr>
      <w:rFonts w:eastAsia="Calibri"/>
      <w:lang w:eastAsia="zh-CN"/>
    </w:rPr>
  </w:style>
  <w:style w:type="paragraph" w:styleId="affffff0">
    <w:name w:val="TOC Heading"/>
    <w:uiPriority w:val="39"/>
    <w:unhideWhenUsed/>
    <w:rsid w:val="0037150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fffff1">
    <w:name w:val="table of figures"/>
    <w:basedOn w:val="a"/>
    <w:next w:val="a"/>
    <w:uiPriority w:val="99"/>
    <w:unhideWhenUsed/>
    <w:rsid w:val="0037150E"/>
    <w:rPr>
      <w:rFonts w:eastAsia="Calibri"/>
      <w:lang w:eastAsia="zh-CN"/>
    </w:rPr>
  </w:style>
  <w:style w:type="paragraph" w:customStyle="1" w:styleId="411">
    <w:name w:val="Заголовок 41"/>
    <w:basedOn w:val="a"/>
    <w:next w:val="a"/>
    <w:link w:val="Heading4Char"/>
    <w:uiPriority w:val="9"/>
    <w:qFormat/>
    <w:rsid w:val="0037150E"/>
    <w:pPr>
      <w:keepNext/>
      <w:tabs>
        <w:tab w:val="num" w:pos="0"/>
      </w:tabs>
      <w:spacing w:before="240" w:after="6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610">
    <w:name w:val="Заголовок 61"/>
    <w:basedOn w:val="a"/>
    <w:next w:val="a"/>
    <w:link w:val="Heading6Char"/>
    <w:uiPriority w:val="9"/>
    <w:qFormat/>
    <w:rsid w:val="0037150E"/>
    <w:pPr>
      <w:keepNext/>
      <w:tabs>
        <w:tab w:val="num" w:pos="0"/>
      </w:tabs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10">
    <w:name w:val="Заголовок 71"/>
    <w:basedOn w:val="a"/>
    <w:next w:val="a"/>
    <w:link w:val="Heading7Char"/>
    <w:uiPriority w:val="9"/>
    <w:qFormat/>
    <w:rsid w:val="0037150E"/>
    <w:pPr>
      <w:keepNext/>
      <w:tabs>
        <w:tab w:val="num" w:pos="0"/>
      </w:tabs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811">
    <w:name w:val="Заголовок 81"/>
    <w:basedOn w:val="a"/>
    <w:next w:val="a"/>
    <w:link w:val="Heading8Char"/>
    <w:uiPriority w:val="9"/>
    <w:qFormat/>
    <w:rsid w:val="0037150E"/>
    <w:pPr>
      <w:tabs>
        <w:tab w:val="num" w:pos="0"/>
      </w:tabs>
      <w:spacing w:before="240" w:after="6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910">
    <w:name w:val="Заголовок 91"/>
    <w:basedOn w:val="a"/>
    <w:next w:val="a"/>
    <w:link w:val="Heading9Char"/>
    <w:uiPriority w:val="9"/>
    <w:qFormat/>
    <w:rsid w:val="0037150E"/>
    <w:pPr>
      <w:keepNext/>
      <w:tabs>
        <w:tab w:val="num" w:pos="0"/>
      </w:tabs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WW8Num2z1">
    <w:name w:val="WW8Num2z1"/>
    <w:qFormat/>
    <w:rsid w:val="0037150E"/>
    <w:rPr>
      <w:rFonts w:cs="Times New Roman"/>
    </w:rPr>
  </w:style>
  <w:style w:type="character" w:customStyle="1" w:styleId="WW8Num4z0">
    <w:name w:val="WW8Num4z0"/>
    <w:qFormat/>
    <w:rsid w:val="0037150E"/>
  </w:style>
  <w:style w:type="character" w:customStyle="1" w:styleId="WW8Num5z0">
    <w:name w:val="WW8Num5z0"/>
    <w:qFormat/>
    <w:rsid w:val="0037150E"/>
  </w:style>
  <w:style w:type="character" w:customStyle="1" w:styleId="WW8Num7z0">
    <w:name w:val="WW8Num7z0"/>
    <w:qFormat/>
    <w:rsid w:val="0037150E"/>
    <w:rPr>
      <w:rFonts w:ascii="Times New Roman" w:eastAsia="Times New Roman" w:hAnsi="Times New Roman" w:cs="Times New Roman"/>
      <w:lang w:val="ru-RU"/>
    </w:rPr>
  </w:style>
  <w:style w:type="character" w:customStyle="1" w:styleId="RTFNum21">
    <w:name w:val="RTF_Num 2 1"/>
    <w:qFormat/>
    <w:rsid w:val="0037150E"/>
    <w:rPr>
      <w:rFonts w:ascii="Symbol" w:eastAsia="Symbol" w:hAnsi="Symbol" w:cs="Symbol"/>
    </w:rPr>
  </w:style>
  <w:style w:type="paragraph" w:customStyle="1" w:styleId="Index">
    <w:name w:val="Index"/>
    <w:basedOn w:val="a"/>
    <w:qFormat/>
    <w:rsid w:val="0037150E"/>
    <w:pPr>
      <w:suppressLineNumbers/>
    </w:pPr>
    <w:rPr>
      <w:rFonts w:eastAsia="Calibri"/>
      <w:lang w:eastAsia="zh-CN"/>
    </w:rPr>
  </w:style>
  <w:style w:type="paragraph" w:customStyle="1" w:styleId="HeaderandFooter">
    <w:name w:val="Header and Footer"/>
    <w:basedOn w:val="a"/>
    <w:qFormat/>
    <w:rsid w:val="0037150E"/>
    <w:pPr>
      <w:suppressLineNumbers/>
      <w:tabs>
        <w:tab w:val="center" w:pos="4819"/>
        <w:tab w:val="right" w:pos="9638"/>
      </w:tabs>
    </w:pPr>
    <w:rPr>
      <w:rFonts w:eastAsia="Calibri"/>
      <w:lang w:eastAsia="zh-CN"/>
    </w:rPr>
  </w:style>
  <w:style w:type="paragraph" w:customStyle="1" w:styleId="1ff8">
    <w:name w:val="Верхний колонтитул1"/>
    <w:basedOn w:val="a"/>
    <w:link w:val="HeaderChar"/>
    <w:uiPriority w:val="99"/>
    <w:rsid w:val="0037150E"/>
    <w:pPr>
      <w:tabs>
        <w:tab w:val="center" w:pos="4677"/>
        <w:tab w:val="right" w:pos="9355"/>
      </w:tabs>
    </w:pPr>
    <w:rPr>
      <w:rFonts w:eastAsiaTheme="minorHAnsi" w:cstheme="minorBidi"/>
      <w:lang w:val="en-US" w:eastAsia="zh-CN"/>
    </w:rPr>
  </w:style>
  <w:style w:type="paragraph" w:customStyle="1" w:styleId="TableHeading">
    <w:name w:val="Table Heading"/>
    <w:basedOn w:val="TableContents"/>
    <w:qFormat/>
    <w:rsid w:val="0037150E"/>
    <w:pPr>
      <w:suppressAutoHyphens w:val="0"/>
      <w:autoSpaceDN/>
      <w:jc w:val="center"/>
      <w:textAlignment w:val="auto"/>
    </w:pPr>
    <w:rPr>
      <w:b/>
      <w:bCs/>
      <w:kern w:val="0"/>
      <w:lang w:eastAsia="zh-CN"/>
    </w:rPr>
  </w:style>
  <w:style w:type="numbering" w:customStyle="1" w:styleId="WW8Num1">
    <w:name w:val="WW8Num1"/>
    <w:qFormat/>
    <w:rsid w:val="0037150E"/>
  </w:style>
  <w:style w:type="character" w:customStyle="1" w:styleId="21a">
    <w:name w:val="Заголовок 2 Знак1"/>
    <w:basedOn w:val="a0"/>
    <w:uiPriority w:val="9"/>
    <w:semiHidden/>
    <w:rsid w:val="003715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bidi="ar-SA"/>
    </w:rPr>
  </w:style>
  <w:style w:type="character" w:customStyle="1" w:styleId="512">
    <w:name w:val="Заголовок 5 Знак1"/>
    <w:basedOn w:val="a0"/>
    <w:uiPriority w:val="9"/>
    <w:semiHidden/>
    <w:rsid w:val="0037150E"/>
    <w:rPr>
      <w:rFonts w:asciiTheme="majorHAnsi" w:eastAsiaTheme="majorEastAsia" w:hAnsiTheme="majorHAnsi" w:cstheme="majorBidi"/>
      <w:color w:val="365F91" w:themeColor="accent1" w:themeShade="BF"/>
      <w:lang w:val="ru-RU" w:bidi="ar-SA"/>
    </w:rPr>
  </w:style>
  <w:style w:type="character" w:customStyle="1" w:styleId="611">
    <w:name w:val="Заголовок 6 Знак1"/>
    <w:basedOn w:val="a0"/>
    <w:uiPriority w:val="9"/>
    <w:semiHidden/>
    <w:rsid w:val="0037150E"/>
    <w:rPr>
      <w:rFonts w:asciiTheme="majorHAnsi" w:eastAsiaTheme="majorEastAsia" w:hAnsiTheme="majorHAnsi" w:cstheme="majorBidi"/>
      <w:color w:val="243F60" w:themeColor="accent1" w:themeShade="7F"/>
      <w:lang w:val="ru-RU" w:bidi="ar-SA"/>
    </w:rPr>
  </w:style>
  <w:style w:type="character" w:customStyle="1" w:styleId="711">
    <w:name w:val="Заголовок 7 Знак1"/>
    <w:basedOn w:val="a0"/>
    <w:uiPriority w:val="9"/>
    <w:semiHidden/>
    <w:rsid w:val="0037150E"/>
    <w:rPr>
      <w:rFonts w:asciiTheme="majorHAnsi" w:eastAsiaTheme="majorEastAsia" w:hAnsiTheme="majorHAnsi" w:cstheme="majorBidi"/>
      <w:i/>
      <w:iCs/>
      <w:color w:val="243F60" w:themeColor="accent1" w:themeShade="7F"/>
      <w:lang w:val="ru-RU" w:bidi="ar-SA"/>
    </w:rPr>
  </w:style>
  <w:style w:type="character" w:customStyle="1" w:styleId="911">
    <w:name w:val="Заголовок 9 Знак1"/>
    <w:basedOn w:val="a0"/>
    <w:uiPriority w:val="9"/>
    <w:semiHidden/>
    <w:rsid w:val="003715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5615</Words>
  <Characters>32012</Characters>
  <Application>Microsoft Office Word</Application>
  <DocSecurity>0</DocSecurity>
  <Lines>266</Lines>
  <Paragraphs>75</Paragraphs>
  <ScaleCrop>false</ScaleCrop>
  <Company/>
  <LinksUpToDate>false</LinksUpToDate>
  <CharactersWithSpaces>37552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2024-04-02T12:07:00Z</dcterms:created>
  <dcterms:modified xsi:type="dcterms:W3CDTF">2024-04-02T12:09:00Z</dcterms:modified>
</cp:coreProperties>
</file>