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6" w:rsidRPr="00152632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  <w:r w:rsidRPr="00152632">
        <w:rPr>
          <w:sz w:val="27"/>
          <w:szCs w:val="27"/>
        </w:rPr>
        <w:t xml:space="preserve">                                                                        </w:t>
      </w:r>
      <w:r w:rsidRPr="00152632">
        <w:rPr>
          <w:b/>
          <w:bCs/>
          <w:noProof/>
          <w:color w:val="000080"/>
          <w:sz w:val="27"/>
          <w:szCs w:val="27"/>
        </w:rPr>
        <w:t xml:space="preserve">   </w:t>
      </w:r>
      <w:r w:rsidRPr="00152632"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632">
        <w:rPr>
          <w:b/>
          <w:bCs/>
          <w:noProof/>
          <w:color w:val="000080"/>
          <w:sz w:val="27"/>
          <w:szCs w:val="27"/>
        </w:rPr>
        <w:t xml:space="preserve">     </w:t>
      </w:r>
    </w:p>
    <w:p w:rsidR="00E361B6" w:rsidRPr="00152632" w:rsidRDefault="00E361B6" w:rsidP="00E361B6">
      <w:pPr>
        <w:ind w:firstLine="708"/>
        <w:jc w:val="center"/>
        <w:rPr>
          <w:b/>
          <w:bCs/>
          <w:sz w:val="27"/>
          <w:szCs w:val="27"/>
        </w:rPr>
      </w:pPr>
      <w:r w:rsidRPr="00152632">
        <w:rPr>
          <w:b/>
          <w:bCs/>
          <w:sz w:val="27"/>
          <w:szCs w:val="27"/>
        </w:rPr>
        <w:t>СОВЕТ ДЕПУТАТОВ СЕЛЬСКОГО ПОСЕЛЕНИЯ</w:t>
      </w:r>
    </w:p>
    <w:p w:rsidR="00E361B6" w:rsidRPr="00152632" w:rsidRDefault="00E361B6" w:rsidP="00E361B6">
      <w:pPr>
        <w:ind w:firstLine="708"/>
        <w:jc w:val="center"/>
        <w:rPr>
          <w:b/>
          <w:bCs/>
          <w:sz w:val="27"/>
          <w:szCs w:val="27"/>
        </w:rPr>
      </w:pPr>
      <w:r w:rsidRPr="00152632">
        <w:rPr>
          <w:b/>
          <w:bCs/>
          <w:sz w:val="27"/>
          <w:szCs w:val="27"/>
        </w:rPr>
        <w:t>ТИХВИНСКИЙ СЕЛЬСОВЕТ</w:t>
      </w:r>
    </w:p>
    <w:p w:rsidR="00E361B6" w:rsidRPr="00152632" w:rsidRDefault="00E361B6" w:rsidP="00E361B6">
      <w:pPr>
        <w:ind w:firstLine="708"/>
        <w:jc w:val="center"/>
        <w:rPr>
          <w:b/>
          <w:bCs/>
          <w:sz w:val="27"/>
          <w:szCs w:val="27"/>
        </w:rPr>
      </w:pPr>
      <w:r w:rsidRPr="00152632">
        <w:rPr>
          <w:b/>
          <w:bCs/>
          <w:sz w:val="27"/>
          <w:szCs w:val="27"/>
        </w:rPr>
        <w:t xml:space="preserve">Добринского муниципального района </w:t>
      </w:r>
      <w:r w:rsidRPr="00152632">
        <w:rPr>
          <w:b/>
          <w:sz w:val="27"/>
          <w:szCs w:val="27"/>
        </w:rPr>
        <w:t>Липецкой области</w:t>
      </w:r>
    </w:p>
    <w:p w:rsidR="00E361B6" w:rsidRPr="00152632" w:rsidRDefault="00E361B6" w:rsidP="00E361B6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152632">
        <w:rPr>
          <w:b/>
          <w:sz w:val="27"/>
          <w:szCs w:val="27"/>
        </w:rPr>
        <w:t>Российской Федерации</w:t>
      </w:r>
    </w:p>
    <w:p w:rsidR="00E361B6" w:rsidRPr="00152632" w:rsidRDefault="00E361B6" w:rsidP="00E361B6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 w:rsidRPr="00152632">
        <w:rPr>
          <w:sz w:val="27"/>
          <w:szCs w:val="27"/>
        </w:rPr>
        <w:t>2</w:t>
      </w:r>
      <w:r>
        <w:rPr>
          <w:sz w:val="27"/>
          <w:szCs w:val="27"/>
        </w:rPr>
        <w:t>7</w:t>
      </w:r>
      <w:r w:rsidRPr="00152632">
        <w:rPr>
          <w:sz w:val="27"/>
          <w:szCs w:val="27"/>
        </w:rPr>
        <w:t xml:space="preserve">-я сессия </w:t>
      </w:r>
      <w:proofErr w:type="gramStart"/>
      <w:r w:rsidRPr="00152632">
        <w:rPr>
          <w:sz w:val="27"/>
          <w:szCs w:val="27"/>
          <w:lang w:val="en-US"/>
        </w:rPr>
        <w:t>V</w:t>
      </w:r>
      <w:proofErr w:type="gramEnd"/>
      <w:r w:rsidRPr="00152632">
        <w:rPr>
          <w:sz w:val="27"/>
          <w:szCs w:val="27"/>
        </w:rPr>
        <w:t>созыва</w:t>
      </w:r>
    </w:p>
    <w:p w:rsidR="00E361B6" w:rsidRPr="00152632" w:rsidRDefault="00E361B6" w:rsidP="00E361B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 w:rsidRPr="00152632"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 w:rsidRPr="00152632"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E361B6" w:rsidRPr="00152632" w:rsidRDefault="00E361B6" w:rsidP="00E361B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E361B6" w:rsidRPr="002B317E" w:rsidRDefault="00E361B6" w:rsidP="00E361B6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7"/>
          <w:szCs w:val="27"/>
        </w:rPr>
      </w:pPr>
      <w:r w:rsidRPr="002B317E">
        <w:rPr>
          <w:color w:val="3D3D3D"/>
          <w:spacing w:val="2"/>
          <w:sz w:val="27"/>
          <w:szCs w:val="27"/>
        </w:rPr>
        <w:t xml:space="preserve">09.10.2017 г.                           </w:t>
      </w:r>
      <w:r w:rsidRPr="002B317E">
        <w:rPr>
          <w:color w:val="3D3D3D"/>
          <w:sz w:val="27"/>
          <w:szCs w:val="27"/>
        </w:rPr>
        <w:t xml:space="preserve">         д.Большая Плавица                          </w:t>
      </w:r>
      <w:r>
        <w:rPr>
          <w:color w:val="3D3D3D"/>
          <w:sz w:val="27"/>
          <w:szCs w:val="27"/>
        </w:rPr>
        <w:t xml:space="preserve">    </w:t>
      </w:r>
      <w:r w:rsidRPr="002B317E">
        <w:rPr>
          <w:color w:val="3D3D3D"/>
          <w:sz w:val="27"/>
          <w:szCs w:val="27"/>
        </w:rPr>
        <w:t>№ 94</w:t>
      </w:r>
      <w:r w:rsidRPr="002B317E">
        <w:rPr>
          <w:color w:val="3D3D3D"/>
          <w:spacing w:val="-5"/>
          <w:sz w:val="27"/>
          <w:szCs w:val="27"/>
        </w:rPr>
        <w:t xml:space="preserve">– </w:t>
      </w:r>
      <w:proofErr w:type="spellStart"/>
      <w:r w:rsidRPr="002B317E">
        <w:rPr>
          <w:color w:val="3D3D3D"/>
          <w:spacing w:val="-5"/>
          <w:sz w:val="27"/>
          <w:szCs w:val="27"/>
        </w:rPr>
        <w:t>рс</w:t>
      </w:r>
      <w:proofErr w:type="spellEnd"/>
      <w:r w:rsidRPr="002B317E">
        <w:rPr>
          <w:sz w:val="27"/>
          <w:szCs w:val="27"/>
        </w:rPr>
        <w:t xml:space="preserve">      </w:t>
      </w: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3030"/>
        </w:tabs>
        <w:jc w:val="both"/>
        <w:rPr>
          <w:b/>
          <w:sz w:val="27"/>
          <w:szCs w:val="27"/>
        </w:rPr>
      </w:pPr>
      <w:r w:rsidRPr="002B317E">
        <w:rPr>
          <w:b/>
          <w:sz w:val="27"/>
          <w:szCs w:val="27"/>
        </w:rPr>
        <w:t xml:space="preserve">О признании </w:t>
      </w:r>
      <w:proofErr w:type="gramStart"/>
      <w:r w:rsidRPr="002B317E">
        <w:rPr>
          <w:b/>
          <w:sz w:val="27"/>
          <w:szCs w:val="27"/>
        </w:rPr>
        <w:t>утратившим</w:t>
      </w:r>
      <w:proofErr w:type="gramEnd"/>
      <w:r w:rsidRPr="002B317E">
        <w:rPr>
          <w:b/>
          <w:sz w:val="27"/>
          <w:szCs w:val="27"/>
        </w:rPr>
        <w:t xml:space="preserve"> силу решения</w:t>
      </w:r>
    </w:p>
    <w:p w:rsidR="00E361B6" w:rsidRPr="002B317E" w:rsidRDefault="00E361B6" w:rsidP="00E361B6">
      <w:pPr>
        <w:tabs>
          <w:tab w:val="left" w:pos="3030"/>
        </w:tabs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pStyle w:val="a3"/>
        <w:rPr>
          <w:bCs/>
          <w:sz w:val="27"/>
          <w:szCs w:val="27"/>
        </w:rPr>
      </w:pPr>
      <w:r w:rsidRPr="002B317E">
        <w:rPr>
          <w:sz w:val="27"/>
          <w:szCs w:val="27"/>
        </w:rPr>
        <w:t xml:space="preserve">            В связи с приведением в соответствие  действующему законодательству, руководствуясь Федеральным законом № 131-ФЗ от 06.10.2003г  «Об общих принципах организации местного самоуправления в  Российской Федерации, Уставом сельского поселения Тихвинский сельсовет  Совет депутатов сельского поселения Тихвинский сельсовет</w:t>
      </w:r>
    </w:p>
    <w:p w:rsidR="00E361B6" w:rsidRPr="002B317E" w:rsidRDefault="00E361B6" w:rsidP="00E361B6">
      <w:pPr>
        <w:tabs>
          <w:tab w:val="left" w:pos="3030"/>
        </w:tabs>
        <w:jc w:val="both"/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3030"/>
        </w:tabs>
        <w:jc w:val="both"/>
        <w:rPr>
          <w:b/>
          <w:sz w:val="27"/>
          <w:szCs w:val="27"/>
        </w:rPr>
      </w:pPr>
      <w:r w:rsidRPr="002B317E">
        <w:rPr>
          <w:b/>
          <w:sz w:val="27"/>
          <w:szCs w:val="27"/>
        </w:rPr>
        <w:t xml:space="preserve">     РЕШИЛ:</w:t>
      </w:r>
    </w:p>
    <w:p w:rsidR="00E361B6" w:rsidRPr="002B317E" w:rsidRDefault="00E361B6" w:rsidP="00E361B6">
      <w:pPr>
        <w:tabs>
          <w:tab w:val="left" w:pos="3030"/>
        </w:tabs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tabs>
          <w:tab w:val="left" w:pos="4035"/>
        </w:tabs>
        <w:jc w:val="both"/>
        <w:rPr>
          <w:sz w:val="27"/>
          <w:szCs w:val="27"/>
        </w:rPr>
      </w:pPr>
      <w:r w:rsidRPr="002B317E">
        <w:rPr>
          <w:sz w:val="27"/>
          <w:szCs w:val="27"/>
        </w:rPr>
        <w:t xml:space="preserve">    1.</w:t>
      </w:r>
      <w:r>
        <w:rPr>
          <w:sz w:val="27"/>
          <w:szCs w:val="27"/>
        </w:rPr>
        <w:t xml:space="preserve"> </w:t>
      </w:r>
      <w:r w:rsidRPr="002B317E">
        <w:rPr>
          <w:sz w:val="27"/>
          <w:szCs w:val="27"/>
        </w:rPr>
        <w:t>Признать утратившими силу  решение от 29.04.2009г. №128-рс</w:t>
      </w:r>
      <w:proofErr w:type="gramStart"/>
      <w:r w:rsidRPr="002B317E">
        <w:rPr>
          <w:sz w:val="27"/>
          <w:szCs w:val="27"/>
        </w:rPr>
        <w:t xml:space="preserve"> О</w:t>
      </w:r>
      <w:proofErr w:type="gramEnd"/>
      <w:r w:rsidRPr="002B317E">
        <w:rPr>
          <w:sz w:val="27"/>
          <w:szCs w:val="27"/>
        </w:rPr>
        <w:t xml:space="preserve"> принятии Положения «О порядке предоставления малоимущим гражданам жилых помещений по договору социального найма в сельском поселении Тихвинский сельсовет»                                                                                                     </w:t>
      </w:r>
    </w:p>
    <w:p w:rsidR="00E361B6" w:rsidRPr="002B317E" w:rsidRDefault="00E361B6" w:rsidP="00E361B6">
      <w:pPr>
        <w:jc w:val="both"/>
        <w:rPr>
          <w:sz w:val="27"/>
          <w:szCs w:val="27"/>
        </w:rPr>
      </w:pPr>
      <w:r w:rsidRPr="002B317E">
        <w:rPr>
          <w:sz w:val="27"/>
          <w:szCs w:val="27"/>
        </w:rPr>
        <w:t xml:space="preserve">    2. Направить указанный нормативный правовые акты главе сельского поселения для подписания и официального обнародования.</w:t>
      </w:r>
    </w:p>
    <w:p w:rsidR="00E361B6" w:rsidRPr="002B317E" w:rsidRDefault="00E361B6" w:rsidP="00E361B6">
      <w:pPr>
        <w:jc w:val="both"/>
        <w:rPr>
          <w:sz w:val="27"/>
          <w:szCs w:val="27"/>
        </w:rPr>
      </w:pPr>
      <w:r w:rsidRPr="002B317E">
        <w:rPr>
          <w:sz w:val="27"/>
          <w:szCs w:val="27"/>
        </w:rPr>
        <w:t xml:space="preserve">   3. </w:t>
      </w:r>
      <w:r>
        <w:rPr>
          <w:sz w:val="27"/>
          <w:szCs w:val="27"/>
        </w:rPr>
        <w:t xml:space="preserve"> </w:t>
      </w:r>
      <w:r w:rsidRPr="002B317E">
        <w:rPr>
          <w:sz w:val="27"/>
          <w:szCs w:val="27"/>
        </w:rPr>
        <w:t>Настоящее решение вступает в силу со дня его обнародования.</w:t>
      </w:r>
    </w:p>
    <w:p w:rsidR="00E361B6" w:rsidRPr="002B317E" w:rsidRDefault="00E361B6" w:rsidP="00E361B6">
      <w:pPr>
        <w:jc w:val="both"/>
        <w:rPr>
          <w:sz w:val="27"/>
          <w:szCs w:val="27"/>
        </w:rPr>
      </w:pPr>
    </w:p>
    <w:p w:rsidR="00E361B6" w:rsidRPr="002B317E" w:rsidRDefault="00E361B6" w:rsidP="00E361B6">
      <w:pPr>
        <w:jc w:val="both"/>
        <w:rPr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  <w:r w:rsidRPr="002B317E">
        <w:rPr>
          <w:b/>
          <w:sz w:val="27"/>
          <w:szCs w:val="27"/>
        </w:rPr>
        <w:t>Председатель Совета депутатов</w:t>
      </w: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  <w:r w:rsidRPr="002B317E">
        <w:rPr>
          <w:b/>
          <w:sz w:val="27"/>
          <w:szCs w:val="27"/>
        </w:rPr>
        <w:t>сельского поселения</w:t>
      </w: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  <w:r w:rsidRPr="002B317E">
        <w:rPr>
          <w:b/>
          <w:sz w:val="27"/>
          <w:szCs w:val="27"/>
        </w:rPr>
        <w:t>Тихвинский  сельсовет                                                   А.Г.Кондратов</w:t>
      </w: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jc w:val="both"/>
        <w:rPr>
          <w:b/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61B6" w:rsidRPr="002B317E" w:rsidRDefault="00E361B6" w:rsidP="00E361B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705E1A" w:rsidRDefault="00705E1A"/>
    <w:sectPr w:rsidR="00705E1A" w:rsidSect="005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B6"/>
    <w:rsid w:val="001E70CC"/>
    <w:rsid w:val="005E2B5D"/>
    <w:rsid w:val="00705E1A"/>
    <w:rsid w:val="00E361B6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61B6"/>
    <w:pPr>
      <w:jc w:val="both"/>
    </w:pPr>
  </w:style>
  <w:style w:type="character" w:customStyle="1" w:styleId="a4">
    <w:name w:val="Основной текст Знак"/>
    <w:basedOn w:val="a0"/>
    <w:link w:val="a3"/>
    <w:rsid w:val="00E36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2017-10-16T07:57:00Z</dcterms:created>
  <dcterms:modified xsi:type="dcterms:W3CDTF">2017-10-16T07:58:00Z</dcterms:modified>
</cp:coreProperties>
</file>