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1D6C" w:rsidRDefault="00501D6C" w:rsidP="005C02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6C" w:rsidRPr="0063082F" w:rsidRDefault="00501D6C" w:rsidP="00501D6C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63082F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82F">
        <w:rPr>
          <w:b/>
          <w:noProof/>
          <w:color w:val="000080"/>
          <w:sz w:val="28"/>
          <w:szCs w:val="28"/>
        </w:rPr>
        <w:t xml:space="preserve">    </w:t>
      </w:r>
    </w:p>
    <w:p w:rsidR="00501D6C" w:rsidRPr="0063082F" w:rsidRDefault="00501D6C" w:rsidP="00501D6C">
      <w:pPr>
        <w:ind w:firstLine="708"/>
        <w:jc w:val="center"/>
        <w:rPr>
          <w:b/>
          <w:bCs/>
          <w:sz w:val="28"/>
          <w:szCs w:val="28"/>
        </w:rPr>
      </w:pPr>
      <w:r w:rsidRPr="0063082F">
        <w:rPr>
          <w:b/>
          <w:bCs/>
          <w:sz w:val="28"/>
          <w:szCs w:val="28"/>
        </w:rPr>
        <w:t>СОВЕТ ДЕПУТАТОВ СЕЛЬСКОГО ПОСЕЛЕНИЯ</w:t>
      </w:r>
    </w:p>
    <w:p w:rsidR="00501D6C" w:rsidRPr="0063082F" w:rsidRDefault="00501D6C" w:rsidP="00501D6C">
      <w:pPr>
        <w:ind w:firstLine="708"/>
        <w:jc w:val="center"/>
        <w:rPr>
          <w:b/>
          <w:bCs/>
          <w:sz w:val="28"/>
          <w:szCs w:val="28"/>
        </w:rPr>
      </w:pPr>
      <w:r w:rsidRPr="0063082F">
        <w:rPr>
          <w:b/>
          <w:bCs/>
          <w:sz w:val="28"/>
          <w:szCs w:val="28"/>
        </w:rPr>
        <w:t>ТИХВИНСКИЙ СЕЛЬСОВЕТ</w:t>
      </w:r>
    </w:p>
    <w:p w:rsidR="00501D6C" w:rsidRPr="0063082F" w:rsidRDefault="00501D6C" w:rsidP="00501D6C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63082F">
        <w:rPr>
          <w:b/>
          <w:bCs/>
          <w:sz w:val="28"/>
          <w:szCs w:val="28"/>
        </w:rPr>
        <w:t>Добринского</w:t>
      </w:r>
      <w:proofErr w:type="spellEnd"/>
      <w:r w:rsidRPr="0063082F">
        <w:rPr>
          <w:b/>
          <w:bCs/>
          <w:sz w:val="28"/>
          <w:szCs w:val="28"/>
        </w:rPr>
        <w:t xml:space="preserve"> муниципального района </w:t>
      </w:r>
      <w:r w:rsidRPr="0063082F">
        <w:rPr>
          <w:b/>
          <w:sz w:val="28"/>
          <w:szCs w:val="28"/>
        </w:rPr>
        <w:t>Липецкой области</w:t>
      </w:r>
    </w:p>
    <w:p w:rsidR="00501D6C" w:rsidRPr="0063082F" w:rsidRDefault="00501D6C" w:rsidP="00501D6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63082F">
        <w:rPr>
          <w:b/>
          <w:sz w:val="28"/>
          <w:szCs w:val="28"/>
        </w:rPr>
        <w:t>Российской Федерации</w:t>
      </w:r>
    </w:p>
    <w:p w:rsidR="00501D6C" w:rsidRPr="0063082F" w:rsidRDefault="00501D6C" w:rsidP="00501D6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63082F">
        <w:rPr>
          <w:sz w:val="28"/>
          <w:szCs w:val="28"/>
        </w:rPr>
        <w:t>2</w:t>
      </w:r>
      <w:r w:rsidR="001D7FC9">
        <w:rPr>
          <w:sz w:val="28"/>
          <w:szCs w:val="28"/>
        </w:rPr>
        <w:t>1</w:t>
      </w:r>
      <w:r w:rsidRPr="0063082F">
        <w:rPr>
          <w:sz w:val="28"/>
          <w:szCs w:val="28"/>
        </w:rPr>
        <w:t xml:space="preserve">-я сессия </w:t>
      </w:r>
      <w:r w:rsidRPr="0063082F">
        <w:rPr>
          <w:sz w:val="28"/>
          <w:szCs w:val="28"/>
          <w:lang w:val="en-US"/>
        </w:rPr>
        <w:t>VI</w:t>
      </w:r>
      <w:r w:rsidRPr="0063082F">
        <w:rPr>
          <w:sz w:val="28"/>
          <w:szCs w:val="28"/>
        </w:rPr>
        <w:t xml:space="preserve"> созыва</w:t>
      </w:r>
    </w:p>
    <w:p w:rsidR="00501D6C" w:rsidRPr="0063082F" w:rsidRDefault="00501D6C" w:rsidP="00501D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63082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63082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01D6C" w:rsidRPr="0063082F" w:rsidRDefault="00501D6C" w:rsidP="00501D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01D6C" w:rsidRPr="0063082F" w:rsidRDefault="001D7FC9" w:rsidP="00501D6C">
      <w:pPr>
        <w:pStyle w:val="af5"/>
        <w:jc w:val="left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12.05.</w:t>
      </w:r>
      <w:r w:rsidR="00501D6C" w:rsidRPr="0063082F">
        <w:rPr>
          <w:color w:val="3D3D3D"/>
          <w:spacing w:val="2"/>
          <w:sz w:val="28"/>
          <w:szCs w:val="28"/>
        </w:rPr>
        <w:t xml:space="preserve">2022г.                                     </w:t>
      </w:r>
      <w:r w:rsidR="00501D6C" w:rsidRPr="0063082F">
        <w:rPr>
          <w:color w:val="3D3D3D"/>
          <w:sz w:val="28"/>
          <w:szCs w:val="28"/>
        </w:rPr>
        <w:t>д</w:t>
      </w:r>
      <w:proofErr w:type="gramStart"/>
      <w:r w:rsidR="00501D6C" w:rsidRPr="0063082F">
        <w:rPr>
          <w:color w:val="3D3D3D"/>
          <w:sz w:val="28"/>
          <w:szCs w:val="28"/>
        </w:rPr>
        <w:t>.Б</w:t>
      </w:r>
      <w:proofErr w:type="gramEnd"/>
      <w:r w:rsidR="00501D6C" w:rsidRPr="0063082F">
        <w:rPr>
          <w:color w:val="3D3D3D"/>
          <w:sz w:val="28"/>
          <w:szCs w:val="28"/>
        </w:rPr>
        <w:t xml:space="preserve">ольшая Плавица                    </w:t>
      </w:r>
      <w:r w:rsidR="0063082F">
        <w:rPr>
          <w:color w:val="3D3D3D"/>
          <w:sz w:val="28"/>
          <w:szCs w:val="28"/>
        </w:rPr>
        <w:t xml:space="preserve">               </w:t>
      </w:r>
      <w:r w:rsidR="00501D6C" w:rsidRPr="0063082F">
        <w:rPr>
          <w:color w:val="3D3D3D"/>
          <w:sz w:val="28"/>
          <w:szCs w:val="28"/>
        </w:rPr>
        <w:t>№8</w:t>
      </w:r>
      <w:r>
        <w:rPr>
          <w:color w:val="3D3D3D"/>
          <w:sz w:val="28"/>
          <w:szCs w:val="28"/>
        </w:rPr>
        <w:t>4</w:t>
      </w:r>
      <w:r w:rsidR="00501D6C" w:rsidRPr="0063082F">
        <w:rPr>
          <w:color w:val="3D3D3D"/>
          <w:sz w:val="28"/>
          <w:szCs w:val="28"/>
        </w:rPr>
        <w:t>-рс</w:t>
      </w:r>
    </w:p>
    <w:p w:rsidR="00501D6C" w:rsidRPr="0063082F" w:rsidRDefault="00501D6C" w:rsidP="00501D6C">
      <w:pPr>
        <w:jc w:val="center"/>
        <w:rPr>
          <w:rFonts w:eastAsia="Arial Unicode MS"/>
          <w:b/>
          <w:sz w:val="28"/>
          <w:szCs w:val="28"/>
        </w:rPr>
      </w:pPr>
    </w:p>
    <w:p w:rsidR="00501D6C" w:rsidRPr="00CD1321" w:rsidRDefault="00501D6C" w:rsidP="00501D6C">
      <w:pPr>
        <w:jc w:val="center"/>
        <w:rPr>
          <w:rFonts w:eastAsia="Arial Unicode MS"/>
          <w:b/>
        </w:rPr>
      </w:pPr>
    </w:p>
    <w:p w:rsidR="00501D6C" w:rsidRPr="00501D6C" w:rsidRDefault="00501D6C" w:rsidP="00501D6C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1D6C"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</w:t>
      </w:r>
      <w:proofErr w:type="spellStart"/>
      <w:r w:rsidRPr="00501D6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01D6C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 </w:t>
      </w:r>
    </w:p>
    <w:p w:rsidR="00501D6C" w:rsidRPr="00501D6C" w:rsidRDefault="00501D6C" w:rsidP="00501D6C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01D6C" w:rsidRPr="00501D6C" w:rsidRDefault="00501D6C" w:rsidP="00501D6C">
      <w:pPr>
        <w:ind w:firstLine="708"/>
        <w:jc w:val="both"/>
        <w:rPr>
          <w:sz w:val="28"/>
          <w:szCs w:val="28"/>
        </w:rPr>
      </w:pPr>
      <w:r w:rsidRPr="00501D6C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 w:rsidRPr="00501D6C">
        <w:rPr>
          <w:sz w:val="28"/>
          <w:szCs w:val="28"/>
        </w:rPr>
        <w:t>Добринского</w:t>
      </w:r>
      <w:proofErr w:type="spellEnd"/>
      <w:r w:rsidRPr="00501D6C">
        <w:rPr>
          <w:sz w:val="28"/>
          <w:szCs w:val="28"/>
        </w:rPr>
        <w:t xml:space="preserve"> муниципального района Липецкой области  Российской Федерации  на 2022 год и плановый период 2023 и 2024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 w:rsidRPr="00501D6C">
        <w:rPr>
          <w:sz w:val="28"/>
          <w:szCs w:val="28"/>
        </w:rPr>
        <w:t>Добринского</w:t>
      </w:r>
      <w:proofErr w:type="spellEnd"/>
      <w:r w:rsidRPr="00501D6C">
        <w:rPr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 Тихвинский сельсовет</w:t>
      </w:r>
    </w:p>
    <w:p w:rsidR="00501D6C" w:rsidRPr="00501D6C" w:rsidRDefault="00501D6C" w:rsidP="00501D6C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01D6C" w:rsidRPr="00501D6C" w:rsidRDefault="00501D6C" w:rsidP="00501D6C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01D6C">
        <w:rPr>
          <w:rFonts w:ascii="Times New Roman" w:hAnsi="Times New Roman"/>
          <w:b/>
          <w:sz w:val="28"/>
          <w:szCs w:val="28"/>
        </w:rPr>
        <w:t>РЕШИЛ:</w:t>
      </w:r>
    </w:p>
    <w:p w:rsidR="00501D6C" w:rsidRPr="00501D6C" w:rsidRDefault="00501D6C" w:rsidP="00501D6C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501D6C">
        <w:rPr>
          <w:rFonts w:ascii="Times New Roman" w:hAnsi="Times New Roman"/>
          <w:b/>
          <w:sz w:val="28"/>
          <w:szCs w:val="28"/>
        </w:rPr>
        <w:t xml:space="preserve">      </w:t>
      </w:r>
      <w:r w:rsidRPr="00501D6C">
        <w:rPr>
          <w:rFonts w:ascii="Times New Roman" w:hAnsi="Times New Roman"/>
          <w:sz w:val="28"/>
          <w:szCs w:val="28"/>
        </w:rPr>
        <w:t xml:space="preserve"> 1. Принять изменения в бюджет сельского поселения Тихвинский сельсовет </w:t>
      </w:r>
      <w:proofErr w:type="spellStart"/>
      <w:r w:rsidRPr="00501D6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1D6C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  </w:t>
      </w:r>
      <w:r w:rsidR="00AF6C4A" w:rsidRPr="00AF6C4A">
        <w:rPr>
          <w:rFonts w:ascii="Times New Roman" w:hAnsi="Times New Roman"/>
          <w:sz w:val="28"/>
          <w:szCs w:val="28"/>
        </w:rPr>
        <w:t>(</w:t>
      </w:r>
      <w:r w:rsidR="00AF6C4A" w:rsidRPr="00AF6C4A">
        <w:rPr>
          <w:rFonts w:ascii="Times New Roman" w:hAnsi="Times New Roman"/>
          <w:sz w:val="26"/>
          <w:szCs w:val="26"/>
        </w:rPr>
        <w:t>утв</w:t>
      </w:r>
      <w:proofErr w:type="gramStart"/>
      <w:r w:rsidR="00AF6C4A" w:rsidRPr="00AF6C4A">
        <w:rPr>
          <w:rFonts w:ascii="Times New Roman" w:hAnsi="Times New Roman"/>
          <w:sz w:val="26"/>
          <w:szCs w:val="26"/>
        </w:rPr>
        <w:t>.р</w:t>
      </w:r>
      <w:proofErr w:type="gramEnd"/>
      <w:r w:rsidR="00AF6C4A" w:rsidRPr="00AF6C4A">
        <w:rPr>
          <w:rFonts w:ascii="Times New Roman" w:hAnsi="Times New Roman"/>
          <w:sz w:val="26"/>
          <w:szCs w:val="26"/>
        </w:rPr>
        <w:t>ешением Совета депутатов №68-рс от 28.12.2021г</w:t>
      </w:r>
      <w:r w:rsidR="00AF6C4A" w:rsidRPr="00501D6C">
        <w:rPr>
          <w:rFonts w:ascii="Times New Roman" w:hAnsi="Times New Roman"/>
          <w:sz w:val="28"/>
          <w:szCs w:val="28"/>
        </w:rPr>
        <w:t xml:space="preserve"> </w:t>
      </w:r>
      <w:r w:rsidRPr="00501D6C">
        <w:rPr>
          <w:rFonts w:ascii="Times New Roman" w:hAnsi="Times New Roman"/>
          <w:sz w:val="28"/>
          <w:szCs w:val="28"/>
        </w:rPr>
        <w:t>(прилагаются).</w:t>
      </w:r>
    </w:p>
    <w:p w:rsidR="00501D6C" w:rsidRPr="00501D6C" w:rsidRDefault="0063082F" w:rsidP="00501D6C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1D6C" w:rsidRPr="00501D6C">
        <w:rPr>
          <w:rFonts w:ascii="Times New Roman" w:hAnsi="Times New Roman"/>
          <w:sz w:val="28"/>
          <w:szCs w:val="28"/>
        </w:rPr>
        <w:t>2. Направить указанный нормативный  правовой акт главе сельского поселения для подписания и официального обнародования.</w:t>
      </w:r>
    </w:p>
    <w:p w:rsidR="00501D6C" w:rsidRPr="00501D6C" w:rsidRDefault="0063082F" w:rsidP="00501D6C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1D6C" w:rsidRPr="00501D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01D6C" w:rsidRPr="00501D6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01D6C" w:rsidRPr="00501D6C" w:rsidRDefault="00501D6C" w:rsidP="00501D6C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01D6C" w:rsidRPr="00501D6C" w:rsidRDefault="00501D6C" w:rsidP="00501D6C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01D6C" w:rsidRPr="00501D6C" w:rsidRDefault="00501D6C" w:rsidP="00501D6C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01D6C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501D6C" w:rsidRPr="00501D6C" w:rsidRDefault="00501D6C" w:rsidP="00501D6C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501D6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01D6C" w:rsidRPr="00501D6C" w:rsidRDefault="00501D6C" w:rsidP="00501D6C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501D6C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501D6C">
        <w:rPr>
          <w:rFonts w:ascii="Times New Roman" w:hAnsi="Times New Roman"/>
          <w:b/>
          <w:sz w:val="28"/>
          <w:szCs w:val="28"/>
        </w:rPr>
        <w:t>В.И.Макаричева</w:t>
      </w:r>
      <w:proofErr w:type="spellEnd"/>
    </w:p>
    <w:p w:rsidR="00501D6C" w:rsidRPr="00501D6C" w:rsidRDefault="00501D6C" w:rsidP="00501D6C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501D6C" w:rsidRPr="00501D6C" w:rsidRDefault="00501D6C" w:rsidP="00501D6C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501D6C" w:rsidRPr="00501D6C" w:rsidRDefault="00501D6C" w:rsidP="00501D6C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B023B3" w:rsidRDefault="00501D6C" w:rsidP="001D7FC9">
      <w:pPr>
        <w:tabs>
          <w:tab w:val="left" w:pos="2565"/>
          <w:tab w:val="left" w:pos="7875"/>
        </w:tabs>
        <w:rPr>
          <w:b/>
        </w:rPr>
      </w:pPr>
      <w:r w:rsidRPr="00CD1321">
        <w:rPr>
          <w:b/>
        </w:rPr>
        <w:t xml:space="preserve">                                                                                          </w:t>
      </w:r>
      <w:r w:rsidR="001D7FC9">
        <w:rPr>
          <w:b/>
        </w:rPr>
        <w:t xml:space="preserve">                              </w:t>
      </w:r>
      <w:r w:rsidR="001D7FC9" w:rsidRPr="00CD1321">
        <w:rPr>
          <w:b/>
        </w:rPr>
        <w:t xml:space="preserve">                                     </w:t>
      </w:r>
    </w:p>
    <w:p w:rsidR="00B023B3" w:rsidRDefault="00B023B3" w:rsidP="001D7FC9">
      <w:pPr>
        <w:tabs>
          <w:tab w:val="left" w:pos="2565"/>
          <w:tab w:val="left" w:pos="7875"/>
        </w:tabs>
        <w:rPr>
          <w:b/>
        </w:rPr>
      </w:pPr>
    </w:p>
    <w:p w:rsidR="00B023B3" w:rsidRDefault="00B023B3" w:rsidP="001D7FC9">
      <w:pPr>
        <w:tabs>
          <w:tab w:val="left" w:pos="2565"/>
          <w:tab w:val="left" w:pos="7875"/>
        </w:tabs>
        <w:rPr>
          <w:b/>
        </w:rPr>
      </w:pPr>
    </w:p>
    <w:p w:rsidR="001D7FC9" w:rsidRPr="001D7FC9" w:rsidRDefault="001D7FC9" w:rsidP="001D7FC9">
      <w:pPr>
        <w:tabs>
          <w:tab w:val="left" w:pos="2565"/>
          <w:tab w:val="left" w:pos="7875"/>
        </w:tabs>
        <w:rPr>
          <w:b/>
          <w:noProof/>
          <w:color w:val="000080"/>
        </w:rPr>
      </w:pPr>
      <w:r w:rsidRPr="00CD1321">
        <w:rPr>
          <w:b/>
        </w:rPr>
        <w:t xml:space="preserve">                                                                             </w:t>
      </w:r>
    </w:p>
    <w:p w:rsidR="001D7FC9" w:rsidRPr="001D7FC9" w:rsidRDefault="001D7FC9" w:rsidP="001D7FC9">
      <w:pPr>
        <w:pStyle w:val="13"/>
        <w:ind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CD1321"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1D7FC9" w:rsidRPr="001D7FC9" w:rsidRDefault="001D7FC9" w:rsidP="001D7FC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4B5784"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</w:p>
    <w:p w:rsidR="001D7FC9" w:rsidRPr="001D7FC9" w:rsidRDefault="001D7FC9" w:rsidP="001D7FC9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1D7F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D7FC9">
        <w:rPr>
          <w:rFonts w:ascii="Times New Roman" w:hAnsi="Times New Roman"/>
          <w:sz w:val="22"/>
          <w:szCs w:val="22"/>
        </w:rPr>
        <w:t>Приняты</w:t>
      </w:r>
      <w:proofErr w:type="gramEnd"/>
    </w:p>
    <w:p w:rsidR="001D7FC9" w:rsidRPr="001D7FC9" w:rsidRDefault="001D7FC9" w:rsidP="001D7FC9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1D7FC9">
        <w:rPr>
          <w:rFonts w:ascii="Times New Roman" w:hAnsi="Times New Roman"/>
          <w:sz w:val="22"/>
          <w:szCs w:val="22"/>
        </w:rPr>
        <w:t>решением Совета депутатов сельского</w:t>
      </w:r>
    </w:p>
    <w:p w:rsidR="001D7FC9" w:rsidRPr="001D7FC9" w:rsidRDefault="001D7FC9" w:rsidP="001D7FC9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1D7FC9">
        <w:rPr>
          <w:rFonts w:ascii="Times New Roman" w:hAnsi="Times New Roman"/>
          <w:sz w:val="22"/>
          <w:szCs w:val="22"/>
        </w:rPr>
        <w:t xml:space="preserve"> поселения Тихвинский сельсовет </w:t>
      </w:r>
    </w:p>
    <w:p w:rsidR="001D7FC9" w:rsidRPr="001D7FC9" w:rsidRDefault="001D7FC9" w:rsidP="001D7FC9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1D7FC9">
        <w:rPr>
          <w:rFonts w:ascii="Times New Roman" w:hAnsi="Times New Roman"/>
          <w:sz w:val="22"/>
          <w:szCs w:val="22"/>
        </w:rPr>
        <w:t xml:space="preserve">от 12.05.2022г. №84-рс  </w:t>
      </w:r>
    </w:p>
    <w:p w:rsidR="001D7FC9" w:rsidRPr="001D7FC9" w:rsidRDefault="001D7FC9" w:rsidP="001D7FC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1D7FC9" w:rsidRPr="001D7FC9" w:rsidRDefault="001D7FC9" w:rsidP="001D7FC9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D7FC9">
        <w:rPr>
          <w:rFonts w:ascii="Times New Roman" w:hAnsi="Times New Roman"/>
          <w:b/>
          <w:sz w:val="28"/>
          <w:szCs w:val="28"/>
        </w:rPr>
        <w:t>ИЗМЕНЕНИЯ</w:t>
      </w:r>
    </w:p>
    <w:p w:rsidR="001D7FC9" w:rsidRPr="001D7FC9" w:rsidRDefault="001D7FC9" w:rsidP="001D7FC9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D7FC9">
        <w:rPr>
          <w:rFonts w:ascii="Times New Roman" w:hAnsi="Times New Roman"/>
          <w:b/>
          <w:sz w:val="28"/>
          <w:szCs w:val="28"/>
        </w:rPr>
        <w:t xml:space="preserve">в бюджет сельского поселения Тихвинский сельсовет </w:t>
      </w:r>
      <w:proofErr w:type="spellStart"/>
      <w:r w:rsidRPr="001D7FC9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D7FC9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</w:t>
      </w:r>
    </w:p>
    <w:p w:rsidR="001D7FC9" w:rsidRPr="001D7FC9" w:rsidRDefault="001D7FC9" w:rsidP="001D7FC9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D7FC9">
        <w:rPr>
          <w:rFonts w:ascii="Times New Roman" w:hAnsi="Times New Roman"/>
          <w:b/>
          <w:sz w:val="28"/>
          <w:szCs w:val="28"/>
        </w:rPr>
        <w:t xml:space="preserve">    </w:t>
      </w:r>
    </w:p>
    <w:p w:rsidR="001D7FC9" w:rsidRPr="001D7FC9" w:rsidRDefault="001D7FC9" w:rsidP="001D7FC9">
      <w:pPr>
        <w:jc w:val="both"/>
        <w:rPr>
          <w:sz w:val="28"/>
          <w:szCs w:val="28"/>
        </w:rPr>
      </w:pPr>
      <w:r w:rsidRPr="001D7FC9">
        <w:rPr>
          <w:b/>
          <w:sz w:val="28"/>
          <w:szCs w:val="28"/>
        </w:rPr>
        <w:t xml:space="preserve">       </w:t>
      </w:r>
      <w:r w:rsidRPr="001D7FC9">
        <w:rPr>
          <w:sz w:val="28"/>
          <w:szCs w:val="28"/>
        </w:rPr>
        <w:t xml:space="preserve">Внести в бюджет сельского поселения Тихвинский сельсовет </w:t>
      </w:r>
      <w:proofErr w:type="spellStart"/>
      <w:r w:rsidRPr="001D7FC9">
        <w:rPr>
          <w:sz w:val="28"/>
          <w:szCs w:val="28"/>
        </w:rPr>
        <w:t>Добринского</w:t>
      </w:r>
      <w:proofErr w:type="spellEnd"/>
      <w:r w:rsidRPr="001D7FC9">
        <w:rPr>
          <w:sz w:val="28"/>
          <w:szCs w:val="28"/>
        </w:rPr>
        <w:t xml:space="preserve"> муниципального района Липецкой области Российской Федерации на 2022 и на плановый период 2023 и 2024 годов (утв</w:t>
      </w:r>
      <w:proofErr w:type="gramStart"/>
      <w:r w:rsidRPr="001D7FC9">
        <w:rPr>
          <w:sz w:val="28"/>
          <w:szCs w:val="28"/>
        </w:rPr>
        <w:t>.р</w:t>
      </w:r>
      <w:proofErr w:type="gramEnd"/>
      <w:r w:rsidRPr="001D7FC9">
        <w:rPr>
          <w:sz w:val="28"/>
          <w:szCs w:val="28"/>
        </w:rPr>
        <w:t xml:space="preserve">ешением Совета депутатов №68-рс от 28.12.2021г. </w:t>
      </w:r>
      <w:r>
        <w:rPr>
          <w:sz w:val="28"/>
          <w:szCs w:val="28"/>
        </w:rPr>
        <w:t>в редакции решения от 04.04.2022г.</w:t>
      </w:r>
      <w:r w:rsidR="00B023B3">
        <w:rPr>
          <w:sz w:val="28"/>
          <w:szCs w:val="28"/>
        </w:rPr>
        <w:t>№83-рс</w:t>
      </w:r>
      <w:r w:rsidRPr="001D7FC9">
        <w:rPr>
          <w:sz w:val="28"/>
          <w:szCs w:val="28"/>
        </w:rPr>
        <w:t>)  следую</w:t>
      </w:r>
      <w:r>
        <w:rPr>
          <w:sz w:val="28"/>
          <w:szCs w:val="28"/>
        </w:rPr>
        <w:t>щие изменения</w:t>
      </w:r>
      <w:r w:rsidRPr="001D7FC9">
        <w:rPr>
          <w:sz w:val="28"/>
          <w:szCs w:val="28"/>
        </w:rPr>
        <w:t>:</w:t>
      </w:r>
    </w:p>
    <w:p w:rsidR="001D7FC9" w:rsidRPr="001D7FC9" w:rsidRDefault="001D7FC9" w:rsidP="001D7FC9">
      <w:pPr>
        <w:spacing w:line="276" w:lineRule="auto"/>
        <w:ind w:right="-1"/>
        <w:rPr>
          <w:b/>
          <w:sz w:val="28"/>
          <w:szCs w:val="28"/>
        </w:rPr>
      </w:pPr>
    </w:p>
    <w:p w:rsidR="001D7FC9" w:rsidRPr="001D7FC9" w:rsidRDefault="001D7FC9" w:rsidP="001D7FC9">
      <w:pPr>
        <w:pStyle w:val="affc"/>
        <w:numPr>
          <w:ilvl w:val="0"/>
          <w:numId w:val="48"/>
        </w:numPr>
        <w:spacing w:line="276" w:lineRule="auto"/>
        <w:ind w:right="-1"/>
        <w:rPr>
          <w:b/>
          <w:sz w:val="28"/>
          <w:szCs w:val="28"/>
        </w:rPr>
      </w:pPr>
      <w:r w:rsidRPr="001D7FC9">
        <w:rPr>
          <w:b/>
          <w:sz w:val="28"/>
          <w:szCs w:val="28"/>
        </w:rPr>
        <w:t>В статье 1.:</w:t>
      </w:r>
    </w:p>
    <w:p w:rsidR="001D7FC9" w:rsidRPr="001D7FC9" w:rsidRDefault="001D7FC9" w:rsidP="001D7FC9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7FC9">
        <w:rPr>
          <w:rFonts w:ascii="Times New Roman" w:hAnsi="Times New Roman"/>
          <w:sz w:val="28"/>
          <w:szCs w:val="28"/>
        </w:rPr>
        <w:t>в п.1 п.п.2 цифры</w:t>
      </w:r>
      <w:r w:rsidRPr="001D7FC9">
        <w:rPr>
          <w:sz w:val="28"/>
          <w:szCs w:val="28"/>
        </w:rPr>
        <w:t xml:space="preserve"> </w:t>
      </w:r>
      <w:r w:rsidRPr="001D7FC9">
        <w:rPr>
          <w:rFonts w:ascii="Times New Roman" w:hAnsi="Times New Roman"/>
          <w:sz w:val="28"/>
          <w:szCs w:val="28"/>
        </w:rPr>
        <w:t>«</w:t>
      </w:r>
      <w:r w:rsidRPr="001D7FC9">
        <w:rPr>
          <w:rFonts w:ascii="Times New Roman" w:hAnsi="Times New Roman"/>
          <w:bCs/>
          <w:sz w:val="28"/>
          <w:szCs w:val="28"/>
        </w:rPr>
        <w:t>5 144 204,48</w:t>
      </w:r>
      <w:r w:rsidRPr="001D7FC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D7FC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D7FC9">
        <w:rPr>
          <w:rFonts w:ascii="Times New Roman" w:hAnsi="Times New Roman"/>
          <w:sz w:val="28"/>
          <w:szCs w:val="28"/>
        </w:rPr>
        <w:t xml:space="preserve"> «</w:t>
      </w:r>
      <w:r w:rsidRPr="001D7FC9">
        <w:rPr>
          <w:rFonts w:ascii="Times New Roman" w:hAnsi="Times New Roman"/>
          <w:bCs/>
          <w:sz w:val="28"/>
          <w:szCs w:val="28"/>
        </w:rPr>
        <w:t>5 258 339,48</w:t>
      </w:r>
      <w:r w:rsidRPr="001D7FC9">
        <w:rPr>
          <w:rFonts w:ascii="Times New Roman" w:hAnsi="Times New Roman"/>
          <w:sz w:val="28"/>
          <w:szCs w:val="28"/>
        </w:rPr>
        <w:t>»</w:t>
      </w:r>
    </w:p>
    <w:p w:rsidR="001D7FC9" w:rsidRPr="001D7FC9" w:rsidRDefault="001D7FC9" w:rsidP="001D7FC9">
      <w:pPr>
        <w:tabs>
          <w:tab w:val="left" w:pos="1252"/>
        </w:tabs>
        <w:spacing w:line="240" w:lineRule="atLeast"/>
        <w:jc w:val="both"/>
        <w:rPr>
          <w:rFonts w:eastAsia="Calibri"/>
          <w:sz w:val="28"/>
          <w:szCs w:val="28"/>
        </w:rPr>
      </w:pPr>
      <w:r w:rsidRPr="001D7FC9">
        <w:rPr>
          <w:rFonts w:eastAsia="Calibri"/>
          <w:sz w:val="28"/>
          <w:szCs w:val="28"/>
        </w:rPr>
        <w:t xml:space="preserve">Добавить подпункт 3 следующего содержания» дефицит  бюджета сельского поселения в сумме 114 135,00 рублей». </w:t>
      </w:r>
    </w:p>
    <w:p w:rsidR="001D7FC9" w:rsidRPr="001D7FC9" w:rsidRDefault="001D7FC9" w:rsidP="001D7FC9">
      <w:pPr>
        <w:spacing w:line="240" w:lineRule="atLeast"/>
        <w:rPr>
          <w:b/>
          <w:sz w:val="28"/>
          <w:szCs w:val="28"/>
        </w:rPr>
      </w:pPr>
    </w:p>
    <w:p w:rsidR="001D7FC9" w:rsidRPr="001D7FC9" w:rsidRDefault="001D7FC9" w:rsidP="001D7FC9">
      <w:pPr>
        <w:pStyle w:val="affc"/>
        <w:numPr>
          <w:ilvl w:val="0"/>
          <w:numId w:val="48"/>
        </w:numPr>
        <w:spacing w:line="240" w:lineRule="atLeast"/>
        <w:rPr>
          <w:sz w:val="28"/>
          <w:szCs w:val="28"/>
        </w:rPr>
      </w:pPr>
      <w:r w:rsidRPr="001D7FC9">
        <w:rPr>
          <w:sz w:val="28"/>
          <w:szCs w:val="28"/>
        </w:rPr>
        <w:t xml:space="preserve">Статью 1 дополнить частью 3 следующего содержания «Утвердить источники финансирования дефицита бюджета сельского поселения на 2022 год и на плановый период 2023 и 2024 годов» </w:t>
      </w:r>
      <w:proofErr w:type="gramStart"/>
      <w:r w:rsidRPr="001D7FC9">
        <w:rPr>
          <w:sz w:val="28"/>
          <w:szCs w:val="28"/>
        </w:rPr>
        <w:t>согласно приложения</w:t>
      </w:r>
      <w:proofErr w:type="gramEnd"/>
      <w:r w:rsidRPr="001D7FC9">
        <w:rPr>
          <w:sz w:val="28"/>
          <w:szCs w:val="28"/>
        </w:rPr>
        <w:t xml:space="preserve"> 8 к настоящему решению.</w:t>
      </w:r>
    </w:p>
    <w:p w:rsidR="001D7FC9" w:rsidRPr="001D7FC9" w:rsidRDefault="001D7FC9" w:rsidP="001D7FC9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7FC9" w:rsidRPr="001D7FC9" w:rsidRDefault="001D7FC9" w:rsidP="001D7FC9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D7FC9">
        <w:rPr>
          <w:b/>
          <w:sz w:val="28"/>
          <w:szCs w:val="28"/>
        </w:rPr>
        <w:t>3).</w:t>
      </w:r>
      <w:r w:rsidRPr="001D7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7FC9">
        <w:rPr>
          <w:sz w:val="28"/>
          <w:szCs w:val="28"/>
        </w:rPr>
        <w:t>Приложение 4,5,6 изложить в новой редакции (прилагается)</w:t>
      </w:r>
    </w:p>
    <w:p w:rsidR="001D7FC9" w:rsidRPr="001D7FC9" w:rsidRDefault="001D7FC9" w:rsidP="001D7FC9">
      <w:pPr>
        <w:spacing w:line="276" w:lineRule="auto"/>
        <w:ind w:right="-1"/>
        <w:jc w:val="both"/>
        <w:rPr>
          <w:sz w:val="28"/>
          <w:szCs w:val="28"/>
        </w:rPr>
      </w:pPr>
    </w:p>
    <w:p w:rsidR="001D7FC9" w:rsidRPr="001D7FC9" w:rsidRDefault="001D7FC9" w:rsidP="001D7FC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1D7FC9" w:rsidRPr="001D7FC9" w:rsidRDefault="001D7FC9" w:rsidP="001D7FC9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D7FC9" w:rsidRPr="001D7FC9" w:rsidRDefault="001D7FC9" w:rsidP="001D7FC9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D7FC9" w:rsidRPr="001D7FC9" w:rsidRDefault="001D7FC9" w:rsidP="001D7FC9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7FC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D7FC9" w:rsidRPr="001D7FC9" w:rsidRDefault="001D7FC9" w:rsidP="001D7FC9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7FC9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1D7FC9" w:rsidRPr="004B5784" w:rsidRDefault="001D7FC9" w:rsidP="001D7FC9">
      <w:pPr>
        <w:tabs>
          <w:tab w:val="left" w:pos="2130"/>
        </w:tabs>
        <w:rPr>
          <w:sz w:val="22"/>
          <w:szCs w:val="22"/>
        </w:rPr>
      </w:pPr>
      <w:r w:rsidRPr="004B5784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D7FC9" w:rsidRPr="004B5784" w:rsidRDefault="001D7FC9" w:rsidP="001D7FC9">
      <w:pPr>
        <w:jc w:val="right"/>
        <w:rPr>
          <w:sz w:val="22"/>
          <w:szCs w:val="22"/>
        </w:rPr>
      </w:pPr>
    </w:p>
    <w:p w:rsidR="001D7FC9" w:rsidRPr="004B5784" w:rsidRDefault="001D7FC9" w:rsidP="001D7FC9">
      <w:pPr>
        <w:jc w:val="right"/>
        <w:rPr>
          <w:sz w:val="22"/>
          <w:szCs w:val="22"/>
        </w:rPr>
      </w:pPr>
      <w:r w:rsidRPr="004B5784">
        <w:rPr>
          <w:sz w:val="22"/>
          <w:szCs w:val="22"/>
        </w:rPr>
        <w:t xml:space="preserve">  </w:t>
      </w: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B023B3" w:rsidRDefault="00B023B3" w:rsidP="001D7FC9">
      <w:pPr>
        <w:rPr>
          <w:sz w:val="25"/>
          <w:szCs w:val="25"/>
        </w:rPr>
      </w:pPr>
    </w:p>
    <w:p w:rsidR="00B023B3" w:rsidRDefault="00B023B3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25"/>
          <w:szCs w:val="25"/>
        </w:rPr>
      </w:pPr>
    </w:p>
    <w:p w:rsidR="001D7FC9" w:rsidRDefault="001D7FC9" w:rsidP="001D7FC9">
      <w:pPr>
        <w:rPr>
          <w:sz w:val="18"/>
          <w:szCs w:val="18"/>
        </w:rPr>
      </w:pPr>
    </w:p>
    <w:p w:rsidR="001D7FC9" w:rsidRPr="001D7FC9" w:rsidRDefault="001D7FC9" w:rsidP="001D7FC9">
      <w:pPr>
        <w:jc w:val="right"/>
        <w:rPr>
          <w:b/>
          <w:sz w:val="22"/>
          <w:szCs w:val="22"/>
          <w:lang w:eastAsia="en-US"/>
        </w:rPr>
      </w:pPr>
      <w:r w:rsidRPr="001D7FC9">
        <w:rPr>
          <w:b/>
          <w:sz w:val="22"/>
          <w:szCs w:val="22"/>
        </w:rPr>
        <w:lastRenderedPageBreak/>
        <w:t xml:space="preserve">Приложение №4                                                                                                                                    </w:t>
      </w:r>
    </w:p>
    <w:p w:rsidR="001D7FC9" w:rsidRPr="001D7FC9" w:rsidRDefault="001D7FC9" w:rsidP="001D7FC9">
      <w:pPr>
        <w:ind w:left="3540" w:firstLine="708"/>
        <w:jc w:val="right"/>
        <w:rPr>
          <w:sz w:val="22"/>
          <w:szCs w:val="22"/>
        </w:rPr>
      </w:pPr>
      <w:r w:rsidRPr="001D7FC9">
        <w:rPr>
          <w:sz w:val="22"/>
          <w:szCs w:val="22"/>
        </w:rPr>
        <w:t>к  бюджету  сельского поселения</w:t>
      </w:r>
    </w:p>
    <w:p w:rsidR="001D7FC9" w:rsidRPr="001D7FC9" w:rsidRDefault="001D7FC9" w:rsidP="001D7FC9">
      <w:pPr>
        <w:ind w:left="3540" w:firstLine="708"/>
        <w:jc w:val="right"/>
        <w:rPr>
          <w:sz w:val="22"/>
          <w:szCs w:val="22"/>
        </w:rPr>
      </w:pPr>
      <w:r w:rsidRPr="001D7FC9">
        <w:rPr>
          <w:sz w:val="22"/>
          <w:szCs w:val="22"/>
        </w:rPr>
        <w:t xml:space="preserve">Тихвинский сельсовет </w:t>
      </w:r>
      <w:proofErr w:type="spellStart"/>
      <w:r w:rsidRPr="001D7FC9">
        <w:rPr>
          <w:sz w:val="22"/>
          <w:szCs w:val="22"/>
        </w:rPr>
        <w:t>Добринского</w:t>
      </w:r>
      <w:proofErr w:type="spellEnd"/>
      <w:r w:rsidRPr="001D7FC9">
        <w:rPr>
          <w:sz w:val="22"/>
          <w:szCs w:val="22"/>
        </w:rPr>
        <w:t xml:space="preserve"> </w:t>
      </w:r>
    </w:p>
    <w:p w:rsidR="001D7FC9" w:rsidRPr="001D7FC9" w:rsidRDefault="001D7FC9" w:rsidP="001D7FC9">
      <w:pPr>
        <w:ind w:left="3540" w:firstLine="708"/>
        <w:jc w:val="right"/>
        <w:rPr>
          <w:sz w:val="22"/>
          <w:szCs w:val="22"/>
        </w:rPr>
      </w:pPr>
      <w:r w:rsidRPr="001D7FC9">
        <w:rPr>
          <w:sz w:val="22"/>
          <w:szCs w:val="22"/>
        </w:rPr>
        <w:t>муниципального района Липецкой области</w:t>
      </w:r>
    </w:p>
    <w:p w:rsidR="001D7FC9" w:rsidRPr="001D7FC9" w:rsidRDefault="001D7FC9" w:rsidP="001D7FC9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1D7FC9">
        <w:rPr>
          <w:sz w:val="22"/>
          <w:szCs w:val="22"/>
        </w:rPr>
        <w:t>Российской Федерации на 2022 год</w:t>
      </w:r>
    </w:p>
    <w:p w:rsidR="001D7FC9" w:rsidRPr="001D7FC9" w:rsidRDefault="001D7FC9" w:rsidP="001D7FC9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1D7FC9">
        <w:rPr>
          <w:sz w:val="22"/>
          <w:szCs w:val="22"/>
        </w:rPr>
        <w:t>и плановый период 2023 и 2024 годов</w:t>
      </w:r>
    </w:p>
    <w:p w:rsidR="001D7FC9" w:rsidRPr="001D7FC9" w:rsidRDefault="001D7FC9" w:rsidP="001D7FC9">
      <w:pPr>
        <w:ind w:left="3540" w:firstLine="708"/>
        <w:jc w:val="right"/>
        <w:rPr>
          <w:sz w:val="22"/>
          <w:szCs w:val="22"/>
        </w:rPr>
      </w:pPr>
    </w:p>
    <w:p w:rsidR="001D7FC9" w:rsidRPr="00994D11" w:rsidRDefault="001D7FC9" w:rsidP="001D7FC9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</w:t>
      </w:r>
    </w:p>
    <w:p w:rsidR="001D7FC9" w:rsidRPr="00994D11" w:rsidRDefault="001D7FC9" w:rsidP="001D7FC9">
      <w:pPr>
        <w:jc w:val="right"/>
        <w:rPr>
          <w:sz w:val="18"/>
          <w:szCs w:val="18"/>
        </w:rPr>
      </w:pPr>
    </w:p>
    <w:p w:rsidR="001D7FC9" w:rsidRPr="001D7FC9" w:rsidRDefault="001D7FC9" w:rsidP="001D7FC9">
      <w:pPr>
        <w:jc w:val="center"/>
        <w:rPr>
          <w:b/>
        </w:rPr>
      </w:pPr>
      <w:r w:rsidRPr="001D7FC9">
        <w:rPr>
          <w:b/>
        </w:rPr>
        <w:t>Распределение бюджетных ассигнований сельского поселения</w:t>
      </w:r>
    </w:p>
    <w:p w:rsidR="001D7FC9" w:rsidRPr="001D7FC9" w:rsidRDefault="001D7FC9" w:rsidP="001D7FC9">
      <w:pPr>
        <w:pStyle w:val="a7"/>
        <w:jc w:val="center"/>
        <w:rPr>
          <w:b/>
        </w:rPr>
      </w:pPr>
      <w:r w:rsidRPr="001D7FC9">
        <w:rPr>
          <w:b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 w:rsidRPr="001D7FC9">
        <w:rPr>
          <w:b/>
        </w:rPr>
        <w:t>на</w:t>
      </w:r>
      <w:proofErr w:type="gramEnd"/>
      <w:r w:rsidRPr="001D7FC9">
        <w:rPr>
          <w:b/>
        </w:rPr>
        <w:t xml:space="preserve"> </w:t>
      </w:r>
    </w:p>
    <w:p w:rsidR="001D7FC9" w:rsidRPr="001D7FC9" w:rsidRDefault="001D7FC9" w:rsidP="001D7FC9">
      <w:pPr>
        <w:pStyle w:val="a7"/>
        <w:jc w:val="center"/>
        <w:rPr>
          <w:b/>
        </w:rPr>
      </w:pPr>
      <w:r w:rsidRPr="001D7FC9">
        <w:rPr>
          <w:b/>
        </w:rPr>
        <w:t>плановый период 2023 и 2024 годов</w:t>
      </w:r>
    </w:p>
    <w:p w:rsidR="001D7FC9" w:rsidRPr="001D7FC9" w:rsidRDefault="001D7FC9" w:rsidP="001D7FC9">
      <w:pPr>
        <w:jc w:val="center"/>
      </w:pPr>
      <w:r w:rsidRPr="001D7FC9">
        <w:t xml:space="preserve">                                                                                                       </w:t>
      </w:r>
      <w:r w:rsidR="00B023B3">
        <w:t xml:space="preserve">                                          </w:t>
      </w:r>
      <w:r w:rsidRPr="001D7FC9">
        <w:t xml:space="preserve">  руб. 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1134"/>
        <w:gridCol w:w="992"/>
        <w:gridCol w:w="1276"/>
        <w:gridCol w:w="1276"/>
        <w:gridCol w:w="1276"/>
      </w:tblGrid>
      <w:tr w:rsidR="001D7FC9" w:rsidRPr="001D7FC9" w:rsidTr="001D7FC9">
        <w:trPr>
          <w:cantSplit/>
          <w:trHeight w:val="1525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D7FC9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2024 год</w:t>
            </w:r>
          </w:p>
        </w:tc>
      </w:tr>
      <w:tr w:rsidR="001D7FC9" w:rsidRPr="001D7FC9" w:rsidTr="001D7FC9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7FC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5 258 339,48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3 888 675,25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3 754 178,75</w:t>
            </w:r>
          </w:p>
        </w:tc>
      </w:tr>
      <w:tr w:rsidR="001D7FC9" w:rsidRPr="001D7FC9" w:rsidTr="001D7FC9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D7FC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2 588 009,48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1 878 823,25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1 878 823,75</w:t>
            </w:r>
          </w:p>
        </w:tc>
      </w:tr>
      <w:tr w:rsidR="001D7FC9" w:rsidRPr="001D7FC9" w:rsidTr="001D7FC9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</w:tr>
      <w:tr w:rsidR="001D7FC9" w:rsidRPr="001D7FC9" w:rsidTr="001D7FC9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1 609 508,00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961 053,00</w:t>
            </w:r>
          </w:p>
        </w:tc>
      </w:tr>
      <w:tr w:rsidR="001D7FC9" w:rsidRPr="001D7FC9" w:rsidTr="001D7FC9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spacing w:line="276" w:lineRule="auto"/>
              <w:rPr>
                <w:color w:val="000000"/>
                <w:lang w:eastAsia="en-US"/>
              </w:rPr>
            </w:pPr>
            <w:r w:rsidRPr="001D7FC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D7FC9">
              <w:rPr>
                <w:color w:val="000000"/>
                <w:lang w:eastAsia="en-US"/>
              </w:rPr>
              <w:t>о(</w:t>
            </w:r>
            <w:proofErr w:type="gramEnd"/>
            <w:r w:rsidRPr="001D7FC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7FC9"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7FC9">
              <w:rPr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115 470,00</w:t>
            </w:r>
          </w:p>
        </w:tc>
      </w:tr>
      <w:tr w:rsidR="001D7FC9" w:rsidRPr="001D7FC9" w:rsidTr="001D7FC9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spacing w:line="276" w:lineRule="auto"/>
              <w:rPr>
                <w:color w:val="000000"/>
                <w:lang w:eastAsia="en-US"/>
              </w:rPr>
            </w:pPr>
            <w:r w:rsidRPr="001D7FC9"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7FC9"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7FC9">
              <w:rPr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26 825,48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26 775,25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26 775,75</w:t>
            </w:r>
          </w:p>
        </w:tc>
      </w:tr>
      <w:tr w:rsidR="001D7FC9" w:rsidRPr="001D7FC9" w:rsidTr="001D7FC9">
        <w:trPr>
          <w:trHeight w:val="19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262626"/>
              </w:rPr>
            </w:pPr>
            <w:r w:rsidRPr="001D7FC9">
              <w:rPr>
                <w:b/>
                <w:color w:val="262626"/>
              </w:rPr>
              <w:t>91 700,00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404040"/>
              </w:rPr>
            </w:pPr>
            <w:r w:rsidRPr="001D7FC9">
              <w:rPr>
                <w:b/>
                <w:bCs/>
                <w:color w:val="404040"/>
              </w:rPr>
              <w:t>93 800,00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404040"/>
              </w:rPr>
            </w:pPr>
            <w:r w:rsidRPr="001D7FC9">
              <w:rPr>
                <w:b/>
                <w:bCs/>
                <w:color w:val="404040"/>
              </w:rPr>
              <w:t>97 400,00</w:t>
            </w:r>
          </w:p>
        </w:tc>
      </w:tr>
      <w:tr w:rsidR="001D7FC9" w:rsidRPr="001D7FC9" w:rsidTr="001D7FC9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262626"/>
              </w:rPr>
            </w:pPr>
            <w:r w:rsidRPr="001D7FC9">
              <w:rPr>
                <w:color w:val="262626"/>
              </w:rPr>
              <w:t>91 700,00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404040"/>
              </w:rPr>
            </w:pPr>
            <w:r w:rsidRPr="001D7FC9">
              <w:rPr>
                <w:bCs/>
                <w:color w:val="404040"/>
              </w:rPr>
              <w:t>93 800,00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404040"/>
              </w:rPr>
            </w:pPr>
            <w:r w:rsidRPr="001D7FC9">
              <w:rPr>
                <w:bCs/>
                <w:color w:val="404040"/>
              </w:rPr>
              <w:t>97 400,00</w:t>
            </w:r>
          </w:p>
        </w:tc>
      </w:tr>
      <w:tr w:rsidR="001D7FC9" w:rsidRPr="001D7FC9" w:rsidTr="001D7FC9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1D7FC9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1D7FC9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1D7FC9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262626"/>
              </w:rPr>
            </w:pPr>
            <w:r w:rsidRPr="001D7FC9">
              <w:rPr>
                <w:b/>
                <w:color w:val="262626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4040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404040"/>
              </w:rPr>
            </w:pPr>
          </w:p>
        </w:tc>
      </w:tr>
      <w:tr w:rsidR="001D7FC9" w:rsidRPr="001D7FC9" w:rsidTr="001D7FC9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1D7FC9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1D7FC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1D7FC9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262626"/>
              </w:rPr>
            </w:pPr>
            <w:r w:rsidRPr="001D7FC9">
              <w:rPr>
                <w:color w:val="262626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4040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404040"/>
              </w:rPr>
            </w:pPr>
          </w:p>
        </w:tc>
      </w:tr>
      <w:tr w:rsidR="001D7FC9" w:rsidRPr="001D7FC9" w:rsidTr="001D7FC9">
        <w:trPr>
          <w:trHeight w:val="289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7FC9" w:rsidRPr="001D7FC9" w:rsidTr="001D7FC9">
        <w:trPr>
          <w:trHeight w:val="42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  <w:color w:val="000000"/>
              </w:rPr>
            </w:pPr>
            <w:r w:rsidRPr="001D7F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</w:p>
        </w:tc>
      </w:tr>
      <w:tr w:rsidR="001D7FC9" w:rsidRPr="001D7FC9" w:rsidTr="001D7FC9">
        <w:trPr>
          <w:trHeight w:val="41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color w:val="000000"/>
              </w:rPr>
              <w:t>823 976,00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719 384,00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color w:val="000000"/>
              </w:rPr>
              <w:t>823 976,00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992 947,00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1 099 451,00</w:t>
            </w:r>
          </w:p>
        </w:tc>
      </w:tr>
      <w:tr w:rsidR="001D7FC9" w:rsidRPr="001D7FC9" w:rsidTr="001D7FC9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992 947,00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</w:tr>
      <w:tr w:rsidR="001D7FC9" w:rsidRPr="001D7FC9" w:rsidTr="001D7FC9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97 217,00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187 709,00</w:t>
            </w:r>
          </w:p>
        </w:tc>
      </w:tr>
      <w:tr w:rsidR="001D7FC9" w:rsidRPr="001D7FC9" w:rsidTr="001D7FC9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</w:tbl>
    <w:p w:rsidR="001D7FC9" w:rsidRPr="00994D11" w:rsidRDefault="001D7FC9" w:rsidP="001D7FC9">
      <w:pPr>
        <w:jc w:val="right"/>
        <w:rPr>
          <w:b/>
          <w:sz w:val="18"/>
          <w:szCs w:val="18"/>
        </w:rPr>
      </w:pPr>
      <w:r w:rsidRPr="001D7FC9">
        <w:rPr>
          <w:bCs/>
        </w:rPr>
        <w:br w:type="page"/>
      </w:r>
      <w:r w:rsidRPr="00994D11">
        <w:rPr>
          <w:b/>
          <w:sz w:val="18"/>
          <w:szCs w:val="18"/>
        </w:rPr>
        <w:lastRenderedPageBreak/>
        <w:t xml:space="preserve"> </w:t>
      </w:r>
    </w:p>
    <w:p w:rsidR="001D7FC9" w:rsidRPr="001D7FC9" w:rsidRDefault="001D7FC9" w:rsidP="001D7FC9">
      <w:pPr>
        <w:jc w:val="right"/>
        <w:rPr>
          <w:b/>
          <w:sz w:val="22"/>
          <w:szCs w:val="22"/>
          <w:lang w:eastAsia="en-US"/>
        </w:rPr>
      </w:pPr>
      <w:r w:rsidRPr="001D7FC9">
        <w:rPr>
          <w:b/>
          <w:sz w:val="22"/>
          <w:szCs w:val="22"/>
        </w:rPr>
        <w:t>Приложение №5</w:t>
      </w:r>
    </w:p>
    <w:p w:rsidR="001D7FC9" w:rsidRPr="001D7FC9" w:rsidRDefault="001D7FC9" w:rsidP="001D7FC9">
      <w:pPr>
        <w:ind w:left="3540" w:firstLine="708"/>
        <w:jc w:val="right"/>
        <w:rPr>
          <w:sz w:val="22"/>
          <w:szCs w:val="22"/>
        </w:rPr>
      </w:pPr>
      <w:r w:rsidRPr="001D7FC9">
        <w:rPr>
          <w:sz w:val="22"/>
          <w:szCs w:val="22"/>
        </w:rPr>
        <w:t>к  бюджету  сельского поселения</w:t>
      </w:r>
    </w:p>
    <w:p w:rsidR="001D7FC9" w:rsidRPr="001D7FC9" w:rsidRDefault="001D7FC9" w:rsidP="001D7FC9">
      <w:pPr>
        <w:ind w:left="3540" w:firstLine="708"/>
        <w:jc w:val="right"/>
        <w:rPr>
          <w:sz w:val="22"/>
          <w:szCs w:val="22"/>
        </w:rPr>
      </w:pPr>
      <w:r w:rsidRPr="001D7FC9">
        <w:rPr>
          <w:sz w:val="22"/>
          <w:szCs w:val="22"/>
        </w:rPr>
        <w:t xml:space="preserve">Тихвинский сельсовет </w:t>
      </w:r>
      <w:proofErr w:type="spellStart"/>
      <w:r w:rsidRPr="001D7FC9">
        <w:rPr>
          <w:sz w:val="22"/>
          <w:szCs w:val="22"/>
        </w:rPr>
        <w:t>Добринского</w:t>
      </w:r>
      <w:proofErr w:type="spellEnd"/>
      <w:r w:rsidRPr="001D7FC9">
        <w:rPr>
          <w:sz w:val="22"/>
          <w:szCs w:val="22"/>
        </w:rPr>
        <w:t xml:space="preserve"> </w:t>
      </w:r>
    </w:p>
    <w:p w:rsidR="001D7FC9" w:rsidRPr="001D7FC9" w:rsidRDefault="001D7FC9" w:rsidP="001D7FC9">
      <w:pPr>
        <w:ind w:left="3540" w:firstLine="708"/>
        <w:jc w:val="right"/>
        <w:rPr>
          <w:sz w:val="22"/>
          <w:szCs w:val="22"/>
        </w:rPr>
      </w:pPr>
      <w:r w:rsidRPr="001D7FC9">
        <w:rPr>
          <w:sz w:val="22"/>
          <w:szCs w:val="22"/>
        </w:rPr>
        <w:t>муниципального района Липецкой области</w:t>
      </w:r>
    </w:p>
    <w:p w:rsidR="001D7FC9" w:rsidRPr="001D7FC9" w:rsidRDefault="001D7FC9" w:rsidP="001D7FC9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1D7FC9">
        <w:rPr>
          <w:sz w:val="22"/>
          <w:szCs w:val="22"/>
        </w:rPr>
        <w:t>Российской Федерации на 2022 год</w:t>
      </w:r>
    </w:p>
    <w:p w:rsidR="001D7FC9" w:rsidRPr="001D7FC9" w:rsidRDefault="001D7FC9" w:rsidP="001D7FC9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1D7FC9">
        <w:rPr>
          <w:sz w:val="22"/>
          <w:szCs w:val="22"/>
        </w:rPr>
        <w:t>и плановый период 2023 и 2024 годов</w:t>
      </w:r>
    </w:p>
    <w:p w:rsidR="001D7FC9" w:rsidRPr="00994D11" w:rsidRDefault="001D7FC9" w:rsidP="001D7FC9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1D7FC9" w:rsidRPr="001D7FC9" w:rsidRDefault="001D7FC9" w:rsidP="001D7FC9">
      <w:pPr>
        <w:jc w:val="center"/>
        <w:rPr>
          <w:b/>
          <w:bCs/>
        </w:rPr>
      </w:pPr>
      <w:r w:rsidRPr="001D7FC9">
        <w:rPr>
          <w:b/>
          <w:bCs/>
        </w:rPr>
        <w:t>ВЕДОМСТВЕННАЯ СТРУКТУРА</w:t>
      </w:r>
    </w:p>
    <w:p w:rsidR="001D7FC9" w:rsidRPr="001D7FC9" w:rsidRDefault="001D7FC9" w:rsidP="001D7FC9">
      <w:pPr>
        <w:tabs>
          <w:tab w:val="left" w:pos="1110"/>
          <w:tab w:val="center" w:pos="4677"/>
        </w:tabs>
        <w:jc w:val="center"/>
      </w:pPr>
      <w:r w:rsidRPr="001D7FC9">
        <w:rPr>
          <w:b/>
          <w:bCs/>
        </w:rPr>
        <w:t>расходов бюджета сельского поселения на 2022 год и на плановый период 2023 и 2024 годов</w:t>
      </w:r>
    </w:p>
    <w:p w:rsidR="001D7FC9" w:rsidRPr="001D7FC9" w:rsidRDefault="001D7FC9" w:rsidP="001D7FC9">
      <w:pPr>
        <w:jc w:val="right"/>
      </w:pPr>
      <w:r w:rsidRPr="001D7FC9">
        <w:t>руб.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1D7FC9" w:rsidRPr="001D7FC9" w:rsidTr="001D7FC9">
        <w:trPr>
          <w:cantSplit/>
          <w:trHeight w:val="2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Главный</w:t>
            </w:r>
          </w:p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87BB6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bCs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bCs/>
              </w:rPr>
              <w:t>2024 год</w:t>
            </w:r>
          </w:p>
        </w:tc>
      </w:tr>
      <w:tr w:rsidR="001D7FC9" w:rsidRPr="001D7FC9" w:rsidTr="001D7FC9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4"/>
              <w:rPr>
                <w:rFonts w:ascii="Times New Roman" w:hAnsi="Times New Roman"/>
                <w:bCs w:val="0"/>
                <w:color w:val="auto"/>
              </w:rPr>
            </w:pPr>
            <w:r w:rsidRPr="001D7FC9">
              <w:rPr>
                <w:rFonts w:ascii="Times New Roman" w:hAnsi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1D7FC9">
              <w:rPr>
                <w:rFonts w:ascii="Times New Roman" w:hAnsi="Times New Roman"/>
                <w:bCs w:val="0"/>
                <w:color w:val="auto"/>
              </w:rPr>
              <w:t>Добринского</w:t>
            </w:r>
            <w:proofErr w:type="spellEnd"/>
            <w:r w:rsidRPr="001D7FC9">
              <w:rPr>
                <w:rFonts w:ascii="Times New Roman" w:hAnsi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5 258 339,48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3 888 675,25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3 754 178,75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D7FC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2 588 009,48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1 878 823,25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1 878 823,75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775 525,00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</w:tr>
      <w:tr w:rsidR="001D7FC9" w:rsidRPr="001D7FC9" w:rsidTr="001D7FC9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1D7FC9">
              <w:rPr>
                <w:bCs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775 525,00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</w:rPr>
              <w:t>1 609 508,00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961 053,00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</w:rPr>
              <w:t>1 609 508,00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961 053,00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 xml:space="preserve">Иные </w:t>
            </w: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</w:rPr>
              <w:t>1 609 508,00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961 053,00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 xml:space="preserve">  </w:t>
            </w: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1 020 764,00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color w:val="000000"/>
              </w:rPr>
              <w:t>1 020 764,00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588 744,00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bookmarkStart w:id="0" w:name="_Hlk496279908"/>
            <w:r w:rsidRPr="001D7FC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556 800,00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bookmarkEnd w:id="0"/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r w:rsidRPr="001D7FC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31 944,00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D7FC9" w:rsidRPr="001D7FC9" w:rsidTr="001D7FC9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D7FC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D7FC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D7FC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115 470,00</w:t>
            </w:r>
          </w:p>
        </w:tc>
      </w:tr>
      <w:tr w:rsidR="001D7FC9" w:rsidRPr="001D7FC9" w:rsidTr="001D7FC9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</w:rPr>
              <w:t xml:space="preserve">Иные </w:t>
            </w: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76" w:lineRule="auto"/>
              <w:rPr>
                <w:bCs/>
              </w:rPr>
            </w:pPr>
            <w:r w:rsidRPr="001D7FC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D7FC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D7FC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Standard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26 825,48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26 775,25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26 775,75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  <w:r w:rsidRPr="001D7FC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  <w:r w:rsidRPr="001D7FC9">
              <w:rPr>
                <w:color w:val="000000"/>
              </w:rPr>
              <w:t xml:space="preserve">Подпрограмма «Обеспечение реализации муниципальной политики на </w:t>
            </w:r>
            <w:r w:rsidRPr="001D7FC9">
              <w:rPr>
                <w:color w:val="000000"/>
              </w:rPr>
              <w:lastRenderedPageBreak/>
              <w:t>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D7FC9">
              <w:rPr>
                <w:color w:val="000000"/>
              </w:rPr>
              <w:t>похозяйственного</w:t>
            </w:r>
            <w:proofErr w:type="spellEnd"/>
            <w:r w:rsidRPr="001D7FC9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r w:rsidRPr="001D7FC9">
              <w:rPr>
                <w:color w:val="000000"/>
              </w:rPr>
              <w:t xml:space="preserve">01 4 02 </w:t>
            </w:r>
            <w:r w:rsidRPr="001D7FC9">
              <w:rPr>
                <w:color w:val="000000"/>
                <w:lang w:val="en-US"/>
              </w:rPr>
              <w:t>S6</w:t>
            </w:r>
            <w:r w:rsidRPr="001D7FC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r w:rsidRPr="001D7FC9">
              <w:rPr>
                <w:color w:val="000000"/>
              </w:rPr>
              <w:t xml:space="preserve">01 4 02 </w:t>
            </w:r>
            <w:r w:rsidRPr="001D7FC9">
              <w:rPr>
                <w:color w:val="000000"/>
                <w:lang w:val="en-US"/>
              </w:rPr>
              <w:t>S6</w:t>
            </w:r>
            <w:r w:rsidRPr="001D7FC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1D7FC9" w:rsidRPr="001D7FC9" w:rsidTr="001D7FC9">
        <w:trPr>
          <w:trHeight w:val="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1D7FC9" w:rsidRPr="001D7FC9" w:rsidTr="001D7FC9"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  <w:proofErr w:type="spellStart"/>
            <w:r w:rsidRPr="001D7FC9">
              <w:t>Непрограммные</w:t>
            </w:r>
            <w:proofErr w:type="spellEnd"/>
            <w:r w:rsidRPr="001D7FC9"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4 000,00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  <w:r w:rsidRPr="001D7FC9">
              <w:t xml:space="preserve">Иные </w:t>
            </w:r>
            <w:proofErr w:type="spellStart"/>
            <w:r w:rsidRPr="001D7FC9">
              <w:t>непрограммные</w:t>
            </w:r>
            <w:proofErr w:type="spellEnd"/>
            <w:r w:rsidRPr="001D7FC9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  <w:r w:rsidRPr="001D7FC9">
              <w:t xml:space="preserve">Межбюджетные трансферты бюджету муниципального района на </w:t>
            </w:r>
            <w:proofErr w:type="spellStart"/>
            <w:r w:rsidRPr="001D7FC9">
              <w:t>осущетвление</w:t>
            </w:r>
            <w:proofErr w:type="spellEnd"/>
            <w:r w:rsidRPr="001D7FC9">
              <w:t xml:space="preserve"> полномочий в части закупок </w:t>
            </w:r>
            <w:proofErr w:type="spellStart"/>
            <w:r w:rsidRPr="001D7FC9">
              <w:t>товаров</w:t>
            </w:r>
            <w:proofErr w:type="gramStart"/>
            <w:r w:rsidRPr="001D7FC9">
              <w:t>,р</w:t>
            </w:r>
            <w:proofErr w:type="gramEnd"/>
            <w:r w:rsidRPr="001D7FC9">
              <w:t>абот,услуг</w:t>
            </w:r>
            <w:proofErr w:type="spellEnd"/>
            <w:r w:rsidRPr="001D7FC9">
              <w:t xml:space="preserve"> </w:t>
            </w:r>
            <w:r w:rsidRPr="001D7FC9">
              <w:lastRenderedPageBreak/>
              <w:t>конкурентными способами определения поставщиков (</w:t>
            </w:r>
            <w:proofErr w:type="spellStart"/>
            <w:r w:rsidRPr="001D7FC9">
              <w:t>подрядчиков,исполнителей</w:t>
            </w:r>
            <w:proofErr w:type="spellEnd"/>
            <w:r w:rsidRPr="001D7FC9"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 xml:space="preserve">4 000,00 </w:t>
            </w:r>
          </w:p>
        </w:tc>
      </w:tr>
      <w:tr w:rsidR="001D7FC9" w:rsidRPr="001D7FC9" w:rsidTr="001D7FC9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pStyle w:val="Standard"/>
              <w:rPr>
                <w:color w:val="000000"/>
              </w:rPr>
            </w:pPr>
            <w:r w:rsidRPr="001D7FC9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bCs/>
              </w:rPr>
            </w:pPr>
            <w:r w:rsidRPr="001D7FC9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1D7FC9" w:rsidRPr="001D7FC9" w:rsidTr="001D7FC9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97 400,00</w:t>
            </w:r>
          </w:p>
        </w:tc>
      </w:tr>
      <w:tr w:rsidR="001D7FC9" w:rsidRPr="001D7FC9" w:rsidTr="001D7FC9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  <w:rPr>
                <w:b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97 400,00</w:t>
            </w:r>
          </w:p>
        </w:tc>
      </w:tr>
      <w:tr w:rsidR="001D7FC9" w:rsidRPr="001D7FC9" w:rsidTr="001D7FC9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97 400,00</w:t>
            </w:r>
          </w:p>
        </w:tc>
      </w:tr>
      <w:tr w:rsidR="001D7FC9" w:rsidRPr="001D7FC9" w:rsidTr="001D7FC9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 xml:space="preserve">Иные </w:t>
            </w: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97 400,00</w:t>
            </w:r>
          </w:p>
        </w:tc>
      </w:tr>
      <w:tr w:rsidR="001D7FC9" w:rsidRPr="001D7FC9" w:rsidTr="001D7FC9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r w:rsidRPr="001D7F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97 400,00</w:t>
            </w:r>
          </w:p>
        </w:tc>
      </w:tr>
      <w:tr w:rsidR="001D7FC9" w:rsidRPr="001D7FC9" w:rsidTr="001D7FC9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90 000,00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7 400,00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1D7FC9">
              <w:rPr>
                <w:rFonts w:eastAsia="Calibri"/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r w:rsidRPr="001D7FC9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r w:rsidRPr="001D7FC9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r w:rsidRPr="001D7FC9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  <w:r w:rsidRPr="001D7FC9">
              <w:rPr>
                <w:rFonts w:eastAsia="Calibri"/>
              </w:rPr>
              <w:t>918</w:t>
            </w: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r w:rsidRPr="001D7FC9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pPr>
              <w:rPr>
                <w:rFonts w:eastAsia="Calibri"/>
              </w:rPr>
            </w:pPr>
          </w:p>
          <w:p w:rsidR="001D7FC9" w:rsidRPr="001D7FC9" w:rsidRDefault="001D7FC9" w:rsidP="00187BB6">
            <w:r w:rsidRPr="001D7FC9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b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  <w:color w:val="000000"/>
              </w:rPr>
            </w:pPr>
            <w:r w:rsidRPr="001D7FC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  <w:rPr>
                <w:b/>
              </w:rPr>
            </w:pPr>
          </w:p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b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 xml:space="preserve">Муниципальная программа сельского </w:t>
            </w:r>
            <w:r w:rsidRPr="001D7FC9">
              <w:rPr>
                <w:color w:val="000000"/>
              </w:rPr>
              <w:lastRenderedPageBreak/>
              <w:t>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lastRenderedPageBreak/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</w:rPr>
            </w:pPr>
            <w:r w:rsidRPr="001D7FC9">
              <w:rPr>
                <w:color w:val="000000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</w:p>
          <w:p w:rsidR="001D7FC9" w:rsidRPr="001D7FC9" w:rsidRDefault="001D7FC9" w:rsidP="00187BB6">
            <w:pPr>
              <w:jc w:val="center"/>
            </w:pPr>
            <w:r w:rsidRPr="001D7FC9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r w:rsidRPr="001D7FC9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  <w:r w:rsidRPr="001D7FC9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/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</w:pPr>
            <w:r w:rsidRPr="001D7FC9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</w:rPr>
            </w:pPr>
            <w:r w:rsidRPr="001D7FC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823 976,00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</w:rPr>
            </w:pPr>
            <w:r w:rsidRPr="001D7FC9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823 976,00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823 976,00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Pr="001D7FC9">
              <w:rPr>
                <w:color w:val="000000"/>
              </w:rPr>
              <w:lastRenderedPageBreak/>
              <w:t>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823 976,00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b/>
              </w:rPr>
            </w:pPr>
            <w:r w:rsidRPr="001D7FC9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color w:val="000000"/>
              </w:rPr>
              <w:t>49 485,00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  <w:p w:rsidR="001D7FC9" w:rsidRPr="001D7FC9" w:rsidRDefault="001D7FC9" w:rsidP="00187BB6">
            <w:pPr>
              <w:jc w:val="center"/>
            </w:pPr>
            <w:r w:rsidRPr="001D7FC9">
              <w:rPr>
                <w:color w:val="000000"/>
              </w:rPr>
              <w:t>49 485,00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1 099 451,00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  <w:bCs/>
              </w:rPr>
            </w:pPr>
            <w:r w:rsidRPr="001D7FC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1 099 451,00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color w:val="000000"/>
              </w:rPr>
            </w:pPr>
            <w:r w:rsidRPr="001D7FC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 xml:space="preserve">Подпрограмма «Развитие социальной сферы на территории сельского поселения Тихвинский </w:t>
            </w:r>
            <w:r w:rsidRPr="001D7FC9">
              <w:rPr>
                <w:bCs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87BB6">
            <w:pPr>
              <w:rPr>
                <w:b/>
              </w:rPr>
            </w:pPr>
            <w:r w:rsidRPr="001D7FC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187 709,00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rPr>
                <w:bCs/>
              </w:rPr>
            </w:pPr>
            <w:r w:rsidRPr="001D7FC9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pPr>
              <w:jc w:val="both"/>
            </w:pPr>
            <w:r w:rsidRPr="001D7FC9">
              <w:t xml:space="preserve">Иные </w:t>
            </w:r>
            <w:proofErr w:type="spellStart"/>
            <w:r w:rsidRPr="001D7FC9">
              <w:t>непрограммные</w:t>
            </w:r>
            <w:proofErr w:type="spellEnd"/>
            <w:r w:rsidRPr="001D7FC9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r w:rsidRPr="001D7FC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87BB6">
            <w:r w:rsidRPr="001D7FC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87BB6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</w:tbl>
    <w:p w:rsidR="001D7FC9" w:rsidRPr="00994D11" w:rsidRDefault="001D7FC9" w:rsidP="001D7FC9">
      <w:pPr>
        <w:pStyle w:val="10"/>
        <w:jc w:val="right"/>
        <w:rPr>
          <w:rFonts w:ascii="Times New Roman" w:hAnsi="Times New Roman"/>
          <w:bCs w:val="0"/>
          <w:sz w:val="18"/>
          <w:szCs w:val="18"/>
        </w:rPr>
      </w:pPr>
    </w:p>
    <w:p w:rsidR="001D7FC9" w:rsidRPr="00B023B3" w:rsidRDefault="001D7FC9" w:rsidP="001D7FC9">
      <w:pPr>
        <w:pStyle w:val="10"/>
        <w:jc w:val="right"/>
        <w:rPr>
          <w:color w:val="auto"/>
          <w:sz w:val="18"/>
          <w:szCs w:val="18"/>
          <w:lang w:eastAsia="en-US"/>
        </w:rPr>
      </w:pPr>
      <w:r w:rsidRPr="00994D11">
        <w:rPr>
          <w:rFonts w:ascii="Times New Roman" w:hAnsi="Times New Roman"/>
          <w:bCs w:val="0"/>
          <w:sz w:val="18"/>
          <w:szCs w:val="18"/>
        </w:rPr>
        <w:br w:type="page"/>
      </w:r>
      <w:r w:rsidRPr="00B023B3">
        <w:rPr>
          <w:rFonts w:ascii="Times New Roman" w:hAnsi="Times New Roman"/>
          <w:bCs w:val="0"/>
          <w:color w:val="auto"/>
          <w:sz w:val="18"/>
          <w:szCs w:val="18"/>
        </w:rPr>
        <w:lastRenderedPageBreak/>
        <w:t>Приложение № 6</w:t>
      </w:r>
      <w:r w:rsidRPr="00B023B3">
        <w:rPr>
          <w:bCs w:val="0"/>
          <w:color w:val="auto"/>
          <w:sz w:val="18"/>
          <w:szCs w:val="18"/>
        </w:rPr>
        <w:t xml:space="preserve">                      </w:t>
      </w:r>
    </w:p>
    <w:p w:rsidR="001D7FC9" w:rsidRPr="00B023B3" w:rsidRDefault="001D7FC9" w:rsidP="001D7FC9">
      <w:pPr>
        <w:ind w:left="3540" w:firstLine="708"/>
        <w:jc w:val="right"/>
        <w:rPr>
          <w:sz w:val="18"/>
          <w:szCs w:val="18"/>
        </w:rPr>
      </w:pPr>
      <w:r w:rsidRPr="00B023B3">
        <w:rPr>
          <w:sz w:val="18"/>
          <w:szCs w:val="18"/>
        </w:rPr>
        <w:t>к бюджету сельского поселения</w:t>
      </w:r>
    </w:p>
    <w:p w:rsidR="001D7FC9" w:rsidRPr="00B023B3" w:rsidRDefault="001D7FC9" w:rsidP="001D7FC9">
      <w:pPr>
        <w:ind w:left="3540" w:firstLine="708"/>
        <w:jc w:val="right"/>
        <w:rPr>
          <w:sz w:val="18"/>
          <w:szCs w:val="18"/>
        </w:rPr>
      </w:pPr>
      <w:r w:rsidRPr="00B023B3">
        <w:rPr>
          <w:sz w:val="18"/>
          <w:szCs w:val="18"/>
        </w:rPr>
        <w:t xml:space="preserve">Тихвинский сельсовет </w:t>
      </w:r>
      <w:proofErr w:type="spellStart"/>
      <w:r w:rsidRPr="00B023B3">
        <w:rPr>
          <w:sz w:val="18"/>
          <w:szCs w:val="18"/>
        </w:rPr>
        <w:t>Добринского</w:t>
      </w:r>
      <w:proofErr w:type="spellEnd"/>
      <w:r w:rsidRPr="00B023B3">
        <w:rPr>
          <w:sz w:val="18"/>
          <w:szCs w:val="18"/>
        </w:rPr>
        <w:t xml:space="preserve"> </w:t>
      </w:r>
    </w:p>
    <w:p w:rsidR="001D7FC9" w:rsidRPr="00B023B3" w:rsidRDefault="001D7FC9" w:rsidP="001D7FC9">
      <w:pPr>
        <w:ind w:left="3540" w:firstLine="708"/>
        <w:jc w:val="right"/>
        <w:rPr>
          <w:sz w:val="18"/>
          <w:szCs w:val="18"/>
        </w:rPr>
      </w:pPr>
      <w:r w:rsidRPr="00B023B3">
        <w:rPr>
          <w:sz w:val="18"/>
          <w:szCs w:val="18"/>
        </w:rPr>
        <w:t>муниципального района Липецкой области</w:t>
      </w:r>
    </w:p>
    <w:p w:rsidR="001D7FC9" w:rsidRPr="001D7FC9" w:rsidRDefault="001D7FC9" w:rsidP="001D7FC9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B023B3">
        <w:rPr>
          <w:sz w:val="18"/>
          <w:szCs w:val="18"/>
        </w:rPr>
        <w:t>Российской Федерации на 2022 год</w:t>
      </w:r>
    </w:p>
    <w:p w:rsidR="001D7FC9" w:rsidRPr="00B023B3" w:rsidRDefault="001D7FC9" w:rsidP="001D7FC9">
      <w:pPr>
        <w:ind w:left="3540" w:firstLine="708"/>
        <w:jc w:val="right"/>
        <w:rPr>
          <w:sz w:val="18"/>
          <w:szCs w:val="18"/>
        </w:rPr>
      </w:pPr>
      <w:r w:rsidRPr="00B023B3">
        <w:rPr>
          <w:sz w:val="18"/>
          <w:szCs w:val="18"/>
        </w:rPr>
        <w:t>и плановый период 2023 и 2024 годов</w:t>
      </w:r>
    </w:p>
    <w:p w:rsidR="001D7FC9" w:rsidRPr="00994D11" w:rsidRDefault="001D7FC9" w:rsidP="001D7FC9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1D7FC9" w:rsidRPr="001D7FC9" w:rsidRDefault="001D7FC9" w:rsidP="001D7FC9">
      <w:pPr>
        <w:tabs>
          <w:tab w:val="left" w:pos="1110"/>
          <w:tab w:val="center" w:pos="4677"/>
        </w:tabs>
        <w:jc w:val="center"/>
      </w:pPr>
      <w:r w:rsidRPr="001D7FC9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1D7FC9">
        <w:rPr>
          <w:b/>
          <w:bCs/>
        </w:rPr>
        <w:t>непрограммным</w:t>
      </w:r>
      <w:proofErr w:type="spellEnd"/>
      <w:r w:rsidRPr="001D7FC9">
        <w:rPr>
          <w:b/>
          <w:bCs/>
        </w:rPr>
        <w:t xml:space="preserve"> направлениям деятельности), группам </w:t>
      </w:r>
      <w:proofErr w:type="gramStart"/>
      <w:r w:rsidRPr="001D7FC9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1D7FC9">
        <w:rPr>
          <w:b/>
          <w:bCs/>
        </w:rPr>
        <w:t xml:space="preserve"> на  2022 год и  на плановый период 2023 и 2024 годов</w:t>
      </w:r>
    </w:p>
    <w:p w:rsidR="001D7FC9" w:rsidRPr="001D7FC9" w:rsidRDefault="001D7FC9" w:rsidP="001D7FC9">
      <w:pPr>
        <w:jc w:val="right"/>
      </w:pPr>
    </w:p>
    <w:p w:rsidR="001D7FC9" w:rsidRPr="001D7FC9" w:rsidRDefault="00B023B3" w:rsidP="001D7FC9">
      <w:pPr>
        <w:jc w:val="right"/>
      </w:pPr>
      <w:r>
        <w:t>Руб.</w:t>
      </w:r>
    </w:p>
    <w:tbl>
      <w:tblPr>
        <w:tblpPr w:leftFromText="180" w:rightFromText="180" w:vertAnchor="text" w:horzAnchor="margin" w:tblpY="142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9"/>
        <w:gridCol w:w="709"/>
        <w:gridCol w:w="1275"/>
        <w:gridCol w:w="993"/>
        <w:gridCol w:w="1417"/>
        <w:gridCol w:w="1418"/>
        <w:gridCol w:w="1417"/>
        <w:gridCol w:w="1275"/>
      </w:tblGrid>
      <w:tr w:rsidR="001D7FC9" w:rsidRPr="001D7FC9" w:rsidTr="001D7FC9">
        <w:trPr>
          <w:gridAfter w:val="1"/>
          <w:wAfter w:w="1275" w:type="dxa"/>
          <w:cantSplit/>
          <w:trHeight w:val="2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</w:rPr>
            </w:pPr>
            <w:r w:rsidRPr="001D7FC9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D7FC9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D7FC9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7FC9" w:rsidRPr="001D7FC9" w:rsidRDefault="001D7FC9" w:rsidP="001D7FC9">
            <w:pPr>
              <w:ind w:left="113" w:right="113"/>
              <w:jc w:val="center"/>
              <w:rPr>
                <w:bCs/>
              </w:rPr>
            </w:pPr>
          </w:p>
          <w:p w:rsidR="001D7FC9" w:rsidRPr="001D7FC9" w:rsidRDefault="001D7FC9" w:rsidP="001D7FC9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FC9" w:rsidRPr="001D7FC9" w:rsidRDefault="001D7FC9" w:rsidP="001D7FC9">
            <w:pPr>
              <w:ind w:left="113" w:right="113"/>
              <w:jc w:val="center"/>
              <w:rPr>
                <w:bCs/>
              </w:rPr>
            </w:pPr>
            <w:r w:rsidRPr="001D7FC9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</w:rPr>
            </w:pPr>
            <w:r w:rsidRPr="001D7FC9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bCs/>
              </w:rPr>
              <w:t>2024 год</w:t>
            </w:r>
          </w:p>
        </w:tc>
      </w:tr>
      <w:tr w:rsidR="001D7FC9" w:rsidRPr="001D7FC9" w:rsidTr="001D7FC9">
        <w:trPr>
          <w:gridAfter w:val="1"/>
          <w:wAfter w:w="1275" w:type="dxa"/>
          <w:trHeight w:val="8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4"/>
              <w:rPr>
                <w:rFonts w:ascii="Times New Roman" w:hAnsi="Times New Roman"/>
                <w:bCs w:val="0"/>
                <w:color w:val="auto"/>
              </w:rPr>
            </w:pPr>
            <w:r w:rsidRPr="001D7FC9">
              <w:rPr>
                <w:rFonts w:ascii="Times New Roman" w:hAnsi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1D7FC9">
              <w:rPr>
                <w:rFonts w:ascii="Times New Roman" w:hAnsi="Times New Roman"/>
                <w:bCs w:val="0"/>
                <w:color w:val="auto"/>
              </w:rPr>
              <w:t>Добринского</w:t>
            </w:r>
            <w:proofErr w:type="spellEnd"/>
            <w:r w:rsidRPr="001D7FC9">
              <w:rPr>
                <w:rFonts w:ascii="Times New Roman" w:hAnsi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5 258 339,48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3 888 675,25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</w:rPr>
            </w:pPr>
            <w:r w:rsidRPr="001D7FC9">
              <w:rPr>
                <w:b/>
                <w:bCs/>
              </w:rPr>
              <w:t>3 754 178,75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D7FC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2 588 009,48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1 878 823,25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1 878 823,75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  <w:bCs/>
              </w:rPr>
              <w:t>822 651,00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775 525,00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775 525,00</w:t>
            </w:r>
          </w:p>
        </w:tc>
      </w:tr>
      <w:tr w:rsidR="001D7FC9" w:rsidRPr="001D7FC9" w:rsidTr="001D7FC9">
        <w:trPr>
          <w:gridAfter w:val="1"/>
          <w:wAfter w:w="1275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 xml:space="preserve">Обеспечение деятельности главы местной </w:t>
            </w:r>
            <w:r w:rsidRPr="001D7FC9">
              <w:rPr>
                <w:bCs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rPr>
                <w:bCs/>
              </w:rPr>
              <w:t>822 651,00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775 525,00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</w:rPr>
              <w:t>1 609 508,00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961 053,00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961 053,00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</w:rPr>
              <w:t>1 609 508,00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961 053,00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961 053,00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 xml:space="preserve">Иные </w:t>
            </w: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</w:rPr>
              <w:t>1 609 508,00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961 053,00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</w:rPr>
            </w:pPr>
            <w:r w:rsidRPr="001D7FC9">
              <w:rPr>
                <w:bCs/>
                <w:color w:val="000000"/>
              </w:rPr>
              <w:t>961 053,00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 xml:space="preserve">  </w:t>
            </w: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1 020 764,00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7FC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color w:val="000000"/>
              </w:rPr>
              <w:t>1 020 764,00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color w:val="000000"/>
              </w:rPr>
              <w:t>961 053,00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588 744,00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556 800,00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r w:rsidRPr="001D7FC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31 944,00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D7FC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D7FC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D7FC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gridAfter w:val="1"/>
          <w:wAfter w:w="1275" w:type="dxa"/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115 470,00</w:t>
            </w:r>
          </w:p>
        </w:tc>
      </w:tr>
      <w:tr w:rsidR="001D7FC9" w:rsidRPr="001D7FC9" w:rsidTr="001D7FC9">
        <w:trPr>
          <w:gridAfter w:val="1"/>
          <w:wAfter w:w="1275" w:type="dxa"/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</w:rPr>
              <w:t xml:space="preserve">Иные </w:t>
            </w: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gridAfter w:val="1"/>
          <w:wAfter w:w="1275" w:type="dxa"/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76" w:lineRule="auto"/>
              <w:rPr>
                <w:bCs/>
              </w:rPr>
            </w:pPr>
            <w:r w:rsidRPr="001D7FC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D7FC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D7FC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Standard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26 825,48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26 775,25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D7FC9">
              <w:rPr>
                <w:b/>
                <w:bCs/>
                <w:color w:val="000000"/>
                <w:lang w:eastAsia="en-US"/>
              </w:rPr>
              <w:t>26 775,75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  <w:r w:rsidRPr="001D7FC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22 825,48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  <w:r w:rsidRPr="001D7FC9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22 825,48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D7FC9">
              <w:rPr>
                <w:color w:val="000000"/>
              </w:rPr>
              <w:t>похозяйственного</w:t>
            </w:r>
            <w:proofErr w:type="spellEnd"/>
            <w:r w:rsidRPr="001D7FC9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</w:pPr>
            <w:r w:rsidRPr="001D7FC9">
              <w:rPr>
                <w:color w:val="000000"/>
              </w:rPr>
              <w:t xml:space="preserve">01 4 02 </w:t>
            </w:r>
            <w:r w:rsidRPr="001D7FC9">
              <w:rPr>
                <w:color w:val="000000"/>
                <w:lang w:val="en-US"/>
              </w:rPr>
              <w:t>S6</w:t>
            </w:r>
            <w:r w:rsidRPr="001D7FC9">
              <w:rPr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</w:pPr>
            <w:r w:rsidRPr="001D7FC9">
              <w:rPr>
                <w:color w:val="000000"/>
              </w:rPr>
              <w:t xml:space="preserve">01 4 02 </w:t>
            </w:r>
            <w:r w:rsidRPr="001D7FC9">
              <w:rPr>
                <w:color w:val="000000"/>
                <w:lang w:val="en-US"/>
              </w:rPr>
              <w:t>S6</w:t>
            </w:r>
            <w:r w:rsidRPr="001D7FC9">
              <w:rPr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1D7FC9" w:rsidRPr="001D7FC9" w:rsidTr="001D7FC9">
        <w:trPr>
          <w:gridAfter w:val="1"/>
          <w:wAfter w:w="1275" w:type="dxa"/>
          <w:trHeight w:val="3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1D7FC9" w:rsidRPr="001D7FC9" w:rsidTr="001D7FC9">
        <w:trPr>
          <w:gridAfter w:val="1"/>
          <w:wAfter w:w="1275" w:type="dxa"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  <w:proofErr w:type="spellStart"/>
            <w:r w:rsidRPr="001D7FC9">
              <w:t>Непрограммные</w:t>
            </w:r>
            <w:proofErr w:type="spellEnd"/>
            <w:r w:rsidRPr="001D7FC9"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4 000,00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  <w:r w:rsidRPr="001D7FC9">
              <w:t xml:space="preserve">Иные </w:t>
            </w:r>
            <w:proofErr w:type="spellStart"/>
            <w:r w:rsidRPr="001D7FC9">
              <w:t>непрограммные</w:t>
            </w:r>
            <w:proofErr w:type="spellEnd"/>
            <w:r w:rsidRPr="001D7FC9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  <w:r w:rsidRPr="001D7FC9">
              <w:t xml:space="preserve">Межбюджетные трансферты бюджету муниципального района на </w:t>
            </w:r>
            <w:proofErr w:type="spellStart"/>
            <w:r w:rsidRPr="001D7FC9">
              <w:t>осущетвление</w:t>
            </w:r>
            <w:proofErr w:type="spellEnd"/>
            <w:r w:rsidRPr="001D7FC9">
              <w:t xml:space="preserve"> полномочий в части закупок </w:t>
            </w:r>
            <w:proofErr w:type="spellStart"/>
            <w:r w:rsidRPr="001D7FC9">
              <w:t>товаров</w:t>
            </w:r>
            <w:proofErr w:type="gramStart"/>
            <w:r w:rsidRPr="001D7FC9">
              <w:t>,р</w:t>
            </w:r>
            <w:proofErr w:type="gramEnd"/>
            <w:r w:rsidRPr="001D7FC9">
              <w:t>абот,услуг</w:t>
            </w:r>
            <w:proofErr w:type="spellEnd"/>
            <w:r w:rsidRPr="001D7FC9">
              <w:t xml:space="preserve"> конкурентными способами определения поставщиков (</w:t>
            </w:r>
            <w:proofErr w:type="spellStart"/>
            <w:r w:rsidRPr="001D7FC9">
              <w:t>подрядчиков,исполнителей</w:t>
            </w:r>
            <w:proofErr w:type="spellEnd"/>
            <w:r w:rsidRPr="001D7FC9"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 xml:space="preserve">4 000,00 </w:t>
            </w:r>
          </w:p>
        </w:tc>
      </w:tr>
      <w:tr w:rsidR="001D7FC9" w:rsidRPr="001D7FC9" w:rsidTr="001D7FC9">
        <w:trPr>
          <w:gridAfter w:val="1"/>
          <w:wAfter w:w="1275" w:type="dxa"/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pStyle w:val="Standard"/>
              <w:rPr>
                <w:color w:val="000000"/>
              </w:rPr>
            </w:pPr>
            <w:r w:rsidRPr="001D7FC9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Cs/>
                <w:color w:val="000000"/>
                <w:lang w:eastAsia="en-US"/>
              </w:rPr>
            </w:pPr>
            <w:r w:rsidRPr="001D7FC9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1D7FC9" w:rsidRPr="001D7FC9" w:rsidTr="001D7FC9">
        <w:trPr>
          <w:gridAfter w:val="1"/>
          <w:wAfter w:w="1275" w:type="dxa"/>
          <w:trHeight w:val="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97 400,00</w:t>
            </w:r>
          </w:p>
        </w:tc>
      </w:tr>
      <w:tr w:rsidR="001D7FC9" w:rsidRPr="001D7FC9" w:rsidTr="001D7FC9">
        <w:trPr>
          <w:gridAfter w:val="1"/>
          <w:wAfter w:w="1275" w:type="dxa"/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b/>
              </w:rPr>
            </w:pPr>
          </w:p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</w:p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</w:rPr>
            </w:pPr>
          </w:p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97 400,00</w:t>
            </w:r>
          </w:p>
        </w:tc>
      </w:tr>
      <w:tr w:rsidR="001D7FC9" w:rsidRPr="001D7FC9" w:rsidTr="001D7FC9">
        <w:trPr>
          <w:gridAfter w:val="1"/>
          <w:wAfter w:w="1275" w:type="dxa"/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97 400,00</w:t>
            </w:r>
          </w:p>
        </w:tc>
      </w:tr>
      <w:tr w:rsidR="001D7FC9" w:rsidRPr="001D7FC9" w:rsidTr="001D7FC9">
        <w:trPr>
          <w:gridAfter w:val="1"/>
          <w:wAfter w:w="1275" w:type="dxa"/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 xml:space="preserve">Иные </w:t>
            </w:r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97 400,00</w:t>
            </w:r>
          </w:p>
        </w:tc>
      </w:tr>
      <w:tr w:rsidR="001D7FC9" w:rsidRPr="001D7FC9" w:rsidTr="001D7FC9">
        <w:trPr>
          <w:gridAfter w:val="1"/>
          <w:wAfter w:w="1275" w:type="dxa"/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r w:rsidRPr="001D7F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97 400,00</w:t>
            </w:r>
          </w:p>
        </w:tc>
      </w:tr>
      <w:tr w:rsidR="001D7FC9" w:rsidRPr="001D7FC9" w:rsidTr="001D7FC9">
        <w:trPr>
          <w:gridAfter w:val="1"/>
          <w:wAfter w:w="1275" w:type="dxa"/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t xml:space="preserve">Расходы на выплаты персоналу в целях обеспечения выполнения функций </w:t>
            </w:r>
            <w:r w:rsidRPr="001D7FC9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90 000,00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7 400,00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8056,00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 xml:space="preserve">Основное мероприятие  «Гражданская оборона, защита населения и территории от чрезвычайных ситуаций, природного и </w:t>
            </w:r>
            <w:r w:rsidRPr="001D7FC9">
              <w:rPr>
                <w:rFonts w:eastAsia="Calibri"/>
                <w:color w:val="000000"/>
              </w:rPr>
              <w:lastRenderedPageBreak/>
              <w:t>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lastRenderedPageBreak/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spacing w:line="240" w:lineRule="atLeast"/>
              <w:rPr>
                <w:rFonts w:eastAsia="Calibri"/>
                <w:color w:val="000000"/>
              </w:rPr>
            </w:pPr>
            <w:r w:rsidRPr="001D7FC9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spacing w:line="276" w:lineRule="auto"/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1D7FC9">
              <w:rPr>
                <w:color w:val="000000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  <w:color w:val="000000"/>
              </w:rPr>
            </w:pPr>
            <w:r w:rsidRPr="001D7FC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b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  <w:color w:val="000000"/>
              </w:rPr>
            </w:pPr>
            <w:r w:rsidRPr="001D7FC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b/>
              </w:rPr>
            </w:pPr>
          </w:p>
          <w:p w:rsidR="001D7FC9" w:rsidRPr="001D7FC9" w:rsidRDefault="001D7FC9" w:rsidP="001D7FC9">
            <w:pPr>
              <w:jc w:val="center"/>
              <w:rPr>
                <w:b/>
              </w:rPr>
            </w:pPr>
            <w:r w:rsidRPr="001D7FC9">
              <w:rPr>
                <w:b/>
              </w:rPr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b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</w:rPr>
            </w:pPr>
            <w:r w:rsidRPr="001D7FC9">
              <w:rPr>
                <w:color w:val="000000"/>
              </w:rPr>
              <w:t xml:space="preserve">Основное мероприятие «Содержание инженерной  </w:t>
            </w:r>
            <w:r w:rsidRPr="001D7FC9">
              <w:rPr>
                <w:color w:val="000000"/>
              </w:rPr>
              <w:lastRenderedPageBreak/>
              <w:t>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color w:val="000000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</w:p>
          <w:p w:rsidR="001D7FC9" w:rsidRPr="001D7FC9" w:rsidRDefault="001D7FC9" w:rsidP="001D7FC9">
            <w:pPr>
              <w:jc w:val="center"/>
            </w:pPr>
            <w:r w:rsidRPr="001D7FC9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r w:rsidRPr="001D7FC9">
              <w:lastRenderedPageBreak/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color w:val="000000"/>
              </w:rPr>
              <w:t>01 1 01 41100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  <w:r w:rsidRPr="001D7FC9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/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color w:val="000000"/>
              </w:rPr>
              <w:t>01 1 01 41100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</w:pPr>
            <w:r w:rsidRPr="001D7FC9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</w:rPr>
            </w:pPr>
            <w:r w:rsidRPr="001D7FC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823 976,00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490 795,00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</w:rPr>
            </w:pPr>
            <w:r w:rsidRPr="001D7FC9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823 976,00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490 795,00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823 976,00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823 976,00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gridAfter w:val="1"/>
          <w:wAfter w:w="1275" w:type="dxa"/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490 795,00</w:t>
            </w:r>
          </w:p>
        </w:tc>
      </w:tr>
      <w:tr w:rsidR="001D7FC9" w:rsidRPr="001D7FC9" w:rsidTr="001D7FC9">
        <w:trPr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49 485,00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01 1 05 99999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color w:val="000000"/>
              </w:rPr>
              <w:t>49 485,00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trHeight w:val="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01 1 05 99999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  <w:p w:rsidR="001D7FC9" w:rsidRPr="001D7FC9" w:rsidRDefault="001D7FC9" w:rsidP="001D7FC9">
            <w:pPr>
              <w:jc w:val="center"/>
            </w:pPr>
            <w:r w:rsidRPr="001D7FC9">
              <w:rPr>
                <w:color w:val="000000"/>
              </w:rPr>
              <w:t>49 485,00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992 947,00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1 099 451,00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  <w:bCs/>
              </w:rPr>
            </w:pPr>
            <w:r w:rsidRPr="001D7FC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992 947,00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1 099 451,00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color w:val="000000"/>
              </w:rPr>
            </w:pPr>
            <w:r w:rsidRPr="001D7FC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 xml:space="preserve">Межбюджетные трансферты бюджету муниципального </w:t>
            </w:r>
            <w:r w:rsidRPr="001D7FC9">
              <w:rPr>
                <w:bCs/>
              </w:rPr>
              <w:lastRenderedPageBreak/>
              <w:t>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992 947,00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1 099 451,00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FC9" w:rsidRPr="001D7FC9" w:rsidRDefault="001D7FC9" w:rsidP="001D7FC9">
            <w:pPr>
              <w:rPr>
                <w:b/>
              </w:rPr>
            </w:pPr>
            <w:r w:rsidRPr="001D7FC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b/>
                <w:color w:val="000000"/>
              </w:rPr>
            </w:pPr>
            <w:r w:rsidRPr="001D7FC9">
              <w:rPr>
                <w:b/>
                <w:color w:val="000000"/>
              </w:rPr>
              <w:t>187 709,00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rPr>
                <w:bCs/>
              </w:rPr>
            </w:pPr>
            <w:r w:rsidRPr="001D7FC9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roofErr w:type="spellStart"/>
            <w:r w:rsidRPr="001D7FC9">
              <w:rPr>
                <w:bCs/>
              </w:rPr>
              <w:t>Непрограммные</w:t>
            </w:r>
            <w:proofErr w:type="spellEnd"/>
            <w:r w:rsidRPr="001D7FC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pPr>
              <w:jc w:val="both"/>
            </w:pPr>
            <w:r w:rsidRPr="001D7FC9">
              <w:t xml:space="preserve">Иные </w:t>
            </w:r>
            <w:proofErr w:type="spellStart"/>
            <w:r w:rsidRPr="001D7FC9">
              <w:t>непрограммные</w:t>
            </w:r>
            <w:proofErr w:type="spellEnd"/>
            <w:r w:rsidRPr="001D7FC9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r w:rsidRPr="001D7FC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  <w:tr w:rsidR="001D7FC9" w:rsidRPr="001D7FC9" w:rsidTr="001D7FC9">
        <w:trPr>
          <w:gridAfter w:val="1"/>
          <w:wAfter w:w="1275" w:type="dxa"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9" w:rsidRPr="001D7FC9" w:rsidRDefault="001D7FC9" w:rsidP="001D7FC9">
            <w:r w:rsidRPr="001D7FC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9" w:rsidRPr="001D7FC9" w:rsidRDefault="001D7FC9" w:rsidP="001D7FC9">
            <w:pPr>
              <w:jc w:val="center"/>
              <w:rPr>
                <w:color w:val="000000"/>
              </w:rPr>
            </w:pPr>
            <w:r w:rsidRPr="001D7FC9">
              <w:rPr>
                <w:color w:val="000000"/>
              </w:rPr>
              <w:t>187 709,00</w:t>
            </w:r>
          </w:p>
        </w:tc>
      </w:tr>
    </w:tbl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Pr="001D7FC9" w:rsidRDefault="001D7FC9" w:rsidP="001D7FC9">
      <w:pPr>
        <w:jc w:val="right"/>
      </w:pPr>
    </w:p>
    <w:p w:rsidR="001D7FC9" w:rsidRDefault="001D7FC9" w:rsidP="001D7FC9">
      <w:pPr>
        <w:jc w:val="right"/>
      </w:pPr>
    </w:p>
    <w:p w:rsidR="00B023B3" w:rsidRDefault="00B023B3" w:rsidP="001D7FC9">
      <w:pPr>
        <w:jc w:val="right"/>
      </w:pPr>
    </w:p>
    <w:p w:rsidR="00B023B3" w:rsidRPr="001D7FC9" w:rsidRDefault="00B023B3" w:rsidP="001D7FC9">
      <w:pPr>
        <w:jc w:val="right"/>
      </w:pPr>
    </w:p>
    <w:p w:rsidR="001D7FC9" w:rsidRDefault="001D7FC9" w:rsidP="001D7FC9">
      <w:pPr>
        <w:rPr>
          <w:b/>
          <w:sz w:val="22"/>
          <w:szCs w:val="22"/>
        </w:rPr>
      </w:pPr>
    </w:p>
    <w:p w:rsidR="001D7FC9" w:rsidRDefault="001D7FC9" w:rsidP="001D7FC9">
      <w:pPr>
        <w:jc w:val="right"/>
        <w:rPr>
          <w:b/>
          <w:sz w:val="22"/>
          <w:szCs w:val="22"/>
        </w:rPr>
      </w:pPr>
    </w:p>
    <w:p w:rsidR="001D7FC9" w:rsidRPr="001D7FC9" w:rsidRDefault="001D7FC9" w:rsidP="001D7FC9">
      <w:pPr>
        <w:jc w:val="right"/>
        <w:rPr>
          <w:rFonts w:eastAsia="Calibri"/>
          <w:b/>
          <w:sz w:val="22"/>
          <w:szCs w:val="22"/>
        </w:rPr>
      </w:pPr>
      <w:r w:rsidRPr="001D7FC9">
        <w:rPr>
          <w:rFonts w:eastAsia="Calibri"/>
          <w:b/>
          <w:bCs/>
          <w:sz w:val="22"/>
          <w:szCs w:val="22"/>
        </w:rPr>
        <w:lastRenderedPageBreak/>
        <w:t xml:space="preserve">Приложение № 8                                                                     </w:t>
      </w:r>
    </w:p>
    <w:p w:rsidR="001D7FC9" w:rsidRPr="001D7FC9" w:rsidRDefault="001D7FC9" w:rsidP="001D7FC9">
      <w:pPr>
        <w:jc w:val="right"/>
        <w:rPr>
          <w:rFonts w:eastAsia="Calibri"/>
          <w:sz w:val="22"/>
          <w:szCs w:val="22"/>
        </w:rPr>
      </w:pPr>
      <w:r w:rsidRPr="001D7FC9">
        <w:rPr>
          <w:rFonts w:eastAsia="Calibri"/>
          <w:sz w:val="22"/>
          <w:szCs w:val="22"/>
        </w:rPr>
        <w:t xml:space="preserve">                                                                           к  бюджету  сельского поселения</w:t>
      </w:r>
    </w:p>
    <w:p w:rsidR="001D7FC9" w:rsidRPr="001D7FC9" w:rsidRDefault="001D7FC9" w:rsidP="001D7FC9">
      <w:pPr>
        <w:jc w:val="right"/>
        <w:rPr>
          <w:rFonts w:eastAsia="Calibri"/>
          <w:sz w:val="22"/>
          <w:szCs w:val="22"/>
        </w:rPr>
      </w:pPr>
      <w:r w:rsidRPr="001D7FC9">
        <w:rPr>
          <w:rFonts w:eastAsia="Calibri"/>
          <w:sz w:val="22"/>
          <w:szCs w:val="22"/>
        </w:rPr>
        <w:t xml:space="preserve">                                                                           Тихвинский сельсовет </w:t>
      </w:r>
      <w:proofErr w:type="spellStart"/>
      <w:r w:rsidRPr="001D7FC9">
        <w:rPr>
          <w:rFonts w:eastAsia="Calibri"/>
          <w:sz w:val="22"/>
          <w:szCs w:val="22"/>
        </w:rPr>
        <w:t>Добринского</w:t>
      </w:r>
      <w:proofErr w:type="spellEnd"/>
      <w:r w:rsidRPr="001D7FC9">
        <w:rPr>
          <w:rFonts w:eastAsia="Calibri"/>
          <w:sz w:val="22"/>
          <w:szCs w:val="22"/>
        </w:rPr>
        <w:t xml:space="preserve"> </w:t>
      </w:r>
    </w:p>
    <w:p w:rsidR="001D7FC9" w:rsidRPr="001D7FC9" w:rsidRDefault="001D7FC9" w:rsidP="001D7FC9">
      <w:pPr>
        <w:jc w:val="right"/>
        <w:rPr>
          <w:rFonts w:eastAsia="Calibri"/>
          <w:sz w:val="22"/>
          <w:szCs w:val="22"/>
        </w:rPr>
      </w:pPr>
      <w:r w:rsidRPr="001D7FC9">
        <w:rPr>
          <w:rFonts w:eastAsia="Calibri"/>
          <w:sz w:val="22"/>
          <w:szCs w:val="22"/>
        </w:rPr>
        <w:t xml:space="preserve">                                                                           муниципального района Липецкой области </w:t>
      </w:r>
    </w:p>
    <w:p w:rsidR="001D7FC9" w:rsidRPr="001D7FC9" w:rsidRDefault="001D7FC9" w:rsidP="001D7FC9">
      <w:pPr>
        <w:jc w:val="right"/>
        <w:rPr>
          <w:rFonts w:eastAsia="Calibri"/>
          <w:sz w:val="22"/>
          <w:szCs w:val="22"/>
        </w:rPr>
      </w:pPr>
      <w:r w:rsidRPr="001D7FC9">
        <w:rPr>
          <w:rFonts w:eastAsia="Calibri"/>
          <w:sz w:val="22"/>
          <w:szCs w:val="22"/>
        </w:rPr>
        <w:t xml:space="preserve">                                                                           Российской Федерации на 2022 год и </w:t>
      </w:r>
      <w:proofErr w:type="gramStart"/>
      <w:r w:rsidRPr="001D7FC9">
        <w:rPr>
          <w:rFonts w:eastAsia="Calibri"/>
          <w:sz w:val="22"/>
          <w:szCs w:val="22"/>
        </w:rPr>
        <w:t>на</w:t>
      </w:r>
      <w:proofErr w:type="gramEnd"/>
      <w:r w:rsidRPr="001D7FC9">
        <w:rPr>
          <w:rFonts w:eastAsia="Calibri"/>
          <w:sz w:val="22"/>
          <w:szCs w:val="22"/>
        </w:rPr>
        <w:t xml:space="preserve"> </w:t>
      </w:r>
    </w:p>
    <w:p w:rsidR="001D7FC9" w:rsidRPr="001D7FC9" w:rsidRDefault="001D7FC9" w:rsidP="001D7FC9">
      <w:pPr>
        <w:jc w:val="right"/>
        <w:rPr>
          <w:rFonts w:eastAsia="Calibri"/>
          <w:bCs/>
          <w:sz w:val="22"/>
          <w:szCs w:val="22"/>
        </w:rPr>
      </w:pPr>
      <w:r w:rsidRPr="001D7FC9">
        <w:rPr>
          <w:rFonts w:eastAsia="Calibri"/>
          <w:sz w:val="22"/>
          <w:szCs w:val="22"/>
        </w:rPr>
        <w:t xml:space="preserve">                                                                            плановый период 2023 и 2024 годов</w:t>
      </w:r>
    </w:p>
    <w:p w:rsidR="001D7FC9" w:rsidRPr="0053358E" w:rsidRDefault="001D7FC9" w:rsidP="001D7FC9">
      <w:pPr>
        <w:rPr>
          <w:rFonts w:eastAsia="Calibri"/>
          <w:bCs/>
          <w:sz w:val="18"/>
          <w:szCs w:val="18"/>
        </w:rPr>
      </w:pPr>
    </w:p>
    <w:p w:rsidR="001D7FC9" w:rsidRPr="0053358E" w:rsidRDefault="001D7FC9" w:rsidP="001D7FC9">
      <w:pPr>
        <w:rPr>
          <w:rFonts w:eastAsia="Calibri"/>
          <w:bCs/>
          <w:sz w:val="18"/>
          <w:szCs w:val="18"/>
        </w:rPr>
      </w:pPr>
    </w:p>
    <w:p w:rsidR="001D7FC9" w:rsidRPr="0053358E" w:rsidRDefault="001D7FC9" w:rsidP="001D7FC9">
      <w:pPr>
        <w:rPr>
          <w:rFonts w:eastAsia="Calibri"/>
          <w:bCs/>
          <w:sz w:val="18"/>
          <w:szCs w:val="18"/>
        </w:rPr>
      </w:pPr>
    </w:p>
    <w:p w:rsidR="001D7FC9" w:rsidRPr="001D7FC9" w:rsidRDefault="001D7FC9" w:rsidP="001D7FC9">
      <w:pPr>
        <w:jc w:val="center"/>
        <w:rPr>
          <w:rFonts w:eastAsia="Calibri"/>
          <w:b/>
        </w:rPr>
      </w:pPr>
      <w:r w:rsidRPr="001D7FC9">
        <w:rPr>
          <w:rFonts w:eastAsia="Calibri"/>
          <w:b/>
        </w:rPr>
        <w:t>ИСТОЧНИКИ ФИНАНСИРОВАНИЯ ДЕФИЦИТА</w:t>
      </w:r>
    </w:p>
    <w:p w:rsidR="001D7FC9" w:rsidRPr="001D7FC9" w:rsidRDefault="001D7FC9" w:rsidP="00B023B3">
      <w:pPr>
        <w:jc w:val="center"/>
        <w:rPr>
          <w:rFonts w:eastAsia="Calibri"/>
        </w:rPr>
      </w:pPr>
      <w:r w:rsidRPr="001D7FC9">
        <w:rPr>
          <w:rFonts w:eastAsia="Calibri"/>
          <w:b/>
        </w:rPr>
        <w:t>БЮДЖЕТА СЕЛЬСКОГО ПОСЕЛЕНИЯ НА 2022 ГОД И НА ПЛАНОВЫЙ ПЕРИОД 2023 и 2024 годов</w:t>
      </w:r>
    </w:p>
    <w:p w:rsidR="001D7FC9" w:rsidRPr="001D7FC9" w:rsidRDefault="00B023B3" w:rsidP="00B023B3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Руб.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1D7FC9" w:rsidRPr="001D7FC9" w:rsidTr="001D7FC9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2022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2023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2024 год</w:t>
            </w:r>
          </w:p>
        </w:tc>
      </w:tr>
      <w:tr w:rsidR="001D7FC9" w:rsidRPr="001D7FC9" w:rsidTr="001D7FC9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</w:tr>
      <w:tr w:rsidR="001D7FC9" w:rsidRPr="001D7FC9" w:rsidTr="001D7FC9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</w:tr>
      <w:tr w:rsidR="001D7FC9" w:rsidRPr="001D7FC9" w:rsidTr="001D7FC9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 xml:space="preserve">01 05 00 </w:t>
            </w:r>
            <w:proofErr w:type="spellStart"/>
            <w:r w:rsidRPr="001D7FC9">
              <w:rPr>
                <w:rFonts w:eastAsia="Calibri"/>
              </w:rPr>
              <w:t>00</w:t>
            </w:r>
            <w:proofErr w:type="spellEnd"/>
            <w:r w:rsidRPr="001D7FC9">
              <w:rPr>
                <w:rFonts w:eastAsia="Calibri"/>
              </w:rPr>
              <w:t xml:space="preserve">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114 135,00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</w:tr>
      <w:tr w:rsidR="001D7FC9" w:rsidRPr="001D7FC9" w:rsidTr="001D7FC9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  <w:b/>
              </w:rPr>
            </w:pPr>
            <w:r w:rsidRPr="001D7FC9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9" w:rsidRPr="001D7FC9" w:rsidRDefault="001D7FC9" w:rsidP="001D7FC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114 135,00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9" w:rsidRPr="001D7FC9" w:rsidRDefault="001D7FC9" w:rsidP="001D7FC9">
            <w:pPr>
              <w:jc w:val="center"/>
              <w:rPr>
                <w:rFonts w:eastAsia="Calibri"/>
              </w:rPr>
            </w:pPr>
            <w:r w:rsidRPr="001D7FC9">
              <w:rPr>
                <w:rFonts w:eastAsia="Calibri"/>
              </w:rPr>
              <w:t>0,00</w:t>
            </w:r>
          </w:p>
        </w:tc>
      </w:tr>
    </w:tbl>
    <w:p w:rsidR="001D7FC9" w:rsidRPr="001D7FC9" w:rsidRDefault="001D7FC9" w:rsidP="001D7FC9">
      <w:pPr>
        <w:jc w:val="center"/>
        <w:rPr>
          <w:rFonts w:eastAsia="Calibri"/>
        </w:rPr>
      </w:pPr>
    </w:p>
    <w:p w:rsidR="001D7FC9" w:rsidRPr="001D7FC9" w:rsidRDefault="001D7FC9" w:rsidP="001D7FC9">
      <w:pPr>
        <w:jc w:val="center"/>
        <w:rPr>
          <w:rFonts w:eastAsia="Calibri"/>
        </w:rPr>
      </w:pPr>
    </w:p>
    <w:p w:rsidR="001D7FC9" w:rsidRPr="001D7FC9" w:rsidRDefault="001D7FC9" w:rsidP="001D7FC9">
      <w:pPr>
        <w:jc w:val="center"/>
      </w:pPr>
    </w:p>
    <w:p w:rsidR="001D7FC9" w:rsidRPr="001D7FC9" w:rsidRDefault="001D7FC9" w:rsidP="001D7FC9">
      <w:pPr>
        <w:jc w:val="center"/>
        <w:rPr>
          <w:b/>
        </w:rPr>
      </w:pPr>
    </w:p>
    <w:p w:rsidR="00501D6C" w:rsidRPr="001D7FC9" w:rsidRDefault="00501D6C" w:rsidP="001D7FC9">
      <w:pPr>
        <w:pStyle w:val="13"/>
        <w:ind w:right="-1"/>
        <w:jc w:val="center"/>
        <w:rPr>
          <w:rFonts w:ascii="Times New Roman" w:hAnsi="Times New Roman"/>
          <w:b/>
        </w:rPr>
      </w:pPr>
    </w:p>
    <w:sectPr w:rsidR="00501D6C" w:rsidRPr="001D7FC9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AA" w:rsidRDefault="00FC54AA" w:rsidP="00E345C3">
      <w:r>
        <w:separator/>
      </w:r>
    </w:p>
  </w:endnote>
  <w:endnote w:type="continuationSeparator" w:id="0">
    <w:p w:rsidR="00FC54AA" w:rsidRDefault="00FC54AA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AA" w:rsidRDefault="00FC54AA" w:rsidP="00E345C3">
      <w:r>
        <w:separator/>
      </w:r>
    </w:p>
  </w:footnote>
  <w:footnote w:type="continuationSeparator" w:id="0">
    <w:p w:rsidR="00FC54AA" w:rsidRDefault="00FC54AA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80247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2453B71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562EE"/>
    <w:multiLevelType w:val="hybridMultilevel"/>
    <w:tmpl w:val="3988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04554"/>
    <w:multiLevelType w:val="hybridMultilevel"/>
    <w:tmpl w:val="B8F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0604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9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>
    <w:nsid w:val="5350736F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566A2"/>
    <w:multiLevelType w:val="hybridMultilevel"/>
    <w:tmpl w:val="763C6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2706"/>
    <w:multiLevelType w:val="hybridMultilevel"/>
    <w:tmpl w:val="59F8155C"/>
    <w:lvl w:ilvl="0" w:tplc="49246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D36E0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0">
    <w:nsid w:val="7B653079"/>
    <w:multiLevelType w:val="hybridMultilevel"/>
    <w:tmpl w:val="391EB3C6"/>
    <w:lvl w:ilvl="0" w:tplc="FAECD59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7"/>
  </w:num>
  <w:num w:numId="2">
    <w:abstractNumId w:val="20"/>
  </w:num>
  <w:num w:numId="3">
    <w:abstractNumId w:val="27"/>
  </w:num>
  <w:num w:numId="4">
    <w:abstractNumId w:val="38"/>
  </w:num>
  <w:num w:numId="5">
    <w:abstractNumId w:val="39"/>
  </w:num>
  <w:num w:numId="6">
    <w:abstractNumId w:val="4"/>
  </w:num>
  <w:num w:numId="7">
    <w:abstractNumId w:val="41"/>
  </w:num>
  <w:num w:numId="8">
    <w:abstractNumId w:val="28"/>
  </w:num>
  <w:num w:numId="9">
    <w:abstractNumId w:val="51"/>
  </w:num>
  <w:num w:numId="10">
    <w:abstractNumId w:val="13"/>
  </w:num>
  <w:num w:numId="11">
    <w:abstractNumId w:val="49"/>
  </w:num>
  <w:num w:numId="12">
    <w:abstractNumId w:val="10"/>
  </w:num>
  <w:num w:numId="13">
    <w:abstractNumId w:val="40"/>
  </w:num>
  <w:num w:numId="14">
    <w:abstractNumId w:val="46"/>
  </w:num>
  <w:num w:numId="15">
    <w:abstractNumId w:val="31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43"/>
  </w:num>
  <w:num w:numId="21">
    <w:abstractNumId w:val="44"/>
  </w:num>
  <w:num w:numId="22">
    <w:abstractNumId w:val="19"/>
  </w:num>
  <w:num w:numId="23">
    <w:abstractNumId w:val="18"/>
  </w:num>
  <w:num w:numId="24">
    <w:abstractNumId w:val="26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32"/>
  </w:num>
  <w:num w:numId="33">
    <w:abstractNumId w:val="21"/>
  </w:num>
  <w:num w:numId="34">
    <w:abstractNumId w:val="14"/>
  </w:num>
  <w:num w:numId="35">
    <w:abstractNumId w:val="45"/>
  </w:num>
  <w:num w:numId="36">
    <w:abstractNumId w:val="30"/>
  </w:num>
  <w:num w:numId="37">
    <w:abstractNumId w:val="29"/>
  </w:num>
  <w:num w:numId="38">
    <w:abstractNumId w:val="42"/>
  </w:num>
  <w:num w:numId="39">
    <w:abstractNumId w:val="8"/>
  </w:num>
  <w:num w:numId="40">
    <w:abstractNumId w:val="24"/>
  </w:num>
  <w:num w:numId="41">
    <w:abstractNumId w:val="34"/>
  </w:num>
  <w:num w:numId="42">
    <w:abstractNumId w:val="48"/>
  </w:num>
  <w:num w:numId="43">
    <w:abstractNumId w:val="50"/>
  </w:num>
  <w:num w:numId="44">
    <w:abstractNumId w:val="35"/>
  </w:num>
  <w:num w:numId="45">
    <w:abstractNumId w:val="33"/>
  </w:num>
  <w:num w:numId="46">
    <w:abstractNumId w:val="22"/>
  </w:num>
  <w:num w:numId="47">
    <w:abstractNumId w:val="25"/>
  </w:num>
  <w:num w:numId="48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359A3"/>
    <w:rsid w:val="0004387D"/>
    <w:rsid w:val="00057D48"/>
    <w:rsid w:val="00060427"/>
    <w:rsid w:val="00061914"/>
    <w:rsid w:val="00065DC1"/>
    <w:rsid w:val="00066014"/>
    <w:rsid w:val="00066469"/>
    <w:rsid w:val="000713C1"/>
    <w:rsid w:val="00071E12"/>
    <w:rsid w:val="000746FC"/>
    <w:rsid w:val="00075E70"/>
    <w:rsid w:val="00080229"/>
    <w:rsid w:val="000846D2"/>
    <w:rsid w:val="00092580"/>
    <w:rsid w:val="00096D47"/>
    <w:rsid w:val="000A5B71"/>
    <w:rsid w:val="000A69E2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16202"/>
    <w:rsid w:val="00225C63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544B"/>
    <w:rsid w:val="00320267"/>
    <w:rsid w:val="003208BD"/>
    <w:rsid w:val="003249C4"/>
    <w:rsid w:val="00327587"/>
    <w:rsid w:val="00336E6C"/>
    <w:rsid w:val="0033728B"/>
    <w:rsid w:val="0034405C"/>
    <w:rsid w:val="0034561A"/>
    <w:rsid w:val="00353374"/>
    <w:rsid w:val="00356554"/>
    <w:rsid w:val="00357826"/>
    <w:rsid w:val="003621EA"/>
    <w:rsid w:val="0037581B"/>
    <w:rsid w:val="003858FB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167B"/>
    <w:rsid w:val="0043350A"/>
    <w:rsid w:val="004353A7"/>
    <w:rsid w:val="00442508"/>
    <w:rsid w:val="00450A50"/>
    <w:rsid w:val="004530DA"/>
    <w:rsid w:val="00466703"/>
    <w:rsid w:val="00467D31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0022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C02DB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CF"/>
    <w:rsid w:val="00620766"/>
    <w:rsid w:val="006241FB"/>
    <w:rsid w:val="0063082F"/>
    <w:rsid w:val="00630CC0"/>
    <w:rsid w:val="006443C9"/>
    <w:rsid w:val="0064473F"/>
    <w:rsid w:val="00651B05"/>
    <w:rsid w:val="00657D37"/>
    <w:rsid w:val="006613AF"/>
    <w:rsid w:val="00671950"/>
    <w:rsid w:val="0067198E"/>
    <w:rsid w:val="006743BE"/>
    <w:rsid w:val="0068738F"/>
    <w:rsid w:val="00690E38"/>
    <w:rsid w:val="00697AD6"/>
    <w:rsid w:val="006A1A0B"/>
    <w:rsid w:val="006A5A12"/>
    <w:rsid w:val="006A6EB3"/>
    <w:rsid w:val="006A6F7A"/>
    <w:rsid w:val="006C3196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10C0"/>
    <w:rsid w:val="00733FAB"/>
    <w:rsid w:val="00735575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91A0F"/>
    <w:rsid w:val="008A2AD6"/>
    <w:rsid w:val="008B2A7C"/>
    <w:rsid w:val="008B758F"/>
    <w:rsid w:val="008C26F8"/>
    <w:rsid w:val="008D0E5A"/>
    <w:rsid w:val="008D18FA"/>
    <w:rsid w:val="008D4C54"/>
    <w:rsid w:val="008E0E38"/>
    <w:rsid w:val="008E1D69"/>
    <w:rsid w:val="008E489C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340A9"/>
    <w:rsid w:val="00934403"/>
    <w:rsid w:val="00937D80"/>
    <w:rsid w:val="00945133"/>
    <w:rsid w:val="0094776B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659E"/>
    <w:rsid w:val="00A7735C"/>
    <w:rsid w:val="00A81B0B"/>
    <w:rsid w:val="00A84B40"/>
    <w:rsid w:val="00A9590C"/>
    <w:rsid w:val="00A95B77"/>
    <w:rsid w:val="00AA21D5"/>
    <w:rsid w:val="00AA282A"/>
    <w:rsid w:val="00AB144E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AF6C4A"/>
    <w:rsid w:val="00B023B3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13E3"/>
    <w:rsid w:val="00B63592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705E"/>
    <w:rsid w:val="00C1194A"/>
    <w:rsid w:val="00C150EF"/>
    <w:rsid w:val="00C17358"/>
    <w:rsid w:val="00C253EE"/>
    <w:rsid w:val="00C32174"/>
    <w:rsid w:val="00C34917"/>
    <w:rsid w:val="00C41EDB"/>
    <w:rsid w:val="00C446E0"/>
    <w:rsid w:val="00C46248"/>
    <w:rsid w:val="00C558BA"/>
    <w:rsid w:val="00C607F1"/>
    <w:rsid w:val="00C64F50"/>
    <w:rsid w:val="00C65415"/>
    <w:rsid w:val="00C67F01"/>
    <w:rsid w:val="00C764B2"/>
    <w:rsid w:val="00C94B90"/>
    <w:rsid w:val="00CA10AC"/>
    <w:rsid w:val="00CA46DC"/>
    <w:rsid w:val="00CA57AB"/>
    <w:rsid w:val="00CB1648"/>
    <w:rsid w:val="00CB231B"/>
    <w:rsid w:val="00CB5675"/>
    <w:rsid w:val="00CB5E40"/>
    <w:rsid w:val="00CB70D8"/>
    <w:rsid w:val="00CD008E"/>
    <w:rsid w:val="00CD3CDE"/>
    <w:rsid w:val="00CD5E2A"/>
    <w:rsid w:val="00CE61E8"/>
    <w:rsid w:val="00CF43B1"/>
    <w:rsid w:val="00D0232E"/>
    <w:rsid w:val="00D02F86"/>
    <w:rsid w:val="00D1369D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A0CCB"/>
    <w:rsid w:val="00DA271F"/>
    <w:rsid w:val="00DA33B6"/>
    <w:rsid w:val="00DA7587"/>
    <w:rsid w:val="00DA77D1"/>
    <w:rsid w:val="00DA7E33"/>
    <w:rsid w:val="00DB3878"/>
    <w:rsid w:val="00DC46B2"/>
    <w:rsid w:val="00DC641B"/>
    <w:rsid w:val="00DD1427"/>
    <w:rsid w:val="00DE1FAA"/>
    <w:rsid w:val="00DF2C26"/>
    <w:rsid w:val="00DF375E"/>
    <w:rsid w:val="00DF468D"/>
    <w:rsid w:val="00E03888"/>
    <w:rsid w:val="00E05753"/>
    <w:rsid w:val="00E114A2"/>
    <w:rsid w:val="00E12488"/>
    <w:rsid w:val="00E1375F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63E2C"/>
    <w:rsid w:val="00E644FF"/>
    <w:rsid w:val="00E71341"/>
    <w:rsid w:val="00E72B4F"/>
    <w:rsid w:val="00E752C2"/>
    <w:rsid w:val="00E76C7A"/>
    <w:rsid w:val="00E80A67"/>
    <w:rsid w:val="00E83705"/>
    <w:rsid w:val="00E863BE"/>
    <w:rsid w:val="00E91649"/>
    <w:rsid w:val="00E951B8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54AA"/>
    <w:rsid w:val="00FD0196"/>
    <w:rsid w:val="00FD4D26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b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c">
    <w:name w:val="Знак"/>
    <w:basedOn w:val="a"/>
    <w:next w:val="a"/>
    <w:semiHidden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4CE3-1D15-4BB9-9065-30E385C5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2022-03-15T12:50:00Z</cp:lastPrinted>
  <dcterms:created xsi:type="dcterms:W3CDTF">2022-05-13T07:34:00Z</dcterms:created>
  <dcterms:modified xsi:type="dcterms:W3CDTF">2022-05-13T07:34:00Z</dcterms:modified>
</cp:coreProperties>
</file>