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32" w:rsidRPr="00C72126" w:rsidRDefault="00095632" w:rsidP="00095632">
      <w:pPr>
        <w:spacing w:line="240" w:lineRule="auto"/>
        <w:jc w:val="center"/>
        <w:rPr>
          <w:rFonts w:asciiTheme="majorHAnsi" w:hAnsiTheme="majorHAnsi"/>
          <w:b/>
          <w:bCs/>
          <w:sz w:val="28"/>
          <w:szCs w:val="28"/>
        </w:rPr>
      </w:pPr>
      <w:r w:rsidRPr="00C72126">
        <w:rPr>
          <w:rFonts w:asciiTheme="majorHAnsi" w:hAnsiTheme="majorHAnsi"/>
          <w:b/>
          <w:bCs/>
          <w:noProof/>
          <w:sz w:val="28"/>
          <w:szCs w:val="28"/>
          <w:lang w:eastAsia="ru-RU"/>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095632" w:rsidRPr="00C72126" w:rsidRDefault="00095632" w:rsidP="00095632">
      <w:pPr>
        <w:spacing w:line="240" w:lineRule="auto"/>
        <w:ind w:firstLine="708"/>
        <w:jc w:val="center"/>
        <w:rPr>
          <w:rFonts w:asciiTheme="majorHAnsi" w:hAnsiTheme="majorHAnsi"/>
          <w:b/>
          <w:bCs/>
          <w:sz w:val="28"/>
          <w:szCs w:val="28"/>
        </w:rPr>
      </w:pPr>
      <w:r w:rsidRPr="00C72126">
        <w:rPr>
          <w:rFonts w:asciiTheme="majorHAnsi" w:hAnsiTheme="majorHAnsi"/>
          <w:b/>
          <w:bCs/>
          <w:sz w:val="28"/>
          <w:szCs w:val="28"/>
        </w:rPr>
        <w:t>СОВЕТ ДЕПУТАТОВ СЕЛЬСКОГО ПОСЕЛЕНИЯ</w:t>
      </w:r>
    </w:p>
    <w:p w:rsidR="00095632" w:rsidRPr="00C72126" w:rsidRDefault="00095632" w:rsidP="00095632">
      <w:pPr>
        <w:spacing w:line="240" w:lineRule="auto"/>
        <w:ind w:firstLine="708"/>
        <w:jc w:val="center"/>
        <w:rPr>
          <w:rFonts w:asciiTheme="majorHAnsi" w:hAnsiTheme="majorHAnsi"/>
          <w:b/>
          <w:bCs/>
          <w:sz w:val="28"/>
          <w:szCs w:val="28"/>
        </w:rPr>
      </w:pPr>
      <w:r w:rsidRPr="00C72126">
        <w:rPr>
          <w:rFonts w:asciiTheme="majorHAnsi" w:hAnsiTheme="majorHAnsi"/>
          <w:b/>
          <w:bCs/>
          <w:sz w:val="28"/>
          <w:szCs w:val="28"/>
        </w:rPr>
        <w:t>ТИХВИНСКИЙ СЕЛЬСОВЕТ</w:t>
      </w:r>
    </w:p>
    <w:p w:rsidR="00095632" w:rsidRPr="00C72126" w:rsidRDefault="00095632" w:rsidP="00095632">
      <w:pPr>
        <w:spacing w:line="240" w:lineRule="auto"/>
        <w:ind w:firstLine="708"/>
        <w:jc w:val="center"/>
        <w:rPr>
          <w:rFonts w:asciiTheme="majorHAnsi" w:hAnsiTheme="majorHAnsi"/>
          <w:b/>
          <w:bCs/>
          <w:sz w:val="28"/>
          <w:szCs w:val="28"/>
        </w:rPr>
      </w:pPr>
      <w:r w:rsidRPr="00C72126">
        <w:rPr>
          <w:rFonts w:asciiTheme="majorHAnsi" w:hAnsiTheme="majorHAnsi"/>
          <w:b/>
          <w:bCs/>
          <w:sz w:val="28"/>
          <w:szCs w:val="28"/>
        </w:rPr>
        <w:t xml:space="preserve">Добринского муниципального района </w:t>
      </w:r>
      <w:r w:rsidRPr="00C72126">
        <w:rPr>
          <w:rFonts w:asciiTheme="majorHAnsi" w:hAnsiTheme="majorHAnsi"/>
          <w:b/>
          <w:sz w:val="28"/>
          <w:szCs w:val="28"/>
        </w:rPr>
        <w:t>Липецкой области</w:t>
      </w:r>
    </w:p>
    <w:p w:rsidR="00095632" w:rsidRPr="00C72126" w:rsidRDefault="00095632" w:rsidP="00095632">
      <w:pPr>
        <w:tabs>
          <w:tab w:val="left" w:pos="1125"/>
          <w:tab w:val="left" w:pos="1770"/>
        </w:tabs>
        <w:spacing w:line="240" w:lineRule="auto"/>
        <w:jc w:val="center"/>
        <w:rPr>
          <w:rFonts w:asciiTheme="majorHAnsi" w:hAnsiTheme="majorHAnsi"/>
          <w:b/>
          <w:sz w:val="28"/>
          <w:szCs w:val="28"/>
        </w:rPr>
      </w:pPr>
      <w:r w:rsidRPr="00C72126">
        <w:rPr>
          <w:rFonts w:asciiTheme="majorHAnsi" w:hAnsiTheme="majorHAnsi"/>
          <w:b/>
          <w:sz w:val="28"/>
          <w:szCs w:val="28"/>
        </w:rPr>
        <w:t>Российской Федерации</w:t>
      </w:r>
    </w:p>
    <w:p w:rsidR="00095632" w:rsidRPr="00C72126" w:rsidRDefault="00095632" w:rsidP="00095632">
      <w:pPr>
        <w:tabs>
          <w:tab w:val="left" w:pos="1125"/>
          <w:tab w:val="left" w:pos="1770"/>
        </w:tabs>
        <w:spacing w:line="240" w:lineRule="auto"/>
        <w:jc w:val="center"/>
        <w:rPr>
          <w:rFonts w:asciiTheme="majorHAnsi" w:hAnsiTheme="majorHAnsi"/>
          <w:sz w:val="28"/>
          <w:szCs w:val="28"/>
        </w:rPr>
      </w:pPr>
      <w:r w:rsidRPr="00C72126">
        <w:rPr>
          <w:rFonts w:asciiTheme="majorHAnsi" w:hAnsiTheme="majorHAnsi"/>
          <w:sz w:val="28"/>
          <w:szCs w:val="28"/>
        </w:rPr>
        <w:t xml:space="preserve">14-я сессия </w:t>
      </w:r>
      <w:r w:rsidRPr="00C72126">
        <w:rPr>
          <w:rFonts w:asciiTheme="majorHAnsi" w:hAnsiTheme="majorHAnsi"/>
          <w:sz w:val="28"/>
          <w:szCs w:val="28"/>
          <w:lang w:val="en-US"/>
        </w:rPr>
        <w:t>V</w:t>
      </w:r>
      <w:r w:rsidRPr="00C72126">
        <w:rPr>
          <w:rFonts w:asciiTheme="majorHAnsi" w:hAnsiTheme="majorHAnsi"/>
          <w:sz w:val="28"/>
          <w:szCs w:val="28"/>
        </w:rPr>
        <w:t>созыва</w:t>
      </w:r>
    </w:p>
    <w:p w:rsidR="00095632" w:rsidRPr="00C72126" w:rsidRDefault="00095632" w:rsidP="00095632">
      <w:pPr>
        <w:shd w:val="clear" w:color="auto" w:fill="FFFFFF"/>
        <w:spacing w:line="240" w:lineRule="auto"/>
        <w:jc w:val="center"/>
        <w:rPr>
          <w:rFonts w:asciiTheme="majorHAnsi" w:hAnsiTheme="majorHAnsi"/>
          <w:b/>
          <w:bCs/>
          <w:spacing w:val="6"/>
          <w:sz w:val="28"/>
          <w:szCs w:val="28"/>
        </w:rPr>
      </w:pPr>
      <w:r w:rsidRPr="00C72126">
        <w:rPr>
          <w:rFonts w:asciiTheme="majorHAnsi" w:hAnsiTheme="majorHAnsi"/>
          <w:b/>
          <w:bCs/>
          <w:spacing w:val="6"/>
          <w:sz w:val="28"/>
          <w:szCs w:val="28"/>
        </w:rPr>
        <w:t>Р Е Ш Е Н И Е</w:t>
      </w:r>
    </w:p>
    <w:p w:rsidR="00095632" w:rsidRPr="00C72126" w:rsidRDefault="00095632" w:rsidP="00095632">
      <w:pPr>
        <w:spacing w:line="240" w:lineRule="auto"/>
        <w:jc w:val="center"/>
        <w:rPr>
          <w:rFonts w:asciiTheme="majorHAnsi" w:hAnsiTheme="majorHAnsi"/>
          <w:b/>
          <w:sz w:val="28"/>
          <w:szCs w:val="28"/>
        </w:rPr>
      </w:pPr>
    </w:p>
    <w:p w:rsidR="00095632" w:rsidRPr="00C72126" w:rsidRDefault="00095632" w:rsidP="00095632">
      <w:pPr>
        <w:shd w:val="clear" w:color="auto" w:fill="FFFFFF"/>
        <w:tabs>
          <w:tab w:val="left" w:leader="underscore" w:pos="3096"/>
        </w:tabs>
        <w:spacing w:before="7" w:line="240" w:lineRule="auto"/>
        <w:ind w:left="1382" w:hanging="1382"/>
        <w:jc w:val="center"/>
        <w:rPr>
          <w:rFonts w:asciiTheme="majorHAnsi" w:hAnsiTheme="majorHAnsi"/>
          <w:sz w:val="28"/>
          <w:szCs w:val="28"/>
        </w:rPr>
      </w:pPr>
      <w:r w:rsidRPr="00C72126">
        <w:rPr>
          <w:rFonts w:asciiTheme="majorHAnsi" w:hAnsiTheme="majorHAnsi"/>
          <w:spacing w:val="2"/>
          <w:sz w:val="28"/>
          <w:szCs w:val="28"/>
        </w:rPr>
        <w:t xml:space="preserve">27.10.2016 г.                           </w:t>
      </w:r>
      <w:r w:rsidRPr="00C72126">
        <w:rPr>
          <w:rFonts w:asciiTheme="majorHAnsi" w:hAnsiTheme="majorHAnsi"/>
          <w:sz w:val="28"/>
          <w:szCs w:val="28"/>
        </w:rPr>
        <w:t>д.Большая Плавица                                  № 53-рс</w:t>
      </w:r>
    </w:p>
    <w:p w:rsidR="00095632" w:rsidRPr="00C72126" w:rsidRDefault="00095632" w:rsidP="00095632">
      <w:pPr>
        <w:pStyle w:val="a5"/>
        <w:tabs>
          <w:tab w:val="clear" w:pos="6237"/>
          <w:tab w:val="left" w:pos="-4678"/>
        </w:tabs>
        <w:spacing w:line="240" w:lineRule="auto"/>
        <w:ind w:right="0"/>
        <w:jc w:val="center"/>
        <w:rPr>
          <w:rFonts w:asciiTheme="majorHAnsi" w:hAnsiTheme="majorHAnsi"/>
        </w:rPr>
      </w:pPr>
    </w:p>
    <w:p w:rsidR="00095632" w:rsidRPr="00C72126" w:rsidRDefault="00095632" w:rsidP="00095632">
      <w:pPr>
        <w:shd w:val="clear" w:color="auto" w:fill="FFFFFF"/>
        <w:spacing w:line="240" w:lineRule="auto"/>
        <w:jc w:val="center"/>
        <w:outlineLvl w:val="0"/>
        <w:rPr>
          <w:rFonts w:asciiTheme="majorHAnsi" w:hAnsiTheme="majorHAnsi"/>
          <w:b/>
          <w:bCs/>
          <w:kern w:val="36"/>
          <w:sz w:val="27"/>
          <w:szCs w:val="27"/>
        </w:rPr>
      </w:pPr>
      <w:r w:rsidRPr="00C72126">
        <w:rPr>
          <w:rFonts w:asciiTheme="majorHAnsi" w:hAnsiTheme="majorHAnsi"/>
          <w:b/>
          <w:bCs/>
          <w:kern w:val="36"/>
          <w:sz w:val="27"/>
          <w:szCs w:val="27"/>
        </w:rPr>
        <w:t>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w:t>
      </w:r>
    </w:p>
    <w:p w:rsidR="00095632" w:rsidRPr="00C72126" w:rsidRDefault="00095632" w:rsidP="00095632">
      <w:pPr>
        <w:shd w:val="clear" w:color="auto" w:fill="FFFFFF"/>
        <w:spacing w:line="240" w:lineRule="auto"/>
        <w:ind w:firstLine="567"/>
        <w:jc w:val="both"/>
        <w:rPr>
          <w:rFonts w:asciiTheme="majorHAnsi" w:hAnsiTheme="majorHAnsi"/>
          <w:sz w:val="27"/>
          <w:szCs w:val="27"/>
        </w:rPr>
      </w:pPr>
      <w:r w:rsidRPr="00C72126">
        <w:rPr>
          <w:rFonts w:asciiTheme="majorHAnsi" w:hAnsiTheme="majorHAnsi"/>
          <w:sz w:val="27"/>
          <w:szCs w:val="27"/>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C72126">
          <w:rPr>
            <w:rStyle w:val="a3"/>
            <w:rFonts w:asciiTheme="majorHAnsi" w:hAnsiTheme="majorHAnsi"/>
            <w:color w:val="auto"/>
            <w:sz w:val="27"/>
            <w:szCs w:val="27"/>
            <w:u w:val="none"/>
          </w:rPr>
          <w:t>Градостроительным кодексом Российской Федерации</w:t>
        </w:r>
      </w:hyperlink>
      <w:r w:rsidRPr="00C72126">
        <w:rPr>
          <w:rFonts w:asciiTheme="majorHAnsi" w:hAnsiTheme="majorHAnsi"/>
          <w:sz w:val="27"/>
          <w:szCs w:val="27"/>
        </w:rPr>
        <w:t>, Федеральным законом </w:t>
      </w:r>
      <w:hyperlink r:id="rId8" w:history="1">
        <w:r w:rsidRPr="00C72126">
          <w:rPr>
            <w:rStyle w:val="a3"/>
            <w:rFonts w:asciiTheme="majorHAnsi" w:hAnsiTheme="majorHAnsi"/>
            <w:color w:val="auto"/>
            <w:sz w:val="27"/>
            <w:szCs w:val="27"/>
            <w:u w:val="none"/>
          </w:rPr>
          <w:t>от 6 октября 2003 года № 131-ФЗ</w:t>
        </w:r>
      </w:hyperlink>
      <w:r w:rsidRPr="00C72126">
        <w:rPr>
          <w:rFonts w:asciiTheme="majorHAnsi" w:hAnsiTheme="majorHAnsi"/>
          <w:sz w:val="27"/>
          <w:szCs w:val="27"/>
        </w:rPr>
        <w:t> «Об общих принципах организации местного самоуправления в Российской Федерации», </w:t>
      </w:r>
      <w:hyperlink r:id="rId9" w:history="1">
        <w:r w:rsidRPr="00C72126">
          <w:rPr>
            <w:rStyle w:val="a3"/>
            <w:rFonts w:asciiTheme="majorHAnsi" w:hAnsiTheme="majorHAnsi"/>
            <w:color w:val="auto"/>
            <w:sz w:val="27"/>
            <w:szCs w:val="27"/>
            <w:u w:val="none"/>
          </w:rPr>
          <w:t>Уставом сельского поселения</w:t>
        </w:r>
      </w:hyperlink>
      <w:r w:rsidRPr="00C72126">
        <w:rPr>
          <w:rFonts w:asciiTheme="majorHAnsi" w:hAnsiTheme="majorHAnsi"/>
          <w:sz w:val="27"/>
          <w:szCs w:val="27"/>
        </w:rPr>
        <w:t xml:space="preserve"> Тихвинский сельсовет Добринского муниципального района Липецкой области Российской Федерации , с учетом протокола публичных слушаний, заключения о результатах публичных слушаний, </w:t>
      </w:r>
      <w:r w:rsidRPr="00C72126">
        <w:rPr>
          <w:rFonts w:asciiTheme="majorHAnsi" w:hAnsiTheme="majorHAnsi"/>
          <w:sz w:val="27"/>
          <w:szCs w:val="27"/>
          <w:shd w:val="clear" w:color="auto" w:fill="FFFFFF"/>
        </w:rPr>
        <w:t xml:space="preserve">учитывая решение постоянной комиссии по правовым вопросам, местному самоуправлению, работе с депутатами и делам семьи, детства и молодежи, </w:t>
      </w:r>
      <w:r w:rsidRPr="00C72126">
        <w:rPr>
          <w:rFonts w:asciiTheme="majorHAnsi" w:hAnsiTheme="majorHAnsi"/>
          <w:sz w:val="27"/>
          <w:szCs w:val="27"/>
        </w:rPr>
        <w:t>Совет депутатов сельского поселения Тихвинский сельсовет</w:t>
      </w:r>
    </w:p>
    <w:p w:rsidR="00095632" w:rsidRPr="00C72126" w:rsidRDefault="00095632" w:rsidP="00095632">
      <w:pPr>
        <w:shd w:val="clear" w:color="auto" w:fill="FFFFFF"/>
        <w:spacing w:line="240" w:lineRule="auto"/>
        <w:ind w:firstLine="567"/>
        <w:jc w:val="both"/>
        <w:rPr>
          <w:rFonts w:asciiTheme="majorHAnsi" w:hAnsiTheme="majorHAnsi"/>
          <w:sz w:val="27"/>
          <w:szCs w:val="27"/>
        </w:rPr>
      </w:pPr>
      <w:r w:rsidRPr="00C72126">
        <w:rPr>
          <w:rFonts w:asciiTheme="majorHAnsi" w:hAnsiTheme="majorHAnsi"/>
          <w:sz w:val="27"/>
          <w:szCs w:val="27"/>
        </w:rPr>
        <w:t>РЕШИЛ:</w:t>
      </w:r>
    </w:p>
    <w:p w:rsidR="00095632" w:rsidRPr="00C72126" w:rsidRDefault="00095632" w:rsidP="00095632">
      <w:pPr>
        <w:shd w:val="clear" w:color="auto" w:fill="FFFFFF"/>
        <w:spacing w:line="240" w:lineRule="auto"/>
        <w:ind w:firstLine="567"/>
        <w:jc w:val="both"/>
        <w:rPr>
          <w:rFonts w:asciiTheme="majorHAnsi" w:hAnsiTheme="majorHAnsi"/>
          <w:sz w:val="27"/>
          <w:szCs w:val="27"/>
        </w:rPr>
      </w:pPr>
      <w:r w:rsidRPr="00C72126">
        <w:rPr>
          <w:rFonts w:asciiTheme="majorHAnsi" w:hAnsiTheme="majorHAnsi"/>
          <w:sz w:val="27"/>
          <w:szCs w:val="27"/>
        </w:rPr>
        <w:t>1. Утвердить изменения в </w:t>
      </w:r>
      <w:hyperlink r:id="rId10" w:history="1">
        <w:r w:rsidRPr="00C72126">
          <w:rPr>
            <w:rStyle w:val="a3"/>
            <w:rFonts w:asciiTheme="majorHAnsi" w:hAnsiTheme="majorHAnsi"/>
            <w:color w:val="auto"/>
            <w:sz w:val="27"/>
            <w:szCs w:val="27"/>
            <w:u w:val="none"/>
          </w:rPr>
          <w:t>Правила землепользования и застройки сельского поселения Тихвинский сельсовет Добринского муниципального района Липецкой области</w:t>
        </w:r>
      </w:hyperlink>
      <w:r w:rsidRPr="00C72126">
        <w:rPr>
          <w:rFonts w:asciiTheme="majorHAnsi" w:hAnsiTheme="majorHAnsi"/>
          <w:sz w:val="27"/>
          <w:szCs w:val="27"/>
        </w:rPr>
        <w:t>, утвержденные решением Совета депутатов сельского поселения Тихвинский сельсовет Добринского муниципального района Липецкой области Российской Федерации </w:t>
      </w:r>
      <w:hyperlink r:id="rId11" w:history="1">
        <w:r w:rsidRPr="00C72126">
          <w:rPr>
            <w:rStyle w:val="a3"/>
            <w:rFonts w:asciiTheme="majorHAnsi" w:hAnsiTheme="majorHAnsi"/>
            <w:color w:val="auto"/>
            <w:sz w:val="27"/>
            <w:szCs w:val="27"/>
            <w:u w:val="none"/>
          </w:rPr>
          <w:t>от 28.05.2015 № 241-рс</w:t>
        </w:r>
      </w:hyperlink>
      <w:r w:rsidRPr="00C72126">
        <w:rPr>
          <w:rFonts w:asciiTheme="majorHAnsi" w:hAnsiTheme="majorHAnsi"/>
          <w:sz w:val="27"/>
          <w:szCs w:val="27"/>
        </w:rPr>
        <w:t>  (прилагаются).</w:t>
      </w:r>
    </w:p>
    <w:p w:rsidR="00095632" w:rsidRPr="00C72126" w:rsidRDefault="00095632" w:rsidP="00095632">
      <w:pPr>
        <w:shd w:val="clear" w:color="auto" w:fill="FFFFFF"/>
        <w:spacing w:line="240" w:lineRule="auto"/>
        <w:ind w:firstLine="567"/>
        <w:jc w:val="both"/>
        <w:rPr>
          <w:rFonts w:asciiTheme="majorHAnsi" w:hAnsiTheme="majorHAnsi"/>
          <w:sz w:val="27"/>
          <w:szCs w:val="27"/>
        </w:rPr>
      </w:pPr>
      <w:r w:rsidRPr="00C72126">
        <w:rPr>
          <w:rFonts w:asciiTheme="majorHAnsi" w:hAnsiTheme="majorHAnsi"/>
          <w:sz w:val="27"/>
          <w:szCs w:val="27"/>
        </w:rPr>
        <w:t>2. Направить указанный нормативный правовой акт главе сельского поселения Тихвинский сельсовет для подписания и официального опубликования.</w:t>
      </w:r>
    </w:p>
    <w:p w:rsidR="00095632" w:rsidRPr="00C72126" w:rsidRDefault="00095632" w:rsidP="00095632">
      <w:pPr>
        <w:shd w:val="clear" w:color="auto" w:fill="FFFFFF"/>
        <w:spacing w:line="240" w:lineRule="auto"/>
        <w:ind w:firstLine="567"/>
        <w:jc w:val="both"/>
        <w:rPr>
          <w:rFonts w:asciiTheme="majorHAnsi" w:hAnsiTheme="majorHAnsi"/>
          <w:sz w:val="27"/>
          <w:szCs w:val="27"/>
        </w:rPr>
      </w:pPr>
      <w:r w:rsidRPr="00C72126">
        <w:rPr>
          <w:rFonts w:asciiTheme="majorHAnsi" w:hAnsiTheme="majorHAnsi"/>
          <w:sz w:val="27"/>
          <w:szCs w:val="27"/>
        </w:rPr>
        <w:t>3. Настоящее решение вступает в силу со дня его подписания</w:t>
      </w:r>
    </w:p>
    <w:p w:rsidR="00095632" w:rsidRPr="00C72126" w:rsidRDefault="00095632" w:rsidP="00095632">
      <w:pPr>
        <w:shd w:val="clear" w:color="auto" w:fill="FFFFFF"/>
        <w:spacing w:line="240" w:lineRule="auto"/>
        <w:jc w:val="both"/>
        <w:rPr>
          <w:rFonts w:asciiTheme="majorHAnsi" w:hAnsiTheme="majorHAnsi"/>
          <w:sz w:val="27"/>
          <w:szCs w:val="27"/>
        </w:rPr>
      </w:pPr>
      <w:r w:rsidRPr="00C72126">
        <w:rPr>
          <w:rFonts w:asciiTheme="majorHAnsi" w:hAnsiTheme="majorHAnsi"/>
          <w:sz w:val="27"/>
          <w:szCs w:val="27"/>
        </w:rPr>
        <w:t xml:space="preserve">Председатель Совета депутатов </w:t>
      </w:r>
    </w:p>
    <w:p w:rsidR="00095632" w:rsidRPr="00C72126" w:rsidRDefault="00095632" w:rsidP="00095632">
      <w:pPr>
        <w:shd w:val="clear" w:color="auto" w:fill="FFFFFF"/>
        <w:spacing w:line="240" w:lineRule="auto"/>
        <w:jc w:val="both"/>
        <w:rPr>
          <w:rFonts w:asciiTheme="majorHAnsi" w:hAnsiTheme="majorHAnsi"/>
          <w:sz w:val="27"/>
          <w:szCs w:val="27"/>
        </w:rPr>
      </w:pPr>
      <w:r w:rsidRPr="00C72126">
        <w:rPr>
          <w:rFonts w:asciiTheme="majorHAnsi" w:hAnsiTheme="majorHAnsi"/>
          <w:sz w:val="27"/>
          <w:szCs w:val="27"/>
        </w:rPr>
        <w:t>сельского поселения Тихвинский сельсовет                             А. Г. Кондратов</w:t>
      </w:r>
    </w:p>
    <w:p w:rsidR="00095632" w:rsidRPr="00C72126" w:rsidRDefault="006A0A53" w:rsidP="00095632">
      <w:pPr>
        <w:shd w:val="clear" w:color="auto" w:fill="FFFFFF"/>
        <w:spacing w:after="0" w:line="240" w:lineRule="auto"/>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 xml:space="preserve">Утверждены </w:t>
      </w:r>
    </w:p>
    <w:p w:rsidR="00095632" w:rsidRPr="00C72126" w:rsidRDefault="006A0A53" w:rsidP="00095632">
      <w:pPr>
        <w:shd w:val="clear" w:color="auto" w:fill="FFFFFF"/>
        <w:spacing w:after="0" w:line="240" w:lineRule="auto"/>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решением Совета депутатов </w:t>
      </w:r>
    </w:p>
    <w:p w:rsidR="00095632" w:rsidRPr="00C72126" w:rsidRDefault="006A0A53" w:rsidP="00095632">
      <w:pPr>
        <w:shd w:val="clear" w:color="auto" w:fill="FFFFFF"/>
        <w:spacing w:after="0" w:line="240" w:lineRule="auto"/>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сельского поселения </w:t>
      </w:r>
    </w:p>
    <w:p w:rsidR="00095632" w:rsidRPr="00C72126" w:rsidRDefault="006A0A53" w:rsidP="00095632">
      <w:pPr>
        <w:shd w:val="clear" w:color="auto" w:fill="FFFFFF"/>
        <w:spacing w:after="0" w:line="240" w:lineRule="auto"/>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Тихвинский сельсовет </w:t>
      </w:r>
    </w:p>
    <w:p w:rsidR="006A0A53" w:rsidRPr="00C72126" w:rsidRDefault="006A0A53" w:rsidP="00095632">
      <w:pPr>
        <w:shd w:val="clear" w:color="auto" w:fill="FFFFFF"/>
        <w:spacing w:after="0" w:line="240" w:lineRule="auto"/>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от 27.10.2016 № </w:t>
      </w:r>
      <w:r w:rsidR="002D3152" w:rsidRPr="00C72126">
        <w:rPr>
          <w:rFonts w:asciiTheme="majorHAnsi" w:eastAsia="Times New Roman" w:hAnsiTheme="majorHAnsi" w:cs="Times New Roman"/>
          <w:sz w:val="27"/>
          <w:szCs w:val="27"/>
          <w:lang w:eastAsia="ru-RU"/>
        </w:rPr>
        <w:t>53-рс</w:t>
      </w:r>
    </w:p>
    <w:p w:rsidR="006A0A53" w:rsidRPr="00C72126" w:rsidRDefault="006A0A53" w:rsidP="00095632">
      <w:pPr>
        <w:shd w:val="clear" w:color="auto" w:fill="FFFFFF"/>
        <w:spacing w:after="0" w:line="240" w:lineRule="auto"/>
        <w:ind w:firstLine="567"/>
        <w:jc w:val="right"/>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6A0A53" w:rsidRPr="00C72126" w:rsidRDefault="006A0A53" w:rsidP="00095632">
      <w:pPr>
        <w:shd w:val="clear" w:color="auto" w:fill="FFFFFF"/>
        <w:spacing w:after="0" w:line="240" w:lineRule="auto"/>
        <w:jc w:val="center"/>
        <w:outlineLvl w:val="1"/>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Изменения в Правила землепользования и застройки сельского поселения Тихвинский сельсовет Добринского муниципального района Липецкой области</w:t>
      </w:r>
    </w:p>
    <w:p w:rsidR="00BB3C3C" w:rsidRPr="00C72126" w:rsidRDefault="00BB3C3C" w:rsidP="00C85F8F">
      <w:pPr>
        <w:shd w:val="clear" w:color="auto" w:fill="FFFFFF"/>
        <w:spacing w:after="0" w:line="240" w:lineRule="auto"/>
        <w:ind w:firstLine="567"/>
        <w:jc w:val="both"/>
        <w:outlineLvl w:val="4"/>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Статья 1</w:t>
      </w:r>
    </w:p>
    <w:p w:rsidR="00BB3C3C" w:rsidRPr="00C72126" w:rsidRDefault="00BB3C3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BB3C3C" w:rsidRPr="00C72126" w:rsidRDefault="00BB3C3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Внести в часть </w:t>
      </w:r>
      <w:r w:rsidRPr="00C72126">
        <w:rPr>
          <w:rFonts w:asciiTheme="majorHAnsi" w:eastAsia="Times New Roman" w:hAnsiTheme="majorHAnsi" w:cs="Times New Roman"/>
          <w:sz w:val="27"/>
          <w:szCs w:val="27"/>
          <w:lang w:val="en-US" w:eastAsia="ru-RU"/>
        </w:rPr>
        <w:t>III</w:t>
      </w:r>
      <w:r w:rsidRPr="00C72126">
        <w:rPr>
          <w:rFonts w:asciiTheme="majorHAnsi" w:eastAsia="Times New Roman" w:hAnsiTheme="majorHAnsi" w:cs="Times New Roman"/>
          <w:sz w:val="27"/>
          <w:szCs w:val="27"/>
          <w:lang w:eastAsia="ru-RU"/>
        </w:rPr>
        <w:t xml:space="preserve"> «Градостроительные регламенты» изменения, изложив её в новой редакции:</w:t>
      </w:r>
    </w:p>
    <w:p w:rsidR="006A0A53" w:rsidRPr="00C72126" w:rsidRDefault="006A0A53" w:rsidP="00C85F8F">
      <w:pPr>
        <w:shd w:val="clear" w:color="auto" w:fill="FFFFFF"/>
        <w:spacing w:after="0" w:line="240" w:lineRule="auto"/>
        <w:jc w:val="both"/>
        <w:outlineLvl w:val="1"/>
        <w:rPr>
          <w:rFonts w:asciiTheme="majorHAnsi" w:eastAsia="Times New Roman" w:hAnsiTheme="majorHAnsi" w:cs="Times New Roman"/>
          <w:sz w:val="27"/>
          <w:szCs w:val="27"/>
          <w:lang w:eastAsia="ru-RU"/>
        </w:rPr>
      </w:pPr>
    </w:p>
    <w:p w:rsidR="007051B4" w:rsidRPr="00C72126" w:rsidRDefault="00BB3C3C" w:rsidP="00C85F8F">
      <w:pPr>
        <w:shd w:val="clear" w:color="auto" w:fill="FFFFFF"/>
        <w:spacing w:after="0" w:line="240" w:lineRule="auto"/>
        <w:ind w:firstLine="567"/>
        <w:jc w:val="both"/>
        <w:outlineLvl w:val="4"/>
        <w:rPr>
          <w:rFonts w:asciiTheme="majorHAnsi" w:eastAsia="Times New Roman" w:hAnsiTheme="majorHAnsi" w:cs="Times New Roman"/>
          <w:b/>
          <w:bCs/>
          <w:sz w:val="27"/>
          <w:szCs w:val="27"/>
          <w:lang w:eastAsia="ru-RU"/>
        </w:rPr>
      </w:pPr>
      <w:r w:rsidRPr="00C72126">
        <w:rPr>
          <w:rFonts w:asciiTheme="majorHAnsi" w:hAnsiTheme="majorHAnsi" w:cs="Times New Roman"/>
          <w:b/>
          <w:sz w:val="27"/>
          <w:szCs w:val="27"/>
        </w:rPr>
        <w:t>Часть III. Градостроительные регламенты</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РАЗДЕЛ</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8"/>
          <w:w w:val="95"/>
          <w:sz w:val="27"/>
          <w:szCs w:val="27"/>
        </w:rPr>
        <w:t>8</w:t>
      </w:r>
      <w:r w:rsidRPr="00C72126">
        <w:rPr>
          <w:rFonts w:asciiTheme="majorHAnsi" w:hAnsiTheme="majorHAnsi" w:cs="Times New Roman"/>
          <w:b/>
          <w:noProof/>
          <w:spacing w:val="-1"/>
          <w:w w:val="95"/>
          <w:sz w:val="27"/>
          <w:szCs w:val="27"/>
        </w:rPr>
        <w:t>.</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ГРАДОСТРОИТЕЛЬНЫЕ</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РЕГЛАМЕНТЫ</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О</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ВИДАХ</w:t>
      </w:r>
    </w:p>
    <w:p w:rsidR="007051B4" w:rsidRPr="00C72126" w:rsidRDefault="007051B4" w:rsidP="00C85F8F">
      <w:pPr>
        <w:spacing w:after="0" w:line="240" w:lineRule="auto"/>
        <w:ind w:left="672"/>
        <w:jc w:val="both"/>
        <w:rPr>
          <w:rFonts w:asciiTheme="majorHAnsi" w:hAnsiTheme="majorHAnsi" w:cs="Times New Roman"/>
          <w:b/>
          <w:noProof/>
          <w:spacing w:val="-1"/>
          <w:w w:val="95"/>
          <w:sz w:val="27"/>
          <w:szCs w:val="27"/>
        </w:rPr>
      </w:pPr>
      <w:r w:rsidRPr="00C72126">
        <w:rPr>
          <w:rFonts w:asciiTheme="majorHAnsi" w:hAnsiTheme="majorHAnsi" w:cs="Times New Roman"/>
          <w:b/>
          <w:noProof/>
          <w:spacing w:val="-1"/>
          <w:w w:val="95"/>
          <w:sz w:val="27"/>
          <w:szCs w:val="27"/>
        </w:rPr>
        <w:t>ИСПОЛЬЗОВАНИЯ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ТЕРРИТОРИИ</w:t>
      </w:r>
    </w:p>
    <w:p w:rsidR="007051B4" w:rsidRPr="00C72126" w:rsidRDefault="007051B4" w:rsidP="00C85F8F">
      <w:pPr>
        <w:spacing w:after="0" w:line="240" w:lineRule="auto"/>
        <w:ind w:left="672"/>
        <w:jc w:val="both"/>
        <w:rPr>
          <w:rFonts w:asciiTheme="majorHAnsi" w:hAnsiTheme="majorHAnsi" w:cs="Times New Roman"/>
          <w:b/>
          <w:noProof/>
          <w:spacing w:val="-1"/>
          <w:w w:val="95"/>
          <w:sz w:val="27"/>
          <w:szCs w:val="27"/>
        </w:rPr>
      </w:pP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Статья</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8.1.</w:t>
      </w:r>
      <w:r w:rsidRPr="00C72126">
        <w:rPr>
          <w:rFonts w:asciiTheme="majorHAnsi" w:hAnsiTheme="majorHAnsi" w:cs="Times New Roman"/>
          <w:b/>
          <w:noProof/>
          <w:sz w:val="27"/>
          <w:szCs w:val="27"/>
        </w:rPr>
        <w:t> </w:t>
      </w:r>
      <w:r w:rsidRPr="00C72126">
        <w:rPr>
          <w:rFonts w:asciiTheme="majorHAnsi" w:eastAsia="Times New Roman" w:hAnsiTheme="majorHAnsi" w:cs="Times New Roman"/>
          <w:b/>
          <w:bCs/>
          <w:sz w:val="27"/>
          <w:szCs w:val="27"/>
          <w:lang w:eastAsia="ru-RU"/>
        </w:rPr>
        <w:t>Порядок установления территориальных зон.</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1. В соответствии со ст. 34 </w:t>
      </w:r>
      <w:hyperlink r:id="rId12" w:history="1">
        <w:r w:rsidRPr="00C72126">
          <w:rPr>
            <w:rFonts w:asciiTheme="majorHAnsi" w:eastAsia="Times New Roman" w:hAnsiTheme="majorHAnsi" w:cs="Times New Roman"/>
            <w:sz w:val="27"/>
            <w:szCs w:val="27"/>
            <w:lang w:eastAsia="ru-RU"/>
          </w:rPr>
          <w:t>Градостроительного кодекса РФ</w:t>
        </w:r>
      </w:hyperlink>
      <w:r w:rsidRPr="00C72126">
        <w:rPr>
          <w:rFonts w:asciiTheme="majorHAnsi" w:eastAsia="Times New Roman" w:hAnsiTheme="majorHAnsi" w:cs="Times New Roman"/>
          <w:sz w:val="27"/>
          <w:szCs w:val="27"/>
          <w:lang w:eastAsia="ru-RU"/>
        </w:rPr>
        <w:t> при подготовке Правил землепользования и застройки границы территориальных зон устанавливаются с учетом:</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функциональных зон и параметров их планируемого развития, определенных </w:t>
      </w:r>
      <w:hyperlink r:id="rId13" w:history="1">
        <w:r w:rsidRPr="00C72126">
          <w:rPr>
            <w:rFonts w:asciiTheme="majorHAnsi" w:eastAsia="Times New Roman" w:hAnsiTheme="majorHAnsi" w:cs="Times New Roman"/>
            <w:sz w:val="27"/>
            <w:szCs w:val="27"/>
            <w:lang w:eastAsia="ru-RU"/>
          </w:rPr>
          <w:t>Генеральным планом сельского поселения</w:t>
        </w:r>
      </w:hyperlink>
      <w:r w:rsidRPr="00C72126">
        <w:rPr>
          <w:rFonts w:asciiTheme="majorHAnsi" w:eastAsia="Times New Roman" w:hAnsiTheme="majorHAnsi" w:cs="Times New Roman"/>
          <w:sz w:val="27"/>
          <w:szCs w:val="27"/>
          <w:lang w:eastAsia="ru-RU"/>
        </w:rPr>
        <w:t> и Схемой территориального планирования территории муниципального района;</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определенных </w:t>
      </w:r>
      <w:hyperlink r:id="rId14" w:history="1">
        <w:r w:rsidRPr="00C72126">
          <w:rPr>
            <w:rFonts w:asciiTheme="majorHAnsi" w:eastAsia="Times New Roman" w:hAnsiTheme="majorHAnsi" w:cs="Times New Roman"/>
            <w:sz w:val="27"/>
            <w:szCs w:val="27"/>
            <w:lang w:eastAsia="ru-RU"/>
          </w:rPr>
          <w:t>Градостроительным кодексом РФ</w:t>
        </w:r>
      </w:hyperlink>
      <w:r w:rsidRPr="00C72126">
        <w:rPr>
          <w:rFonts w:asciiTheme="majorHAnsi" w:eastAsia="Times New Roman" w:hAnsiTheme="majorHAnsi" w:cs="Times New Roman"/>
          <w:sz w:val="27"/>
          <w:szCs w:val="27"/>
          <w:lang w:eastAsia="ru-RU"/>
        </w:rPr>
        <w:t> территориальных зон;</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сложившейся планировки территории и существующего землепользования;</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предотвращения возможности причинения вреда объектам капитального строительства, расположенных на смежных земельных участках.</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2. Границы территориальных зон могут устанавливаться по :</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красным линиям;</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границам земельных участков;</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границам населенных пунктов в пределах муниципальных образований;</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границам муниципальных образований;</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естественным границам природных объектов;</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иным обоснованным границам.</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7051B4" w:rsidRPr="00C72126" w:rsidRDefault="007051B4" w:rsidP="00C85F8F">
      <w:pPr>
        <w:shd w:val="clear" w:color="auto" w:fill="FFFFFF"/>
        <w:spacing w:after="0" w:line="240" w:lineRule="auto"/>
        <w:ind w:firstLine="567"/>
        <w:jc w:val="both"/>
        <w:outlineLvl w:val="4"/>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Статья 8.2 Порядок применения градостроительных регламентов.</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3. Действие градостроительного регламента не распространяется на земельные участки:</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предназначенные для размещения линейных объектов и (или) занятые линейными объектами;</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предоставленные для добычи полезных ископаемых.</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 виды разрешенного использования земельных участков и объектов капитального строительства;</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Статья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8.3</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Перечень</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территориальных</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зон</w:t>
      </w:r>
    </w:p>
    <w:p w:rsidR="00495FF5" w:rsidRPr="00C72126" w:rsidRDefault="00495FF5" w:rsidP="00C85F8F">
      <w:pPr>
        <w:framePr w:hSpace="180" w:wrap="around" w:vAnchor="page" w:hAnchor="page" w:x="1411" w:y="1672"/>
        <w:spacing w:after="0" w:line="240" w:lineRule="auto"/>
        <w:ind w:left="4326"/>
        <w:jc w:val="both"/>
        <w:rPr>
          <w:rFonts w:asciiTheme="majorHAnsi" w:hAnsiTheme="majorHAnsi" w:cs="Times New Roman"/>
          <w:sz w:val="27"/>
          <w:szCs w:val="27"/>
        </w:rPr>
      </w:pPr>
      <w:r w:rsidRPr="00C72126">
        <w:rPr>
          <w:rFonts w:asciiTheme="majorHAnsi" w:hAnsiTheme="majorHAnsi" w:cs="Times New Roman"/>
          <w:noProof/>
          <w:spacing w:val="-1"/>
          <w:sz w:val="27"/>
          <w:szCs w:val="27"/>
        </w:rPr>
        <w:t>I.</w:t>
      </w:r>
      <w:r w:rsidRPr="00C72126">
        <w:rPr>
          <w:rFonts w:asciiTheme="majorHAnsi" w:hAnsiTheme="majorHAnsi" w:cs="Times New Roman"/>
          <w:noProof/>
          <w:sz w:val="27"/>
          <w:szCs w:val="27"/>
        </w:rPr>
        <w:t> Жилые </w:t>
      </w:r>
      <w:r w:rsidRPr="00C72126">
        <w:rPr>
          <w:rFonts w:asciiTheme="majorHAnsi" w:hAnsiTheme="majorHAnsi" w:cs="Times New Roman"/>
          <w:noProof/>
          <w:spacing w:val="-1"/>
          <w:sz w:val="27"/>
          <w:szCs w:val="27"/>
        </w:rPr>
        <w:t>зоны</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Ж</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Зона</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индивидуальной</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застройки</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Ж</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2</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Объекты</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образования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дошкольного</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воспитания</w:t>
      </w:r>
    </w:p>
    <w:p w:rsidR="00495FF5" w:rsidRPr="00C72126" w:rsidRDefault="00495FF5" w:rsidP="00C85F8F">
      <w:pPr>
        <w:framePr w:hSpace="180" w:wrap="around" w:vAnchor="page" w:hAnchor="page" w:x="1411" w:y="1672"/>
        <w:spacing w:after="0" w:line="240" w:lineRule="auto"/>
        <w:ind w:left="3418"/>
        <w:jc w:val="both"/>
        <w:rPr>
          <w:rFonts w:asciiTheme="majorHAnsi" w:hAnsiTheme="majorHAnsi" w:cs="Times New Roman"/>
          <w:sz w:val="27"/>
          <w:szCs w:val="27"/>
        </w:rPr>
      </w:pPr>
      <w:r w:rsidRPr="00C72126">
        <w:rPr>
          <w:rFonts w:asciiTheme="majorHAnsi" w:hAnsiTheme="majorHAnsi" w:cs="Times New Roman"/>
          <w:noProof/>
          <w:spacing w:val="-1"/>
          <w:sz w:val="27"/>
          <w:szCs w:val="27"/>
        </w:rPr>
        <w:t>II.</w:t>
      </w:r>
      <w:r w:rsidRPr="00C72126">
        <w:rPr>
          <w:rFonts w:asciiTheme="majorHAnsi" w:hAnsiTheme="majorHAnsi" w:cs="Times New Roman"/>
          <w:noProof/>
          <w:sz w:val="27"/>
          <w:szCs w:val="27"/>
        </w:rPr>
        <w:t> Общественно</w:t>
      </w:r>
      <w:r w:rsidRPr="00C72126">
        <w:rPr>
          <w:rFonts w:asciiTheme="majorHAnsi" w:hAnsiTheme="majorHAnsi" w:cs="Times New Roman"/>
          <w:noProof/>
          <w:spacing w:val="-1"/>
          <w:sz w:val="27"/>
          <w:szCs w:val="27"/>
        </w:rPr>
        <w:t>-</w:t>
      </w:r>
      <w:r w:rsidRPr="00C72126">
        <w:rPr>
          <w:rFonts w:asciiTheme="majorHAnsi" w:hAnsiTheme="majorHAnsi" w:cs="Times New Roman"/>
          <w:noProof/>
          <w:sz w:val="27"/>
          <w:szCs w:val="27"/>
        </w:rPr>
        <w:t>деловые </w:t>
      </w:r>
      <w:r w:rsidRPr="00C72126">
        <w:rPr>
          <w:rFonts w:asciiTheme="majorHAnsi" w:hAnsiTheme="majorHAnsi" w:cs="Times New Roman"/>
          <w:noProof/>
          <w:spacing w:val="-1"/>
          <w:sz w:val="27"/>
          <w:szCs w:val="27"/>
        </w:rPr>
        <w:t>зоны</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О</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Зона</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общественного</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центра</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О</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2</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Зоны</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обслуживания</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местного</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значения</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О</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3</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Зоны</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спортивных</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спортивно-зрелищных</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объектов</w:t>
      </w:r>
    </w:p>
    <w:p w:rsidR="00495FF5" w:rsidRPr="00C72126" w:rsidRDefault="00495FF5" w:rsidP="00C85F8F">
      <w:pPr>
        <w:framePr w:hSpace="180" w:wrap="around" w:vAnchor="page" w:hAnchor="page" w:x="1411" w:y="1672"/>
        <w:spacing w:after="0" w:line="240" w:lineRule="auto"/>
        <w:ind w:left="3579"/>
        <w:jc w:val="both"/>
        <w:rPr>
          <w:rFonts w:asciiTheme="majorHAnsi" w:hAnsiTheme="majorHAnsi" w:cs="Times New Roman"/>
          <w:sz w:val="27"/>
          <w:szCs w:val="27"/>
        </w:rPr>
      </w:pPr>
      <w:r w:rsidRPr="00C72126">
        <w:rPr>
          <w:rFonts w:asciiTheme="majorHAnsi" w:hAnsiTheme="majorHAnsi" w:cs="Times New Roman"/>
          <w:noProof/>
          <w:spacing w:val="-1"/>
          <w:sz w:val="27"/>
          <w:szCs w:val="27"/>
        </w:rPr>
        <w:t>III.</w:t>
      </w:r>
      <w:r w:rsidRPr="00C72126">
        <w:rPr>
          <w:rFonts w:asciiTheme="majorHAnsi" w:hAnsiTheme="majorHAnsi" w:cs="Times New Roman"/>
          <w:noProof/>
          <w:sz w:val="27"/>
          <w:szCs w:val="27"/>
        </w:rPr>
        <w:t> Производственные </w:t>
      </w:r>
      <w:r w:rsidRPr="00C72126">
        <w:rPr>
          <w:rFonts w:asciiTheme="majorHAnsi" w:hAnsiTheme="majorHAnsi" w:cs="Times New Roman"/>
          <w:noProof/>
          <w:spacing w:val="-1"/>
          <w:sz w:val="27"/>
          <w:szCs w:val="27"/>
        </w:rPr>
        <w:t>зоны</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П</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Зоны</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промышленных,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сельскохозяйственных,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коммунальных</w:t>
      </w:r>
    </w:p>
    <w:p w:rsidR="00495FF5" w:rsidRPr="00C72126" w:rsidRDefault="00495FF5" w:rsidP="00C85F8F">
      <w:pPr>
        <w:framePr w:hSpace="180" w:wrap="around" w:vAnchor="page" w:hAnchor="page" w:x="1411" w:y="1672"/>
        <w:spacing w:after="0" w:line="240" w:lineRule="auto"/>
        <w:ind w:left="672"/>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предприятий</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и</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транспортных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хозяйств</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II-III</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класса</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санитарной</w:t>
      </w:r>
    </w:p>
    <w:p w:rsidR="00495FF5" w:rsidRPr="00C72126" w:rsidRDefault="00495FF5" w:rsidP="00C85F8F">
      <w:pPr>
        <w:framePr w:hSpace="180" w:wrap="around" w:vAnchor="page" w:hAnchor="page" w:x="1411" w:y="1672"/>
        <w:spacing w:after="0" w:line="240" w:lineRule="auto"/>
        <w:ind w:left="672"/>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опасности</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(500-</w:t>
      </w:r>
      <w:r w:rsidRPr="00C72126">
        <w:rPr>
          <w:rFonts w:asciiTheme="majorHAnsi" w:hAnsiTheme="majorHAnsi" w:cs="Times New Roman"/>
          <w:b/>
          <w:noProof/>
          <w:spacing w:val="-8"/>
          <w:w w:val="95"/>
          <w:sz w:val="27"/>
          <w:szCs w:val="27"/>
        </w:rPr>
        <w:t>300</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м)</w:t>
      </w:r>
    </w:p>
    <w:p w:rsidR="00495FF5" w:rsidRPr="00C72126" w:rsidRDefault="00495FF5" w:rsidP="00C85F8F">
      <w:pPr>
        <w:framePr w:hSpace="180" w:wrap="around" w:vAnchor="page" w:hAnchor="page" w:x="1411" w:y="1672"/>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П</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2</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Зоны</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промышленных,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сельскохозяйственных,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коммунальных</w:t>
      </w:r>
    </w:p>
    <w:p w:rsidR="00495FF5" w:rsidRPr="00C72126" w:rsidRDefault="00495FF5" w:rsidP="00C85F8F">
      <w:pPr>
        <w:framePr w:hSpace="180" w:wrap="around" w:vAnchor="page" w:hAnchor="page" w:x="1411" w:y="1672"/>
        <w:shd w:val="clear" w:color="auto" w:fill="FFFFFF"/>
        <w:spacing w:after="0" w:line="240" w:lineRule="auto"/>
        <w:ind w:firstLine="567"/>
        <w:jc w:val="both"/>
        <w:rPr>
          <w:rFonts w:asciiTheme="majorHAnsi" w:hAnsiTheme="majorHAnsi" w:cs="Times New Roman"/>
          <w:b/>
          <w:noProof/>
          <w:spacing w:val="-1"/>
          <w:w w:val="95"/>
          <w:sz w:val="27"/>
          <w:szCs w:val="27"/>
        </w:rPr>
      </w:pPr>
      <w:r w:rsidRPr="00C72126">
        <w:rPr>
          <w:rFonts w:asciiTheme="majorHAnsi" w:hAnsiTheme="majorHAnsi" w:cs="Times New Roman"/>
          <w:b/>
          <w:noProof/>
          <w:spacing w:val="-1"/>
          <w:w w:val="95"/>
          <w:sz w:val="27"/>
          <w:szCs w:val="27"/>
        </w:rPr>
        <w:t>предприятий</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и</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транспортных</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хозяйств</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IV-V</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класса</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санитарной</w:t>
      </w:r>
    </w:p>
    <w:p w:rsidR="00495FF5" w:rsidRPr="00C72126" w:rsidRDefault="00495FF5" w:rsidP="00C85F8F">
      <w:pPr>
        <w:framePr w:hSpace="180" w:wrap="around" w:vAnchor="page" w:hAnchor="page" w:x="1411" w:y="1672"/>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hAnsiTheme="majorHAnsi" w:cs="Times New Roman"/>
          <w:b/>
          <w:noProof/>
          <w:spacing w:val="-1"/>
          <w:w w:val="95"/>
          <w:sz w:val="27"/>
          <w:szCs w:val="27"/>
        </w:rPr>
        <w:t>опасности</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(100-</w:t>
      </w:r>
      <w:r w:rsidRPr="00C72126">
        <w:rPr>
          <w:rFonts w:asciiTheme="majorHAnsi" w:hAnsiTheme="majorHAnsi" w:cs="Times New Roman"/>
          <w:b/>
          <w:noProof/>
          <w:spacing w:val="-8"/>
          <w:w w:val="95"/>
          <w:sz w:val="27"/>
          <w:szCs w:val="27"/>
        </w:rPr>
        <w:t>50</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м)</w:t>
      </w:r>
    </w:p>
    <w:p w:rsidR="00495FF5" w:rsidRPr="00C72126" w:rsidRDefault="00495FF5" w:rsidP="00C85F8F">
      <w:pPr>
        <w:framePr w:hSpace="180" w:wrap="around" w:vAnchor="page" w:hAnchor="page" w:x="1411" w:y="1672"/>
        <w:spacing w:after="0" w:line="240" w:lineRule="auto"/>
        <w:ind w:left="672"/>
        <w:jc w:val="both"/>
        <w:rPr>
          <w:rFonts w:asciiTheme="majorHAnsi" w:hAnsiTheme="majorHAnsi" w:cs="Times New Roman"/>
          <w:sz w:val="27"/>
          <w:szCs w:val="27"/>
        </w:rPr>
      </w:pP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51B4" w:rsidRPr="00C72126" w:rsidRDefault="007051B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7051B4" w:rsidRPr="00C72126" w:rsidRDefault="007051B4" w:rsidP="00C85F8F">
      <w:pPr>
        <w:spacing w:after="0" w:line="240" w:lineRule="auto"/>
        <w:ind w:left="2119"/>
        <w:jc w:val="both"/>
        <w:rPr>
          <w:rFonts w:asciiTheme="majorHAnsi" w:hAnsiTheme="majorHAnsi" w:cs="Times New Roman"/>
          <w:sz w:val="27"/>
          <w:szCs w:val="27"/>
        </w:rPr>
      </w:pPr>
      <w:r w:rsidRPr="00C72126">
        <w:rPr>
          <w:rFonts w:asciiTheme="majorHAnsi" w:hAnsiTheme="majorHAnsi" w:cs="Times New Roman"/>
          <w:noProof/>
          <w:spacing w:val="-1"/>
          <w:sz w:val="27"/>
          <w:szCs w:val="27"/>
        </w:rPr>
        <w:t>IV.</w:t>
      </w:r>
      <w:r w:rsidRPr="00C72126">
        <w:rPr>
          <w:rFonts w:asciiTheme="majorHAnsi" w:hAnsiTheme="majorHAnsi" w:cs="Times New Roman"/>
          <w:noProof/>
          <w:sz w:val="27"/>
          <w:szCs w:val="27"/>
        </w:rPr>
        <w:t> </w:t>
      </w:r>
      <w:r w:rsidRPr="00C72126">
        <w:rPr>
          <w:rFonts w:asciiTheme="majorHAnsi" w:hAnsiTheme="majorHAnsi" w:cs="Times New Roman"/>
          <w:noProof/>
          <w:spacing w:val="-2"/>
          <w:sz w:val="27"/>
          <w:szCs w:val="27"/>
        </w:rPr>
        <w:t>Зоны</w:t>
      </w:r>
      <w:r w:rsidRPr="00C72126">
        <w:rPr>
          <w:rFonts w:asciiTheme="majorHAnsi" w:hAnsiTheme="majorHAnsi" w:cs="Times New Roman"/>
          <w:noProof/>
          <w:sz w:val="27"/>
          <w:szCs w:val="27"/>
        </w:rPr>
        <w:t> инженерных и транспортных </w:t>
      </w:r>
      <w:r w:rsidRPr="00C72126">
        <w:rPr>
          <w:rFonts w:asciiTheme="majorHAnsi" w:hAnsiTheme="majorHAnsi" w:cs="Times New Roman"/>
          <w:noProof/>
          <w:spacing w:val="-1"/>
          <w:sz w:val="27"/>
          <w:szCs w:val="27"/>
        </w:rPr>
        <w:t>инфраструктур</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ИТ</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Улицы</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дороги</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ИТ</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2</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Зона</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размещения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объектов</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инженерной</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инфраструктуры</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spacing w:val="-1"/>
          <w:w w:val="95"/>
          <w:sz w:val="27"/>
          <w:szCs w:val="27"/>
        </w:rPr>
        <w:t>ИТ</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3</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Зона</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железной</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дороги</w:t>
      </w:r>
    </w:p>
    <w:p w:rsidR="007051B4" w:rsidRPr="00C72126" w:rsidRDefault="007051B4" w:rsidP="00C85F8F">
      <w:pPr>
        <w:spacing w:after="0" w:line="240" w:lineRule="auto"/>
        <w:ind w:left="3807"/>
        <w:jc w:val="both"/>
        <w:rPr>
          <w:rFonts w:asciiTheme="majorHAnsi" w:hAnsiTheme="majorHAnsi" w:cs="Times New Roman"/>
          <w:sz w:val="27"/>
          <w:szCs w:val="27"/>
        </w:rPr>
      </w:pPr>
      <w:r w:rsidRPr="00C72126">
        <w:rPr>
          <w:rFonts w:asciiTheme="majorHAnsi" w:hAnsiTheme="majorHAnsi" w:cs="Times New Roman"/>
          <w:noProof/>
          <w:spacing w:val="-1"/>
          <w:sz w:val="27"/>
          <w:szCs w:val="27"/>
        </w:rPr>
        <w:t>V.</w:t>
      </w:r>
      <w:r w:rsidRPr="00C72126">
        <w:rPr>
          <w:rFonts w:asciiTheme="majorHAnsi" w:hAnsiTheme="majorHAnsi" w:cs="Times New Roman"/>
          <w:noProof/>
          <w:sz w:val="27"/>
          <w:szCs w:val="27"/>
        </w:rPr>
        <w:t> Рекреационные зоны</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Р</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Зеленые</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насаждения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общего</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пользования</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Р</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2</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Зеленые</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насаждения</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специального</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назначения</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Р</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3</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Рекреационно-природные</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зоны</w:t>
      </w:r>
    </w:p>
    <w:p w:rsidR="007051B4" w:rsidRPr="00C72126" w:rsidRDefault="007051B4" w:rsidP="00C85F8F">
      <w:pPr>
        <w:spacing w:after="0" w:line="240" w:lineRule="auto"/>
        <w:ind w:left="953"/>
        <w:jc w:val="both"/>
        <w:rPr>
          <w:rFonts w:asciiTheme="majorHAnsi" w:hAnsiTheme="majorHAnsi" w:cs="Times New Roman"/>
          <w:sz w:val="27"/>
          <w:szCs w:val="27"/>
        </w:rPr>
      </w:pPr>
      <w:r w:rsidRPr="00C72126">
        <w:rPr>
          <w:rFonts w:asciiTheme="majorHAnsi" w:hAnsiTheme="majorHAnsi" w:cs="Times New Roman"/>
          <w:b/>
          <w:noProof/>
          <w:w w:val="95"/>
          <w:sz w:val="27"/>
          <w:szCs w:val="27"/>
        </w:rPr>
        <w:t>Р</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4</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Зона</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открытых</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пространств</w:t>
      </w:r>
    </w:p>
    <w:p w:rsidR="007051B4" w:rsidRPr="00C72126" w:rsidRDefault="007051B4" w:rsidP="00C85F8F">
      <w:pPr>
        <w:spacing w:after="0" w:line="240" w:lineRule="auto"/>
        <w:ind w:left="672"/>
        <w:jc w:val="both"/>
        <w:rPr>
          <w:rFonts w:asciiTheme="majorHAnsi" w:hAnsiTheme="majorHAnsi" w:cs="Times New Roman"/>
          <w:sz w:val="27"/>
          <w:szCs w:val="27"/>
        </w:rPr>
      </w:pPr>
    </w:p>
    <w:p w:rsidR="00BF06E3" w:rsidRPr="00C72126" w:rsidRDefault="00BF06E3" w:rsidP="00C85F8F">
      <w:pPr>
        <w:spacing w:after="0" w:line="240" w:lineRule="auto"/>
        <w:ind w:left="672"/>
        <w:jc w:val="both"/>
        <w:rPr>
          <w:rFonts w:asciiTheme="majorHAnsi" w:hAnsiTheme="majorHAnsi" w:cs="Times New Roman"/>
          <w:sz w:val="27"/>
          <w:szCs w:val="27"/>
        </w:rPr>
      </w:pPr>
    </w:p>
    <w:p w:rsidR="00BF06E3" w:rsidRPr="00C72126" w:rsidRDefault="00BF06E3" w:rsidP="00C85F8F">
      <w:pPr>
        <w:spacing w:after="0" w:line="240" w:lineRule="auto"/>
        <w:ind w:left="672"/>
        <w:jc w:val="both"/>
        <w:rPr>
          <w:rFonts w:asciiTheme="majorHAnsi" w:hAnsiTheme="majorHAnsi" w:cs="Times New Roman"/>
          <w:sz w:val="27"/>
          <w:szCs w:val="27"/>
        </w:rPr>
      </w:pPr>
    </w:p>
    <w:p w:rsidR="00BF06E3" w:rsidRPr="00C72126" w:rsidRDefault="00BF06E3" w:rsidP="00C85F8F">
      <w:pPr>
        <w:spacing w:after="0" w:line="240" w:lineRule="auto"/>
        <w:ind w:left="672"/>
        <w:jc w:val="both"/>
        <w:rPr>
          <w:rFonts w:asciiTheme="majorHAnsi" w:hAnsiTheme="majorHAnsi" w:cs="Times New Roman"/>
          <w:b/>
          <w:sz w:val="27"/>
          <w:szCs w:val="27"/>
        </w:rPr>
      </w:pPr>
      <w:r w:rsidRPr="00C72126">
        <w:rPr>
          <w:rFonts w:asciiTheme="majorHAnsi" w:hAnsiTheme="majorHAnsi" w:cs="Times New Roman"/>
          <w:b/>
          <w:sz w:val="27"/>
          <w:szCs w:val="27"/>
          <w:lang w:val="en-US"/>
        </w:rPr>
        <w:t>VI</w:t>
      </w:r>
      <w:r w:rsidRPr="00C72126">
        <w:rPr>
          <w:rFonts w:asciiTheme="majorHAnsi" w:hAnsiTheme="majorHAnsi" w:cs="Times New Roman"/>
          <w:b/>
          <w:sz w:val="27"/>
          <w:szCs w:val="27"/>
        </w:rPr>
        <w:t>.Зоны сельскохозяйственного использования</w:t>
      </w:r>
    </w:p>
    <w:p w:rsidR="00BF06E3" w:rsidRPr="00C72126" w:rsidRDefault="00BF06E3" w:rsidP="00C85F8F">
      <w:pPr>
        <w:spacing w:after="0" w:line="240" w:lineRule="auto"/>
        <w:ind w:left="953"/>
        <w:jc w:val="both"/>
        <w:rPr>
          <w:rFonts w:asciiTheme="majorHAnsi" w:hAnsiTheme="majorHAnsi" w:cs="Times New Roman"/>
          <w:b/>
          <w:noProof/>
          <w:spacing w:val="-1"/>
          <w:w w:val="95"/>
          <w:sz w:val="27"/>
          <w:szCs w:val="27"/>
        </w:rPr>
      </w:pPr>
      <w:r w:rsidRPr="00C72126">
        <w:rPr>
          <w:rFonts w:asciiTheme="majorHAnsi" w:hAnsiTheme="majorHAnsi" w:cs="Times New Roman"/>
          <w:b/>
          <w:noProof/>
          <w:spacing w:val="-1"/>
          <w:w w:val="95"/>
          <w:sz w:val="27"/>
          <w:szCs w:val="27"/>
        </w:rPr>
        <w:t>С</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w w:val="95"/>
          <w:sz w:val="27"/>
          <w:szCs w:val="27"/>
        </w:rPr>
        <w:t>Земли</w:t>
      </w:r>
      <w:r w:rsidRPr="00C72126">
        <w:rPr>
          <w:rFonts w:asciiTheme="majorHAnsi" w:hAnsiTheme="majorHAnsi" w:cs="Times New Roman"/>
          <w:b/>
          <w:noProof/>
          <w:sz w:val="27"/>
          <w:szCs w:val="27"/>
        </w:rPr>
        <w:t> </w:t>
      </w:r>
      <w:r w:rsidRPr="00C72126">
        <w:rPr>
          <w:rFonts w:asciiTheme="majorHAnsi" w:hAnsiTheme="majorHAnsi" w:cs="Times New Roman"/>
          <w:b/>
          <w:noProof/>
          <w:w w:val="95"/>
          <w:sz w:val="27"/>
          <w:szCs w:val="27"/>
        </w:rPr>
        <w:t>сельскохозяйственных</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угодий</w:t>
      </w:r>
    </w:p>
    <w:p w:rsidR="00BF06E3" w:rsidRPr="00C72126" w:rsidRDefault="00BF06E3" w:rsidP="00C85F8F">
      <w:pPr>
        <w:spacing w:after="0" w:line="240" w:lineRule="auto"/>
        <w:jc w:val="both"/>
        <w:rPr>
          <w:rFonts w:asciiTheme="majorHAnsi" w:hAnsiTheme="majorHAnsi" w:cs="Times New Roman"/>
          <w:b/>
          <w:sz w:val="27"/>
          <w:szCs w:val="27"/>
        </w:rPr>
      </w:pPr>
      <w:r w:rsidRPr="00C72126">
        <w:rPr>
          <w:rFonts w:asciiTheme="majorHAnsi" w:hAnsiTheme="majorHAnsi" w:cs="Times New Roman"/>
          <w:b/>
          <w:noProof/>
          <w:spacing w:val="-1"/>
          <w:sz w:val="27"/>
          <w:szCs w:val="27"/>
        </w:rPr>
        <w:t>VII.</w:t>
      </w:r>
      <w:r w:rsidRPr="00C72126">
        <w:rPr>
          <w:rFonts w:asciiTheme="majorHAnsi" w:hAnsiTheme="majorHAnsi" w:cs="Times New Roman"/>
          <w:b/>
          <w:noProof/>
          <w:sz w:val="27"/>
          <w:szCs w:val="27"/>
        </w:rPr>
        <w:t> </w:t>
      </w:r>
      <w:r w:rsidRPr="00C72126">
        <w:rPr>
          <w:rFonts w:asciiTheme="majorHAnsi" w:hAnsiTheme="majorHAnsi" w:cs="Times New Roman"/>
          <w:b/>
          <w:noProof/>
          <w:spacing w:val="-2"/>
          <w:sz w:val="27"/>
          <w:szCs w:val="27"/>
        </w:rPr>
        <w:t>Зоны</w:t>
      </w:r>
      <w:r w:rsidRPr="00C72126">
        <w:rPr>
          <w:rFonts w:asciiTheme="majorHAnsi" w:hAnsiTheme="majorHAnsi" w:cs="Times New Roman"/>
          <w:b/>
          <w:noProof/>
          <w:sz w:val="27"/>
          <w:szCs w:val="27"/>
        </w:rPr>
        <w:t> специального назначения</w:t>
      </w:r>
    </w:p>
    <w:p w:rsidR="00BF06E3" w:rsidRPr="00C72126" w:rsidRDefault="00BF06E3" w:rsidP="00C85F8F">
      <w:pPr>
        <w:spacing w:after="0" w:line="240" w:lineRule="auto"/>
        <w:ind w:left="953"/>
        <w:jc w:val="both"/>
        <w:rPr>
          <w:rFonts w:asciiTheme="majorHAnsi" w:hAnsiTheme="majorHAnsi" w:cs="Times New Roman"/>
          <w:b/>
          <w:noProof/>
          <w:spacing w:val="-1"/>
          <w:w w:val="95"/>
          <w:sz w:val="27"/>
          <w:szCs w:val="27"/>
        </w:rPr>
      </w:pPr>
      <w:r w:rsidRPr="00C72126">
        <w:rPr>
          <w:rFonts w:asciiTheme="majorHAnsi" w:hAnsiTheme="majorHAnsi" w:cs="Times New Roman"/>
          <w:b/>
          <w:noProof/>
          <w:spacing w:val="-1"/>
          <w:w w:val="95"/>
          <w:sz w:val="27"/>
          <w:szCs w:val="27"/>
        </w:rPr>
        <w:t>СП</w:t>
      </w:r>
      <w:r w:rsidRPr="00C72126">
        <w:rPr>
          <w:rFonts w:asciiTheme="majorHAnsi" w:hAnsiTheme="majorHAnsi" w:cs="Times New Roman"/>
          <w:b/>
          <w:noProof/>
          <w:sz w:val="27"/>
          <w:szCs w:val="27"/>
        </w:rPr>
        <w:t> </w:t>
      </w:r>
      <w:r w:rsidRPr="00C72126">
        <w:rPr>
          <w:rFonts w:asciiTheme="majorHAnsi" w:hAnsiTheme="majorHAnsi" w:cs="Times New Roman"/>
          <w:b/>
          <w:noProof/>
          <w:spacing w:val="-8"/>
          <w:w w:val="95"/>
          <w:sz w:val="27"/>
          <w:szCs w:val="27"/>
        </w:rPr>
        <w:t>1</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pacing w:val="-1"/>
          <w:w w:val="95"/>
          <w:sz w:val="27"/>
          <w:szCs w:val="27"/>
        </w:rPr>
        <w:t>Зоны,</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занятые</w:t>
      </w:r>
      <w:r w:rsidRPr="00C72126">
        <w:rPr>
          <w:rFonts w:asciiTheme="majorHAnsi" w:hAnsiTheme="majorHAnsi" w:cs="Times New Roman"/>
          <w:b/>
          <w:noProof/>
          <w:sz w:val="27"/>
          <w:szCs w:val="27"/>
        </w:rPr>
        <w:t> </w:t>
      </w:r>
      <w:r w:rsidRPr="00C72126">
        <w:rPr>
          <w:rFonts w:asciiTheme="majorHAnsi" w:hAnsiTheme="majorHAnsi" w:cs="Times New Roman"/>
          <w:b/>
          <w:noProof/>
          <w:spacing w:val="-1"/>
          <w:w w:val="95"/>
          <w:sz w:val="27"/>
          <w:szCs w:val="27"/>
        </w:rPr>
        <w:t>кладбищами</w:t>
      </w:r>
    </w:p>
    <w:p w:rsidR="00993BBC" w:rsidRPr="00C72126" w:rsidRDefault="00993BBC" w:rsidP="00C85F8F">
      <w:pPr>
        <w:shd w:val="clear" w:color="auto" w:fill="FFFFFF"/>
        <w:spacing w:after="0" w:line="240" w:lineRule="auto"/>
        <w:ind w:firstLine="567"/>
        <w:jc w:val="both"/>
        <w:outlineLvl w:val="4"/>
        <w:rPr>
          <w:rFonts w:asciiTheme="majorHAnsi" w:eastAsia="Times New Roman" w:hAnsiTheme="majorHAnsi" w:cs="Times New Roman"/>
          <w:b/>
          <w:bCs/>
          <w:sz w:val="27"/>
          <w:szCs w:val="27"/>
          <w:lang w:eastAsia="ru-RU"/>
        </w:rPr>
      </w:pPr>
    </w:p>
    <w:p w:rsidR="00993BBC" w:rsidRPr="00C72126" w:rsidRDefault="00993BBC" w:rsidP="00C85F8F">
      <w:pPr>
        <w:shd w:val="clear" w:color="auto" w:fill="FFFFFF"/>
        <w:spacing w:after="0" w:line="240" w:lineRule="auto"/>
        <w:ind w:firstLine="567"/>
        <w:jc w:val="both"/>
        <w:outlineLvl w:val="4"/>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Статья 8.4. Жилые зоны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Ж1. Зона застройки индивидуальными жилыми домами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Зона жилой индивидуальной застройки выделена для обеспечения правовых условий формирования жилых районов из жилых домов усадебного типа, с низкой </w:t>
      </w:r>
      <w:r w:rsidRPr="00C72126">
        <w:rPr>
          <w:rFonts w:asciiTheme="majorHAnsi" w:eastAsia="Times New Roman" w:hAnsiTheme="majorHAnsi" w:cs="Times New Roman"/>
          <w:sz w:val="27"/>
          <w:szCs w:val="27"/>
          <w:lang w:eastAsia="ru-RU"/>
        </w:rPr>
        <w:lastRenderedPageBreak/>
        <w:t>плотностью застройки, с минимальным разрешенным набором услуг местного значения.</w:t>
      </w:r>
    </w:p>
    <w:p w:rsidR="00993BBC" w:rsidRPr="00C72126" w:rsidRDefault="003475BF"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1.</w:t>
      </w:r>
      <w:r w:rsidR="00993BBC" w:rsidRPr="00C72126">
        <w:rPr>
          <w:rFonts w:asciiTheme="majorHAnsi" w:eastAsia="Times New Roman" w:hAnsiTheme="majorHAnsi" w:cs="Times New Roman"/>
          <w:b/>
          <w:bCs/>
          <w:sz w:val="27"/>
          <w:szCs w:val="27"/>
          <w:lang w:eastAsia="ru-RU"/>
        </w:rPr>
        <w:t>Основные виды разрешенного использования: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Блокированные жилые дома в 2-3 этажа с придомовыми участками;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личное подсобное хозяйство;</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детские дошкольные учреждения;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пункты оказания первой медицинской помощи;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амбулаторно</w:t>
      </w:r>
      <w:proofErr w:type="spellEnd"/>
      <w:r w:rsidRPr="00C72126">
        <w:rPr>
          <w:rFonts w:asciiTheme="majorHAnsi" w:eastAsia="Times New Roman" w:hAnsiTheme="majorHAnsi" w:cs="Times New Roman"/>
          <w:sz w:val="27"/>
          <w:szCs w:val="27"/>
          <w:lang w:eastAsia="ru-RU"/>
        </w:rPr>
        <w:t xml:space="preserve"> – поликлинические учреждения;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школы общеобразовательные;</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клубы многоцелевого назначения, спортзалы;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объекты инженерной инфраструктуры РП, ТП, ГРП, НС, АТС, др.</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магазины товаров первой необходимости площадью не более 100 кв.м.;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993BBC" w:rsidRPr="00C72126" w:rsidRDefault="003475BF"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2.</w:t>
      </w:r>
      <w:r w:rsidR="00993BBC" w:rsidRPr="00C72126">
        <w:rPr>
          <w:rFonts w:asciiTheme="majorHAnsi" w:eastAsia="Times New Roman" w:hAnsiTheme="majorHAnsi" w:cs="Times New Roman"/>
          <w:b/>
          <w:bCs/>
          <w:sz w:val="27"/>
          <w:szCs w:val="27"/>
          <w:lang w:eastAsia="ru-RU"/>
        </w:rPr>
        <w:t>Вспомогательные виды разрешенного использования: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отдельно стоящие гаражи или встроенные в жилые дома гаражи на придомовом участке на 1-2 легковых автомобиля, открытые автостоянки;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дворовые постройки (мастерские, сараи, теплицы, бани и др.);</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сады, огороды, палисадники, оранжереи;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индивидуальные резервуары для хранения воды, скважины для забора воды, индивидуальные колодцы;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надворные туалеты, фильтрующие колодцы и септики;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детские площадки, площадки для игр и занятия спортом;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хозяйственные постройки для содержания домашнего скота и птицы;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площадки для сбора мусора.</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993BBC" w:rsidRPr="00C72126" w:rsidRDefault="003475BF"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3.</w:t>
      </w:r>
      <w:r w:rsidR="00993BBC" w:rsidRPr="00C72126">
        <w:rPr>
          <w:rFonts w:asciiTheme="majorHAnsi" w:eastAsia="Times New Roman" w:hAnsiTheme="majorHAnsi" w:cs="Times New Roman"/>
          <w:b/>
          <w:bCs/>
          <w:sz w:val="27"/>
          <w:szCs w:val="27"/>
          <w:lang w:eastAsia="ru-RU"/>
        </w:rPr>
        <w:t>Условно разрешенные виды использования: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магазины товаров первой необходимости площадью более 100 кв.м.;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торговые павильоны;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предприятия общественного питания, кафе, закусочные;</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антенны сотовой, радиорелейной, спутниковой связи;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парковки перед объектами обслуживающих и коммерческих видов использования;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оборудование пожарной охраны;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культовые объекты;</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аптеки.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395F4A" w:rsidRPr="00C72126" w:rsidRDefault="003475BF" w:rsidP="00C85F8F">
      <w:pPr>
        <w:pStyle w:val="a4"/>
        <w:spacing w:line="240" w:lineRule="auto"/>
        <w:ind w:left="0" w:firstLine="708"/>
        <w:jc w:val="both"/>
        <w:rPr>
          <w:rFonts w:asciiTheme="majorHAnsi" w:hAnsiTheme="majorHAnsi" w:cs="Times New Roman"/>
          <w:b/>
          <w:sz w:val="27"/>
          <w:szCs w:val="27"/>
        </w:rPr>
      </w:pPr>
      <w:r w:rsidRPr="00C72126">
        <w:rPr>
          <w:rFonts w:asciiTheme="majorHAnsi" w:hAnsiTheme="majorHAnsi" w:cs="Times New Roman"/>
          <w:b/>
          <w:sz w:val="27"/>
          <w:szCs w:val="27"/>
        </w:rPr>
        <w:t>4.</w:t>
      </w:r>
      <w:r w:rsidR="00395F4A" w:rsidRPr="00C72126">
        <w:rPr>
          <w:rFonts w:asciiTheme="majorHAnsi" w:hAnsiTheme="majorHAnsi" w:cs="Times New Roman"/>
          <w:b/>
          <w:sz w:val="27"/>
          <w:szCs w:val="27"/>
        </w:rPr>
        <w:t>Архитектурно-строительныетребования</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Предельные параметры земельных участков и разрешенного строительства:</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минимальные (максимальные) р</w:t>
      </w:r>
      <w:r w:rsidR="004B17AC" w:rsidRPr="00C72126">
        <w:rPr>
          <w:rFonts w:asciiTheme="majorHAnsi" w:eastAsia="Times New Roman" w:hAnsiTheme="majorHAnsi" w:cs="Times New Roman"/>
          <w:sz w:val="27"/>
          <w:szCs w:val="27"/>
          <w:lang w:eastAsia="ru-RU"/>
        </w:rPr>
        <w:t>азмеры земельных участков – 1</w:t>
      </w:r>
      <w:r w:rsidRPr="00C72126">
        <w:rPr>
          <w:rFonts w:asciiTheme="majorHAnsi" w:eastAsia="Times New Roman" w:hAnsiTheme="majorHAnsi" w:cs="Times New Roman"/>
          <w:sz w:val="27"/>
          <w:szCs w:val="27"/>
          <w:lang w:eastAsia="ru-RU"/>
        </w:rPr>
        <w:t>500 –5000кв.м.;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 предельное количество этажей для основных строений – до 3-х включительно;</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максимальный процент застройки участка – 40 % от площади земельного участка;</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минимальный отступ строений от передней границы участка – 5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минимальный отступ от границ земельного участка (кроме передней стороны) в целях определения мест допустимого размещения объекта 3,0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1. Минимальный размер участка – 400 кв.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2. Максимальный процент застройки территории – 60 %.</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3. Предельная высота – 14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4. Минимальный отступ от границ земельного участка – 2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1. Минимальный размер земельного участка - 4 кв.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2. Предельная высота объектов – 40 м.</w:t>
      </w:r>
    </w:p>
    <w:p w:rsidR="00993BBC" w:rsidRPr="00C72126" w:rsidRDefault="00993BBC"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3. Максимальный процент застройки – 80 %.</w:t>
      </w:r>
    </w:p>
    <w:p w:rsidR="00BF06E3" w:rsidRPr="00C72126" w:rsidRDefault="00993BBC"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4. Минимальный отступ от границ земельного</w:t>
      </w:r>
      <w:r w:rsidR="00E44553" w:rsidRPr="00C72126">
        <w:rPr>
          <w:rFonts w:asciiTheme="majorHAnsi" w:eastAsia="Times New Roman" w:hAnsiTheme="majorHAnsi" w:cs="Times New Roman"/>
          <w:sz w:val="27"/>
          <w:szCs w:val="27"/>
          <w:lang w:eastAsia="ru-RU"/>
        </w:rPr>
        <w:t xml:space="preserve"> участка 2м.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Минимальные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противопожарные расстояния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(табл.</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1,</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прил.</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1</w:t>
      </w:r>
      <w:r w:rsidR="002A141F"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СНиП</w:t>
      </w:r>
      <w:proofErr w:type="spellEnd"/>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2.07.01- 89*) могут быть сокращены при соблюдении норм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инсоляции,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освещенности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 xml:space="preserve">если обеспечивается </w:t>
      </w:r>
      <w:proofErr w:type="spellStart"/>
      <w:r w:rsidRPr="00C72126">
        <w:rPr>
          <w:rFonts w:asciiTheme="majorHAnsi" w:eastAsia="Times New Roman" w:hAnsiTheme="majorHAnsi" w:cs="Times New Roman"/>
          <w:sz w:val="27"/>
          <w:szCs w:val="27"/>
          <w:lang w:eastAsia="ru-RU"/>
        </w:rPr>
        <w:t>непросматриваемость</w:t>
      </w:r>
      <w:proofErr w:type="spellEnd"/>
      <w:r w:rsidRPr="00C72126">
        <w:rPr>
          <w:rFonts w:asciiTheme="majorHAnsi" w:eastAsia="Times New Roman" w:hAnsiTheme="majorHAnsi" w:cs="Times New Roman"/>
          <w:sz w:val="27"/>
          <w:szCs w:val="27"/>
          <w:lang w:eastAsia="ru-RU"/>
        </w:rPr>
        <w:t xml:space="preserve"> жилых помещений (комнат, кухонь) из окна в окно.</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проведении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строительства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строгое соблюдение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красных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линий,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определяющих границы улиц.</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Предельное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количество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этажей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для основных строений – до 3-х включительно;</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Для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всех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вспомогательных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строений количество этажей – 1 (высота 3,5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Линия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застройки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должна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быть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четко выражена,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этом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ширина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земельных участков («палисадников») от фасада зданий должна быть единообразной;</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proofErr w:type="spellStart"/>
      <w:r w:rsidRPr="00C72126">
        <w:rPr>
          <w:rFonts w:asciiTheme="majorHAnsi" w:eastAsia="Times New Roman" w:hAnsiTheme="majorHAnsi" w:cs="Times New Roman"/>
          <w:sz w:val="27"/>
          <w:szCs w:val="27"/>
          <w:lang w:eastAsia="ru-RU"/>
        </w:rPr>
        <w:t>Одно-двухквартирный</w:t>
      </w:r>
      <w:proofErr w:type="spellEnd"/>
      <w:r w:rsidRPr="00C72126">
        <w:rPr>
          <w:rFonts w:asciiTheme="majorHAnsi" w:eastAsia="Times New Roman" w:hAnsiTheme="majorHAnsi" w:cs="Times New Roman"/>
          <w:sz w:val="27"/>
          <w:szCs w:val="27"/>
          <w:lang w:eastAsia="ru-RU"/>
        </w:rPr>
        <w:t xml:space="preserve"> дом должен отстоять от красной линии улиц не менее чем на 5 м, от красной линии проездов – не менее чем на 3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Расстояние от хозяйственных построек до красной линии улиц и проездов должно быть не менее 5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В условиях сложившейся застройки допускается размещение жилых домов по красной линии.</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До границы соседнего земельного участка расстояния должны быть не менее:</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-от усадебного, </w:t>
      </w:r>
      <w:proofErr w:type="spellStart"/>
      <w:r w:rsidRPr="00C72126">
        <w:rPr>
          <w:rFonts w:asciiTheme="majorHAnsi" w:eastAsia="Times New Roman" w:hAnsiTheme="majorHAnsi" w:cs="Times New Roman"/>
          <w:sz w:val="27"/>
          <w:szCs w:val="27"/>
          <w:lang w:eastAsia="ru-RU"/>
        </w:rPr>
        <w:t>одно-двухквартирного</w:t>
      </w:r>
      <w:proofErr w:type="spellEnd"/>
      <w:r w:rsidRPr="00C72126">
        <w:rPr>
          <w:rFonts w:asciiTheme="majorHAnsi" w:eastAsia="Times New Roman" w:hAnsiTheme="majorHAnsi" w:cs="Times New Roman"/>
          <w:sz w:val="27"/>
          <w:szCs w:val="27"/>
          <w:lang w:eastAsia="ru-RU"/>
        </w:rPr>
        <w:t xml:space="preserve"> и блокированного дома – 3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-от постройки для содержания мелкого скота и птицы – 4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-от других построек (бани, гаражи– 1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-от стволов высокорослых деревьев – 4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w:t>
      </w:r>
      <w:proofErr w:type="spellStart"/>
      <w:r w:rsidRPr="00C72126">
        <w:rPr>
          <w:rFonts w:asciiTheme="majorHAnsi" w:eastAsia="Times New Roman" w:hAnsiTheme="majorHAnsi" w:cs="Times New Roman"/>
          <w:sz w:val="27"/>
          <w:szCs w:val="27"/>
          <w:lang w:eastAsia="ru-RU"/>
        </w:rPr>
        <w:t>среднерослых</w:t>
      </w:r>
      <w:proofErr w:type="spellEnd"/>
      <w:r w:rsidRPr="00C72126">
        <w:rPr>
          <w:rFonts w:asciiTheme="majorHAnsi" w:eastAsia="Times New Roman" w:hAnsiTheme="majorHAnsi" w:cs="Times New Roman"/>
          <w:sz w:val="27"/>
          <w:szCs w:val="27"/>
          <w:lang w:eastAsia="ru-RU"/>
        </w:rPr>
        <w:t xml:space="preserve"> – 2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-от кустарников – 1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соответствии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требованиями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СП</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 xml:space="preserve">30-102-99, </w:t>
      </w:r>
      <w:proofErr w:type="spellStart"/>
      <w:r w:rsidRPr="00C72126">
        <w:rPr>
          <w:rFonts w:asciiTheme="majorHAnsi" w:eastAsia="Times New Roman" w:hAnsiTheme="majorHAnsi" w:cs="Times New Roman"/>
          <w:sz w:val="27"/>
          <w:szCs w:val="27"/>
          <w:lang w:eastAsia="ru-RU"/>
        </w:rPr>
        <w:t>СНиП</w:t>
      </w:r>
      <w:proofErr w:type="spellEnd"/>
      <w:r w:rsidRPr="00C72126">
        <w:rPr>
          <w:rFonts w:asciiTheme="majorHAnsi" w:eastAsia="Times New Roman" w:hAnsiTheme="majorHAnsi" w:cs="Times New Roman"/>
          <w:sz w:val="27"/>
          <w:szCs w:val="27"/>
          <w:lang w:eastAsia="ru-RU"/>
        </w:rPr>
        <w:t xml:space="preserve"> 2.07.01.89*</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Строительство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жилого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дома,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объем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 качество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строительства,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оснащение инженерным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оборудованием,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внешнее благоустройство земельного участка, должны соответствовать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требованиям, установленным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разрешении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 строительство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утвержденному градостроительному плану</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основных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строений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отдельно стоящих хозяйственных и прочих строений в районах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малоэтажной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застройки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расстояние от окон жилых помещений (комнат, кухонь и веранд)</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стен</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дома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хозяйственных построек</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(сарая,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гаража,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бани), расположенных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соседних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земельных участках,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санитарным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бытовым условиям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должно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быть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менее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6</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а расстояние до сарая для скота и птицы — не менее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15</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Хозяйственные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постройки следует</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размещать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границ</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участка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 расстоянии не менее 1 м. При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возведении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участке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хозяйственных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построек,</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располагаемых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 расстоянии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1</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границы</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соседнего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участка, следует скат крыши ориентировать на свой участок.</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Содержание скота и птицы допускается на участках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площадью</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менее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0,1</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гектара. Состав и площади хозяйственных построек и построек</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для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индивидуальной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трудовой деятельности принимаются в соответствии с градостроительным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планом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земельного участка.</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Допускается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блокировка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хозяйственных построек на смежных земельных участках по взаимному</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согласию</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домовладельцев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 учетом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требований,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приведенных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 xml:space="preserve">в приложении </w:t>
      </w:r>
      <w:proofErr w:type="spellStart"/>
      <w:r w:rsidRPr="00C72126">
        <w:rPr>
          <w:rFonts w:asciiTheme="majorHAnsi" w:eastAsia="Times New Roman" w:hAnsiTheme="majorHAnsi" w:cs="Times New Roman"/>
          <w:sz w:val="27"/>
          <w:szCs w:val="27"/>
          <w:lang w:eastAsia="ru-RU"/>
        </w:rPr>
        <w:t>СНиП</w:t>
      </w:r>
      <w:proofErr w:type="spellEnd"/>
      <w:r w:rsidRPr="00C72126">
        <w:rPr>
          <w:rFonts w:asciiTheme="majorHAnsi" w:eastAsia="Times New Roman" w:hAnsiTheme="majorHAnsi" w:cs="Times New Roman"/>
          <w:sz w:val="27"/>
          <w:szCs w:val="27"/>
          <w:lang w:eastAsia="ru-RU"/>
        </w:rPr>
        <w:t xml:space="preserve"> 2.07.01-89*.</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Вспомогательные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строения,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за исключением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гаражей,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располагать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 стороны улиц не допускается.</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Иные параметры – в соответствии со </w:t>
      </w:r>
      <w:proofErr w:type="spellStart"/>
      <w:r w:rsidRPr="00C72126">
        <w:rPr>
          <w:rFonts w:asciiTheme="majorHAnsi" w:eastAsia="Times New Roman" w:hAnsiTheme="majorHAnsi" w:cs="Times New Roman"/>
          <w:sz w:val="27"/>
          <w:szCs w:val="27"/>
          <w:lang w:eastAsia="ru-RU"/>
        </w:rPr>
        <w:t>СНиП</w:t>
      </w:r>
      <w:proofErr w:type="spellEnd"/>
      <w:r w:rsidRPr="00C72126">
        <w:rPr>
          <w:rFonts w:asciiTheme="majorHAnsi" w:eastAsia="Times New Roman" w:hAnsiTheme="majorHAnsi" w:cs="Times New Roman"/>
          <w:sz w:val="27"/>
          <w:szCs w:val="27"/>
          <w:lang w:eastAsia="ru-RU"/>
        </w:rPr>
        <w:t xml:space="preserve"> 31-02-2001 «Дома жилые одноквартирные»</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Ограждение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земельных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участков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со стороны</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улиц</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должно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быть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единообразным как минимум на протяжении одного квартала с</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обеих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сторон</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улицы.</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Материал ограждения,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его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высота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должны</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быть согласованы</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отделом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архитектуре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 градостроительству сельского поселения</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меже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земельных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участков рекомендуется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устанавливать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глухие ограждения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применением</w:t>
      </w:r>
      <w:r w:rsidR="002A141F"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сетки-рабицы</w:t>
      </w:r>
      <w:proofErr w:type="spellEnd"/>
      <w:r w:rsidRPr="00C72126">
        <w:rPr>
          <w:rFonts w:asciiTheme="majorHAnsi" w:eastAsia="Times New Roman" w:hAnsiTheme="majorHAnsi" w:cs="Times New Roman"/>
          <w:sz w:val="27"/>
          <w:szCs w:val="27"/>
          <w:lang w:eastAsia="ru-RU"/>
        </w:rPr>
        <w:t>, ячеистых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сварных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металлических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сеток, деревянных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решетчатых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конструкций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 площадью</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просвета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менее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50%</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от площади забора).</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Установка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меже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глухих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ограждений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 применением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кирпича,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асбоцементных листов,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пиломатериалов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т.п.</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 высоте не более 0,75 м (с наращиванием их до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предельной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высоты</w:t>
      </w:r>
      <w:r w:rsidR="002A141F"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неглухими</w:t>
      </w:r>
      <w:proofErr w:type="spellEnd"/>
      <w:r w:rsidRPr="00C72126">
        <w:rPr>
          <w:rFonts w:asciiTheme="majorHAnsi" w:eastAsia="Times New Roman" w:hAnsiTheme="majorHAnsi" w:cs="Times New Roman"/>
          <w:sz w:val="27"/>
          <w:szCs w:val="27"/>
          <w:lang w:eastAsia="ru-RU"/>
        </w:rPr>
        <w:t xml:space="preserve"> конструкциями).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Высота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ограждений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не более 2,2 м.</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Архитектурно-планировочная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структура новых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массивов</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жилой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застройки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должна быть</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увязана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по</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своим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размерам</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 пропорциям с существующей планировочной структурой;</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При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размещении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учреждений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 предприятий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обслуживания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на</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территории малоэтажной</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застройки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следует</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учитывать требования</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следующих</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документов:</w:t>
      </w:r>
      <w:r w:rsidR="002A141F"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СНиП</w:t>
      </w:r>
      <w:proofErr w:type="spellEnd"/>
      <w:r w:rsidRPr="00C72126">
        <w:rPr>
          <w:rFonts w:asciiTheme="majorHAnsi" w:eastAsia="Times New Roman" w:hAnsiTheme="majorHAnsi" w:cs="Times New Roman"/>
          <w:sz w:val="27"/>
          <w:szCs w:val="27"/>
          <w:lang w:eastAsia="ru-RU"/>
        </w:rPr>
        <w:t xml:space="preserve"> 2.07.01-89*, ВСН 62-91, СП 30-102-99.</w:t>
      </w:r>
    </w:p>
    <w:p w:rsidR="00395F4A" w:rsidRPr="00C72126" w:rsidRDefault="00395F4A" w:rsidP="00C85F8F">
      <w:pPr>
        <w:spacing w:after="0" w:line="240" w:lineRule="auto"/>
        <w:ind w:left="672"/>
        <w:jc w:val="both"/>
        <w:rPr>
          <w:rFonts w:asciiTheme="majorHAnsi" w:eastAsia="Times New Roman" w:hAnsiTheme="majorHAnsi" w:cs="Times New Roman"/>
          <w:sz w:val="27"/>
          <w:szCs w:val="27"/>
          <w:lang w:eastAsia="ru-RU"/>
        </w:rPr>
      </w:pPr>
    </w:p>
    <w:p w:rsidR="004B17AC" w:rsidRPr="00C72126" w:rsidRDefault="004B17AC" w:rsidP="00C85F8F">
      <w:pPr>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lastRenderedPageBreak/>
        <w:t>Ж2.</w:t>
      </w:r>
      <w:r w:rsidR="002A141F" w:rsidRPr="00C72126">
        <w:rPr>
          <w:rFonts w:asciiTheme="majorHAnsi" w:eastAsia="Times New Roman" w:hAnsiTheme="majorHAnsi" w:cs="Times New Roman"/>
          <w:b/>
          <w:sz w:val="27"/>
          <w:szCs w:val="27"/>
          <w:lang w:eastAsia="ru-RU"/>
        </w:rPr>
        <w:t xml:space="preserve"> </w:t>
      </w:r>
      <w:r w:rsidRPr="00C72126">
        <w:rPr>
          <w:rFonts w:asciiTheme="majorHAnsi" w:eastAsia="Times New Roman" w:hAnsiTheme="majorHAnsi" w:cs="Times New Roman"/>
          <w:b/>
          <w:sz w:val="27"/>
          <w:szCs w:val="27"/>
          <w:lang w:eastAsia="ru-RU"/>
        </w:rPr>
        <w:t>Объекты образования и дошкольного воспитания</w:t>
      </w:r>
    </w:p>
    <w:p w:rsidR="007E734D" w:rsidRPr="00C72126" w:rsidRDefault="007E734D" w:rsidP="00C85F8F">
      <w:pPr>
        <w:spacing w:after="0" w:line="240" w:lineRule="auto"/>
        <w:jc w:val="both"/>
        <w:rPr>
          <w:rFonts w:asciiTheme="majorHAnsi" w:eastAsia="Times New Roman" w:hAnsiTheme="majorHAnsi" w:cs="Times New Roman"/>
          <w:b/>
          <w:sz w:val="27"/>
          <w:szCs w:val="27"/>
          <w:lang w:eastAsia="ru-RU"/>
        </w:rPr>
      </w:pPr>
    </w:p>
    <w:p w:rsidR="007E734D" w:rsidRPr="00C72126" w:rsidRDefault="00136E9C" w:rsidP="00C85F8F">
      <w:pPr>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1.</w:t>
      </w:r>
      <w:r w:rsidR="007E734D" w:rsidRPr="00C72126">
        <w:rPr>
          <w:rFonts w:asciiTheme="majorHAnsi" w:eastAsia="Times New Roman" w:hAnsiTheme="majorHAnsi" w:cs="Times New Roman"/>
          <w:b/>
          <w:sz w:val="27"/>
          <w:szCs w:val="27"/>
          <w:lang w:eastAsia="ru-RU"/>
        </w:rPr>
        <w:t xml:space="preserve"> Основные виды разрешенного использования</w:t>
      </w:r>
    </w:p>
    <w:p w:rsidR="007E734D" w:rsidRPr="00C72126" w:rsidRDefault="007E734D" w:rsidP="00C85F8F">
      <w:pPr>
        <w:spacing w:after="0" w:line="240" w:lineRule="auto"/>
        <w:jc w:val="both"/>
        <w:rPr>
          <w:rFonts w:asciiTheme="majorHAnsi" w:hAnsiTheme="majorHAnsi" w:cs="Times New Roman"/>
          <w:noProof/>
          <w:w w:val="96"/>
          <w:sz w:val="27"/>
          <w:szCs w:val="27"/>
        </w:rPr>
      </w:pPr>
    </w:p>
    <w:p w:rsidR="007E734D" w:rsidRPr="00C72126" w:rsidRDefault="007E734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Объекты образования</w:t>
      </w:r>
      <w:r w:rsidRPr="00C72126">
        <w:rPr>
          <w:rFonts w:asciiTheme="majorHAnsi" w:hAnsiTheme="majorHAnsi" w:cs="Times New Roman"/>
          <w:noProof/>
          <w:spacing w:val="-1"/>
          <w:w w:val="96"/>
          <w:sz w:val="27"/>
          <w:szCs w:val="27"/>
        </w:rPr>
        <w:t> и</w:t>
      </w:r>
      <w:r w:rsidRPr="00C72126">
        <w:rPr>
          <w:rFonts w:asciiTheme="majorHAnsi" w:hAnsiTheme="majorHAnsi" w:cs="Times New Roman"/>
          <w:noProof/>
          <w:w w:val="96"/>
          <w:sz w:val="27"/>
          <w:szCs w:val="27"/>
        </w:rPr>
        <w:t> дошкольного</w:t>
      </w:r>
      <w:r w:rsidR="002A141F" w:rsidRPr="00C72126">
        <w:rPr>
          <w:rFonts w:asciiTheme="majorHAnsi" w:hAnsiTheme="majorHAnsi" w:cs="Times New Roman"/>
          <w:noProof/>
          <w:w w:val="96"/>
          <w:sz w:val="27"/>
          <w:szCs w:val="27"/>
        </w:rPr>
        <w:t xml:space="preserve"> </w:t>
      </w:r>
      <w:r w:rsidRPr="00C72126">
        <w:rPr>
          <w:rFonts w:asciiTheme="majorHAnsi" w:hAnsiTheme="majorHAnsi" w:cs="Times New Roman"/>
          <w:noProof/>
          <w:w w:val="96"/>
          <w:sz w:val="27"/>
          <w:szCs w:val="27"/>
        </w:rPr>
        <w:t>воспитания*</w:t>
      </w:r>
    </w:p>
    <w:p w:rsidR="007E734D" w:rsidRPr="00C72126" w:rsidRDefault="007E734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Учреждения </w:t>
      </w:r>
      <w:r w:rsidRPr="00C72126">
        <w:rPr>
          <w:rFonts w:asciiTheme="majorHAnsi" w:hAnsiTheme="majorHAnsi" w:cs="Times New Roman"/>
          <w:noProof/>
          <w:spacing w:val="-1"/>
          <w:w w:val="96"/>
          <w:sz w:val="27"/>
          <w:szCs w:val="27"/>
        </w:rPr>
        <w:t>медицинского</w:t>
      </w:r>
      <w:r w:rsidRPr="00C72126">
        <w:rPr>
          <w:rFonts w:asciiTheme="majorHAnsi" w:hAnsiTheme="majorHAnsi" w:cs="Times New Roman"/>
          <w:noProof/>
          <w:w w:val="96"/>
          <w:sz w:val="27"/>
          <w:szCs w:val="27"/>
        </w:rPr>
        <w:t> обслуживания*</w:t>
      </w:r>
    </w:p>
    <w:p w:rsidR="007E734D" w:rsidRPr="00C72126" w:rsidRDefault="007E734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Предприятия торговли, общественного </w:t>
      </w:r>
      <w:r w:rsidRPr="00C72126">
        <w:rPr>
          <w:rFonts w:asciiTheme="majorHAnsi" w:hAnsiTheme="majorHAnsi" w:cs="Times New Roman"/>
          <w:noProof/>
          <w:spacing w:val="-1"/>
          <w:w w:val="96"/>
          <w:sz w:val="27"/>
          <w:szCs w:val="27"/>
        </w:rPr>
        <w:t>питания</w:t>
      </w:r>
      <w:r w:rsidRPr="00C72126">
        <w:rPr>
          <w:rFonts w:asciiTheme="majorHAnsi" w:hAnsiTheme="majorHAnsi" w:cs="Times New Roman"/>
          <w:noProof/>
          <w:w w:val="96"/>
          <w:sz w:val="27"/>
          <w:szCs w:val="27"/>
        </w:rPr>
        <w:t> </w:t>
      </w:r>
      <w:r w:rsidRPr="00C72126">
        <w:rPr>
          <w:rFonts w:asciiTheme="majorHAnsi" w:hAnsiTheme="majorHAnsi" w:cs="Times New Roman"/>
          <w:noProof/>
          <w:spacing w:val="-1"/>
          <w:w w:val="96"/>
          <w:sz w:val="27"/>
          <w:szCs w:val="27"/>
        </w:rPr>
        <w:t>и</w:t>
      </w:r>
    </w:p>
    <w:p w:rsidR="00C963CD" w:rsidRPr="00C72126" w:rsidRDefault="007E734D" w:rsidP="00C85F8F">
      <w:pPr>
        <w:spacing w:after="0" w:line="240" w:lineRule="auto"/>
        <w:jc w:val="both"/>
        <w:rPr>
          <w:rFonts w:asciiTheme="majorHAnsi" w:hAnsiTheme="majorHAnsi" w:cs="Times New Roman"/>
          <w:noProof/>
          <w:w w:val="96"/>
          <w:sz w:val="27"/>
          <w:szCs w:val="27"/>
        </w:rPr>
      </w:pPr>
      <w:r w:rsidRPr="00C72126">
        <w:rPr>
          <w:rFonts w:asciiTheme="majorHAnsi" w:hAnsiTheme="majorHAnsi" w:cs="Times New Roman"/>
          <w:noProof/>
          <w:w w:val="96"/>
          <w:sz w:val="27"/>
          <w:szCs w:val="27"/>
        </w:rPr>
        <w:t>бытового обслуживания*</w:t>
      </w:r>
    </w:p>
    <w:p w:rsidR="007E734D" w:rsidRPr="00C72126" w:rsidRDefault="007E734D" w:rsidP="00C85F8F">
      <w:pPr>
        <w:spacing w:after="0" w:line="240" w:lineRule="auto"/>
        <w:jc w:val="both"/>
        <w:rPr>
          <w:rFonts w:asciiTheme="majorHAnsi" w:hAnsiTheme="majorHAnsi" w:cs="Times New Roman"/>
          <w:noProof/>
          <w:spacing w:val="-1"/>
          <w:w w:val="96"/>
          <w:sz w:val="27"/>
          <w:szCs w:val="27"/>
        </w:rPr>
      </w:pPr>
      <w:r w:rsidRPr="00C72126">
        <w:rPr>
          <w:rFonts w:asciiTheme="majorHAnsi" w:hAnsiTheme="majorHAnsi" w:cs="Times New Roman"/>
          <w:noProof/>
          <w:w w:val="96"/>
          <w:sz w:val="27"/>
          <w:szCs w:val="27"/>
        </w:rPr>
        <w:t>- </w:t>
      </w:r>
      <w:r w:rsidRPr="00C72126">
        <w:rPr>
          <w:rFonts w:asciiTheme="majorHAnsi" w:hAnsiTheme="majorHAnsi" w:cs="Times New Roman"/>
          <w:noProof/>
          <w:spacing w:val="-1"/>
          <w:w w:val="96"/>
          <w:sz w:val="27"/>
          <w:szCs w:val="27"/>
        </w:rPr>
        <w:t>Зеленые</w:t>
      </w:r>
      <w:r w:rsidRPr="00C72126">
        <w:rPr>
          <w:rFonts w:asciiTheme="majorHAnsi" w:hAnsiTheme="majorHAnsi" w:cs="Times New Roman"/>
          <w:noProof/>
          <w:w w:val="96"/>
          <w:sz w:val="27"/>
          <w:szCs w:val="27"/>
        </w:rPr>
        <w:t> </w:t>
      </w:r>
      <w:r w:rsidRPr="00C72126">
        <w:rPr>
          <w:rFonts w:asciiTheme="majorHAnsi" w:hAnsiTheme="majorHAnsi" w:cs="Times New Roman"/>
          <w:noProof/>
          <w:spacing w:val="-1"/>
          <w:w w:val="96"/>
          <w:sz w:val="27"/>
          <w:szCs w:val="27"/>
        </w:rPr>
        <w:t>насаждения.</w:t>
      </w:r>
    </w:p>
    <w:p w:rsidR="00C963CD" w:rsidRPr="00C72126" w:rsidRDefault="00C963CD" w:rsidP="00C85F8F">
      <w:pPr>
        <w:spacing w:after="0" w:line="240" w:lineRule="auto"/>
        <w:jc w:val="both"/>
        <w:rPr>
          <w:rFonts w:asciiTheme="majorHAnsi" w:hAnsiTheme="majorHAnsi" w:cs="Times New Roman"/>
          <w:noProof/>
          <w:w w:val="98"/>
          <w:sz w:val="27"/>
          <w:szCs w:val="27"/>
        </w:rPr>
      </w:pPr>
    </w:p>
    <w:p w:rsidR="00C963CD" w:rsidRPr="00C72126" w:rsidRDefault="00136E9C" w:rsidP="00C85F8F">
      <w:pPr>
        <w:spacing w:after="0" w:line="240" w:lineRule="auto"/>
        <w:ind w:firstLine="708"/>
        <w:jc w:val="both"/>
        <w:rPr>
          <w:rFonts w:asciiTheme="majorHAnsi" w:hAnsiTheme="majorHAnsi" w:cs="Times New Roman"/>
          <w:b/>
          <w:noProof/>
          <w:w w:val="98"/>
          <w:sz w:val="27"/>
          <w:szCs w:val="27"/>
        </w:rPr>
      </w:pPr>
      <w:r w:rsidRPr="00C72126">
        <w:rPr>
          <w:rFonts w:asciiTheme="majorHAnsi" w:hAnsiTheme="majorHAnsi" w:cs="Times New Roman"/>
          <w:b/>
          <w:noProof/>
          <w:w w:val="98"/>
          <w:sz w:val="27"/>
          <w:szCs w:val="27"/>
        </w:rPr>
        <w:t>2.</w:t>
      </w:r>
      <w:r w:rsidR="00C963CD" w:rsidRPr="00C72126">
        <w:rPr>
          <w:rFonts w:asciiTheme="majorHAnsi" w:hAnsiTheme="majorHAnsi" w:cs="Times New Roman"/>
          <w:b/>
          <w:noProof/>
          <w:w w:val="98"/>
          <w:sz w:val="27"/>
          <w:szCs w:val="27"/>
        </w:rPr>
        <w:t>Вспомогательные виды разрешенного использования</w:t>
      </w:r>
    </w:p>
    <w:p w:rsidR="00C963CD" w:rsidRPr="00C72126" w:rsidRDefault="00C963CD" w:rsidP="00C85F8F">
      <w:pPr>
        <w:spacing w:after="0" w:line="240" w:lineRule="auto"/>
        <w:jc w:val="both"/>
        <w:rPr>
          <w:rFonts w:asciiTheme="majorHAnsi" w:hAnsiTheme="majorHAnsi" w:cs="Times New Roman"/>
          <w:b/>
          <w:noProof/>
          <w:w w:val="98"/>
          <w:sz w:val="27"/>
          <w:szCs w:val="27"/>
        </w:rPr>
      </w:pPr>
    </w:p>
    <w:p w:rsidR="00C963CD" w:rsidRPr="00C72126" w:rsidRDefault="00C963C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Клубные </w:t>
      </w:r>
      <w:r w:rsidRPr="00C72126">
        <w:rPr>
          <w:rFonts w:asciiTheme="majorHAnsi" w:hAnsiTheme="majorHAnsi" w:cs="Times New Roman"/>
          <w:noProof/>
          <w:spacing w:val="-1"/>
          <w:w w:val="96"/>
          <w:sz w:val="27"/>
          <w:szCs w:val="27"/>
        </w:rPr>
        <w:t>помещения,</w:t>
      </w:r>
      <w:r w:rsidRPr="00C72126">
        <w:rPr>
          <w:rFonts w:asciiTheme="majorHAnsi" w:hAnsiTheme="majorHAnsi" w:cs="Times New Roman"/>
          <w:noProof/>
          <w:w w:val="96"/>
          <w:sz w:val="27"/>
          <w:szCs w:val="27"/>
        </w:rPr>
        <w:t> спортзалы*</w:t>
      </w:r>
    </w:p>
    <w:p w:rsidR="00C963CD" w:rsidRPr="00C72126" w:rsidRDefault="00C963C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Площадки для </w:t>
      </w:r>
      <w:r w:rsidRPr="00C72126">
        <w:rPr>
          <w:rFonts w:asciiTheme="majorHAnsi" w:hAnsiTheme="majorHAnsi" w:cs="Times New Roman"/>
          <w:noProof/>
          <w:spacing w:val="-1"/>
          <w:w w:val="96"/>
          <w:sz w:val="27"/>
          <w:szCs w:val="27"/>
        </w:rPr>
        <w:t>хозяйственных</w:t>
      </w:r>
      <w:r w:rsidRPr="00C72126">
        <w:rPr>
          <w:rFonts w:asciiTheme="majorHAnsi" w:hAnsiTheme="majorHAnsi" w:cs="Times New Roman"/>
          <w:noProof/>
          <w:w w:val="96"/>
          <w:sz w:val="27"/>
          <w:szCs w:val="27"/>
        </w:rPr>
        <w:t> </w:t>
      </w:r>
      <w:r w:rsidRPr="00C72126">
        <w:rPr>
          <w:rFonts w:asciiTheme="majorHAnsi" w:hAnsiTheme="majorHAnsi" w:cs="Times New Roman"/>
          <w:noProof/>
          <w:spacing w:val="-1"/>
          <w:w w:val="96"/>
          <w:sz w:val="27"/>
          <w:szCs w:val="27"/>
        </w:rPr>
        <w:t>целей</w:t>
      </w:r>
    </w:p>
    <w:p w:rsidR="00C963CD" w:rsidRPr="00C72126" w:rsidRDefault="00C963C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Объекты пожарной охраны</w:t>
      </w:r>
    </w:p>
    <w:p w:rsidR="00C963CD" w:rsidRPr="00C72126" w:rsidRDefault="00C963CD" w:rsidP="00C85F8F">
      <w:pPr>
        <w:spacing w:after="0" w:line="240" w:lineRule="auto"/>
        <w:jc w:val="both"/>
        <w:rPr>
          <w:rFonts w:asciiTheme="majorHAnsi" w:hAnsiTheme="majorHAnsi" w:cs="Times New Roman"/>
          <w:sz w:val="27"/>
          <w:szCs w:val="27"/>
        </w:rPr>
      </w:pPr>
    </w:p>
    <w:p w:rsidR="00C963CD" w:rsidRPr="00C72126" w:rsidRDefault="00C963CD" w:rsidP="00C85F8F">
      <w:pPr>
        <w:spacing w:after="0" w:line="240" w:lineRule="auto"/>
        <w:jc w:val="both"/>
        <w:rPr>
          <w:rFonts w:asciiTheme="majorHAnsi" w:hAnsiTheme="majorHAnsi" w:cs="Times New Roman"/>
          <w:b/>
          <w:noProof/>
          <w:w w:val="98"/>
          <w:sz w:val="27"/>
          <w:szCs w:val="27"/>
        </w:rPr>
      </w:pPr>
    </w:p>
    <w:p w:rsidR="00C963CD" w:rsidRPr="00C72126" w:rsidRDefault="00136E9C" w:rsidP="00C85F8F">
      <w:pPr>
        <w:spacing w:after="0" w:line="240" w:lineRule="auto"/>
        <w:ind w:firstLine="708"/>
        <w:jc w:val="both"/>
        <w:rPr>
          <w:rFonts w:asciiTheme="majorHAnsi" w:hAnsiTheme="majorHAnsi" w:cs="Times New Roman"/>
          <w:b/>
          <w:noProof/>
          <w:w w:val="98"/>
          <w:sz w:val="27"/>
          <w:szCs w:val="27"/>
        </w:rPr>
      </w:pPr>
      <w:r w:rsidRPr="00C72126">
        <w:rPr>
          <w:rFonts w:asciiTheme="majorHAnsi" w:hAnsiTheme="majorHAnsi" w:cs="Times New Roman"/>
          <w:b/>
          <w:noProof/>
          <w:w w:val="98"/>
          <w:sz w:val="27"/>
          <w:szCs w:val="27"/>
        </w:rPr>
        <w:t>3.</w:t>
      </w:r>
      <w:r w:rsidR="00C963CD" w:rsidRPr="00C72126">
        <w:rPr>
          <w:rFonts w:asciiTheme="majorHAnsi" w:hAnsiTheme="majorHAnsi" w:cs="Times New Roman"/>
          <w:b/>
          <w:noProof/>
          <w:w w:val="98"/>
          <w:sz w:val="27"/>
          <w:szCs w:val="27"/>
        </w:rPr>
        <w:t>Условно разрешенные виды использования</w:t>
      </w:r>
    </w:p>
    <w:p w:rsidR="00C963CD" w:rsidRPr="00C72126" w:rsidRDefault="00C963CD"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6"/>
          <w:sz w:val="27"/>
          <w:szCs w:val="27"/>
        </w:rPr>
        <w:t>- Парковки перед </w:t>
      </w:r>
      <w:r w:rsidRPr="00C72126">
        <w:rPr>
          <w:rFonts w:asciiTheme="majorHAnsi" w:hAnsiTheme="majorHAnsi" w:cs="Times New Roman"/>
          <w:noProof/>
          <w:spacing w:val="-1"/>
          <w:w w:val="96"/>
          <w:sz w:val="27"/>
          <w:szCs w:val="27"/>
        </w:rPr>
        <w:t>объектами</w:t>
      </w:r>
      <w:r w:rsidRPr="00C72126">
        <w:rPr>
          <w:rFonts w:asciiTheme="majorHAnsi" w:hAnsiTheme="majorHAnsi" w:cs="Times New Roman"/>
          <w:noProof/>
          <w:w w:val="96"/>
          <w:sz w:val="27"/>
          <w:szCs w:val="27"/>
        </w:rPr>
        <w:t> обслуживания</w:t>
      </w:r>
    </w:p>
    <w:p w:rsidR="00C963CD" w:rsidRPr="00C72126" w:rsidRDefault="00C963CD" w:rsidP="00C85F8F">
      <w:pPr>
        <w:spacing w:after="0" w:line="240" w:lineRule="auto"/>
        <w:jc w:val="both"/>
        <w:rPr>
          <w:rFonts w:asciiTheme="majorHAnsi" w:hAnsiTheme="majorHAnsi" w:cs="Times New Roman"/>
          <w:noProof/>
          <w:w w:val="96"/>
          <w:sz w:val="27"/>
          <w:szCs w:val="27"/>
        </w:rPr>
      </w:pPr>
      <w:r w:rsidRPr="00C72126">
        <w:rPr>
          <w:rFonts w:asciiTheme="majorHAnsi" w:hAnsiTheme="majorHAnsi" w:cs="Times New Roman"/>
          <w:noProof/>
          <w:w w:val="96"/>
          <w:sz w:val="27"/>
          <w:szCs w:val="27"/>
        </w:rPr>
        <w:t>- Спортивные площадки </w:t>
      </w:r>
      <w:r w:rsidRPr="00C72126">
        <w:rPr>
          <w:rFonts w:asciiTheme="majorHAnsi" w:hAnsiTheme="majorHAnsi" w:cs="Times New Roman"/>
          <w:noProof/>
          <w:spacing w:val="-1"/>
          <w:w w:val="96"/>
          <w:sz w:val="27"/>
          <w:szCs w:val="27"/>
        </w:rPr>
        <w:t>и</w:t>
      </w:r>
      <w:r w:rsidRPr="00C72126">
        <w:rPr>
          <w:rFonts w:asciiTheme="majorHAnsi" w:hAnsiTheme="majorHAnsi" w:cs="Times New Roman"/>
          <w:noProof/>
          <w:w w:val="96"/>
          <w:sz w:val="27"/>
          <w:szCs w:val="27"/>
        </w:rPr>
        <w:t> спортсооружения*</w:t>
      </w:r>
    </w:p>
    <w:p w:rsidR="00C963CD" w:rsidRPr="00C72126" w:rsidRDefault="00C963CD" w:rsidP="00C85F8F">
      <w:pPr>
        <w:spacing w:after="0" w:line="240" w:lineRule="auto"/>
        <w:jc w:val="both"/>
        <w:rPr>
          <w:rFonts w:asciiTheme="majorHAnsi" w:hAnsiTheme="majorHAnsi" w:cs="Times New Roman"/>
          <w:noProof/>
          <w:w w:val="98"/>
          <w:sz w:val="27"/>
          <w:szCs w:val="27"/>
        </w:rPr>
      </w:pPr>
    </w:p>
    <w:p w:rsidR="00C963CD" w:rsidRPr="00C72126" w:rsidRDefault="00C963CD" w:rsidP="00C85F8F">
      <w:pPr>
        <w:spacing w:after="0" w:line="240" w:lineRule="auto"/>
        <w:ind w:firstLine="708"/>
        <w:jc w:val="both"/>
        <w:rPr>
          <w:rFonts w:asciiTheme="majorHAnsi" w:hAnsiTheme="majorHAnsi" w:cs="Times New Roman"/>
          <w:b/>
          <w:noProof/>
          <w:w w:val="98"/>
          <w:sz w:val="27"/>
          <w:szCs w:val="27"/>
        </w:rPr>
      </w:pPr>
      <w:r w:rsidRPr="00C72126">
        <w:rPr>
          <w:rFonts w:asciiTheme="majorHAnsi" w:hAnsiTheme="majorHAnsi" w:cs="Times New Roman"/>
          <w:b/>
          <w:noProof/>
          <w:w w:val="98"/>
          <w:sz w:val="27"/>
          <w:szCs w:val="27"/>
        </w:rPr>
        <w:t>4.Архитектурно-строительные требования</w:t>
      </w:r>
    </w:p>
    <w:p w:rsidR="003B7B7E" w:rsidRPr="00C72126" w:rsidRDefault="003B7B7E" w:rsidP="00C85F8F">
      <w:pPr>
        <w:spacing w:after="0" w:line="240" w:lineRule="auto"/>
        <w:jc w:val="both"/>
        <w:rPr>
          <w:rFonts w:asciiTheme="majorHAnsi" w:hAnsiTheme="majorHAnsi" w:cs="Times New Roman"/>
          <w:b/>
          <w:noProof/>
          <w:w w:val="98"/>
          <w:sz w:val="27"/>
          <w:szCs w:val="27"/>
        </w:rPr>
      </w:pP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Минимальный размер земельного участка –</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300 кв.м.</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Максимальный</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размер земельного участка – 1,0 га.</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Максимальный процент застройки в границах земельного участка – 40 %.</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Предельное количество этажей для основных строений – до 4-х включительно.</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Минимальные отступы от границ земельных участков до стен зданий, строений, сооружений - 6 м и в соответствии с проектом планировки.</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участках</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Отделка фасадов зданий долговечными высококачественными материалами</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xml:space="preserve">- Для всех вспомогательных строений высота 3,5 м, количество этажей – 1. </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для жителей многоквартирных домов хозяйственные постройки для скота и птицы могут выделяться за пределами жилых образований.</w:t>
      </w:r>
    </w:p>
    <w:p w:rsidR="003B7B7E" w:rsidRPr="00C72126" w:rsidRDefault="003B7B7E" w:rsidP="00C85F8F">
      <w:pPr>
        <w:spacing w:after="0" w:line="240" w:lineRule="auto"/>
        <w:jc w:val="both"/>
        <w:rPr>
          <w:rFonts w:asciiTheme="majorHAnsi" w:hAnsiTheme="majorHAnsi" w:cs="Times New Roman"/>
          <w:noProof/>
          <w:w w:val="98"/>
          <w:sz w:val="27"/>
          <w:szCs w:val="27"/>
        </w:rPr>
      </w:pP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Отделка</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фасадов</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зданий</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долговечными высококачественными материалами;</w:t>
      </w:r>
    </w:p>
    <w:p w:rsidR="003B7B7E" w:rsidRPr="00C72126" w:rsidRDefault="003B7B7E"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C963CD" w:rsidRPr="00C72126" w:rsidRDefault="003B7B7E" w:rsidP="00C85F8F">
      <w:pPr>
        <w:spacing w:after="0" w:line="240" w:lineRule="auto"/>
        <w:jc w:val="both"/>
        <w:rPr>
          <w:rFonts w:asciiTheme="majorHAnsi" w:hAnsiTheme="majorHAnsi" w:cs="Times New Roman"/>
          <w:sz w:val="27"/>
          <w:szCs w:val="27"/>
        </w:rPr>
      </w:pPr>
      <w:r w:rsidRPr="00C72126">
        <w:rPr>
          <w:rFonts w:asciiTheme="majorHAnsi" w:hAnsiTheme="majorHAnsi" w:cs="Times New Roman"/>
          <w:noProof/>
          <w:w w:val="98"/>
          <w:sz w:val="27"/>
          <w:szCs w:val="27"/>
        </w:rPr>
        <w:lastRenderedPageBreak/>
        <w:t>-</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Создание</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выразительной</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застройки, художественно-декоративных</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элементов</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малых архитектурных форм, покрытие дорог и тротуаров должны</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осуществляться</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с</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применением долговечных</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материалов,</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допускающих механическую</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чистку,</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уборку</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в</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процессе эксплуатации.</w:t>
      </w:r>
      <w:r w:rsidR="002A141F" w:rsidRPr="00C72126">
        <w:rPr>
          <w:rFonts w:asciiTheme="majorHAnsi" w:hAnsiTheme="majorHAnsi" w:cs="Times New Roman"/>
          <w:noProof/>
          <w:w w:val="98"/>
          <w:sz w:val="27"/>
          <w:szCs w:val="27"/>
        </w:rPr>
        <w:t xml:space="preserve"> </w:t>
      </w:r>
    </w:p>
    <w:p w:rsidR="00C963CD" w:rsidRPr="00C72126" w:rsidRDefault="00495FF5" w:rsidP="00C85F8F">
      <w:pPr>
        <w:spacing w:after="0" w:line="240" w:lineRule="auto"/>
        <w:ind w:left="108" w:firstLine="600"/>
        <w:jc w:val="both"/>
        <w:rPr>
          <w:rFonts w:asciiTheme="majorHAnsi" w:hAnsiTheme="majorHAnsi" w:cs="Times New Roman"/>
          <w:b/>
          <w:noProof/>
          <w:w w:val="98"/>
          <w:sz w:val="27"/>
          <w:szCs w:val="27"/>
        </w:rPr>
      </w:pPr>
      <w:r w:rsidRPr="00C72126">
        <w:rPr>
          <w:rFonts w:asciiTheme="majorHAnsi" w:hAnsiTheme="majorHAnsi" w:cs="Times New Roman"/>
          <w:b/>
          <w:noProof/>
          <w:w w:val="98"/>
          <w:sz w:val="27"/>
          <w:szCs w:val="27"/>
        </w:rPr>
        <w:t>5.Санитарно-</w:t>
      </w:r>
      <w:r w:rsidRPr="00C72126">
        <w:rPr>
          <w:rFonts w:asciiTheme="majorHAnsi" w:hAnsiTheme="majorHAnsi" w:cs="Times New Roman"/>
          <w:b/>
          <w:noProof/>
          <w:spacing w:val="-1"/>
          <w:w w:val="98"/>
          <w:sz w:val="27"/>
          <w:szCs w:val="27"/>
        </w:rPr>
        <w:t>гигиенические</w:t>
      </w:r>
      <w:r w:rsidRPr="00C72126">
        <w:rPr>
          <w:rFonts w:asciiTheme="majorHAnsi" w:hAnsiTheme="majorHAnsi" w:cs="Times New Roman"/>
          <w:b/>
          <w:noProof/>
          <w:w w:val="98"/>
          <w:sz w:val="27"/>
          <w:szCs w:val="27"/>
        </w:rPr>
        <w:t> </w:t>
      </w:r>
      <w:r w:rsidRPr="00C72126">
        <w:rPr>
          <w:rFonts w:asciiTheme="majorHAnsi" w:hAnsiTheme="majorHAnsi" w:cs="Times New Roman"/>
          <w:b/>
          <w:noProof/>
          <w:spacing w:val="-1"/>
          <w:w w:val="98"/>
          <w:sz w:val="27"/>
          <w:szCs w:val="27"/>
        </w:rPr>
        <w:t>и</w:t>
      </w:r>
      <w:r w:rsidRPr="00C72126">
        <w:rPr>
          <w:rFonts w:asciiTheme="majorHAnsi" w:hAnsiTheme="majorHAnsi" w:cs="Times New Roman"/>
          <w:b/>
          <w:noProof/>
          <w:w w:val="98"/>
          <w:sz w:val="27"/>
          <w:szCs w:val="27"/>
        </w:rPr>
        <w:t>экологические требования</w:t>
      </w:r>
    </w:p>
    <w:p w:rsidR="00495FF5" w:rsidRPr="00C72126" w:rsidRDefault="00495FF5" w:rsidP="00C85F8F">
      <w:pPr>
        <w:spacing w:after="0" w:line="240" w:lineRule="auto"/>
        <w:jc w:val="both"/>
        <w:rPr>
          <w:rFonts w:asciiTheme="majorHAnsi" w:hAnsiTheme="majorHAnsi" w:cs="Times New Roman"/>
          <w:b/>
          <w:noProof/>
          <w:w w:val="98"/>
          <w:sz w:val="27"/>
          <w:szCs w:val="27"/>
        </w:rPr>
      </w:pPr>
    </w:p>
    <w:p w:rsidR="00495FF5" w:rsidRPr="00C72126" w:rsidRDefault="00495FF5" w:rsidP="00C85F8F">
      <w:pPr>
        <w:spacing w:after="0" w:line="240" w:lineRule="auto"/>
        <w:ind w:left="108"/>
        <w:jc w:val="both"/>
        <w:rPr>
          <w:rFonts w:asciiTheme="majorHAnsi" w:hAnsiTheme="majorHAnsi" w:cs="Times New Roman"/>
          <w:sz w:val="27"/>
          <w:szCs w:val="27"/>
        </w:rPr>
      </w:pPr>
      <w:r w:rsidRPr="00C72126">
        <w:rPr>
          <w:rFonts w:asciiTheme="majorHAnsi" w:hAnsiTheme="majorHAnsi" w:cs="Times New Roman"/>
          <w:noProof/>
          <w:w w:val="98"/>
          <w:sz w:val="27"/>
          <w:szCs w:val="27"/>
        </w:rPr>
        <w:t>- Площадь </w:t>
      </w:r>
      <w:r w:rsidRPr="00C72126">
        <w:rPr>
          <w:rFonts w:asciiTheme="majorHAnsi" w:hAnsiTheme="majorHAnsi" w:cs="Times New Roman"/>
          <w:noProof/>
          <w:spacing w:val="-1"/>
          <w:w w:val="98"/>
          <w:sz w:val="27"/>
          <w:szCs w:val="27"/>
        </w:rPr>
        <w:t>озелененных</w:t>
      </w:r>
      <w:r w:rsidRPr="00C72126">
        <w:rPr>
          <w:rFonts w:asciiTheme="majorHAnsi" w:hAnsiTheme="majorHAnsi" w:cs="Times New Roman"/>
          <w:noProof/>
          <w:w w:val="98"/>
          <w:sz w:val="27"/>
          <w:szCs w:val="27"/>
        </w:rPr>
        <w:t> территорий согласно норм</w:t>
      </w:r>
    </w:p>
    <w:p w:rsidR="00495FF5" w:rsidRPr="00C72126" w:rsidRDefault="00495FF5" w:rsidP="00C85F8F">
      <w:pPr>
        <w:spacing w:line="240" w:lineRule="auto"/>
        <w:jc w:val="both"/>
        <w:rPr>
          <w:rFonts w:asciiTheme="majorHAnsi" w:hAnsiTheme="majorHAnsi" w:cs="Times New Roman"/>
          <w:sz w:val="27"/>
          <w:szCs w:val="27"/>
        </w:rPr>
      </w:pPr>
      <w:r w:rsidRPr="00C72126">
        <w:rPr>
          <w:rFonts w:asciiTheme="majorHAnsi" w:hAnsiTheme="majorHAnsi" w:cs="Times New Roman"/>
          <w:noProof/>
          <w:w w:val="98"/>
          <w:sz w:val="27"/>
          <w:szCs w:val="27"/>
        </w:rPr>
        <w:t>проектирования</w:t>
      </w:r>
    </w:p>
    <w:p w:rsidR="00495FF5" w:rsidRPr="00C72126" w:rsidRDefault="00495FF5" w:rsidP="00C85F8F">
      <w:pPr>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Санитарная очистка территории</w:t>
      </w:r>
    </w:p>
    <w:p w:rsidR="00412783" w:rsidRPr="00C72126" w:rsidRDefault="00412783" w:rsidP="00C85F8F">
      <w:pPr>
        <w:spacing w:after="0" w:line="240" w:lineRule="auto"/>
        <w:ind w:left="108"/>
        <w:jc w:val="both"/>
        <w:rPr>
          <w:rFonts w:asciiTheme="majorHAnsi" w:hAnsiTheme="majorHAnsi" w:cs="Times New Roman"/>
          <w:noProof/>
          <w:w w:val="98"/>
          <w:sz w:val="27"/>
          <w:szCs w:val="27"/>
        </w:rPr>
      </w:pPr>
    </w:p>
    <w:p w:rsidR="00412783" w:rsidRPr="00C72126" w:rsidRDefault="00412783" w:rsidP="00C85F8F">
      <w:pPr>
        <w:spacing w:after="0" w:line="240" w:lineRule="auto"/>
        <w:ind w:left="108" w:firstLine="600"/>
        <w:jc w:val="both"/>
        <w:rPr>
          <w:rFonts w:asciiTheme="majorHAnsi" w:hAnsiTheme="majorHAnsi" w:cs="Times New Roman"/>
          <w:b/>
          <w:noProof/>
          <w:w w:val="98"/>
          <w:sz w:val="27"/>
          <w:szCs w:val="27"/>
        </w:rPr>
      </w:pPr>
      <w:r w:rsidRPr="00C72126">
        <w:rPr>
          <w:rFonts w:asciiTheme="majorHAnsi" w:hAnsiTheme="majorHAnsi" w:cs="Times New Roman"/>
          <w:b/>
          <w:noProof/>
          <w:w w:val="98"/>
          <w:sz w:val="27"/>
          <w:szCs w:val="27"/>
        </w:rPr>
        <w:t>6.</w:t>
      </w:r>
      <w:r w:rsidRPr="00C72126">
        <w:rPr>
          <w:rFonts w:asciiTheme="majorHAnsi" w:hAnsiTheme="majorHAnsi" w:cs="Times New Roman"/>
          <w:b/>
          <w:noProof/>
          <w:spacing w:val="-1"/>
          <w:w w:val="98"/>
          <w:sz w:val="27"/>
          <w:szCs w:val="27"/>
        </w:rPr>
        <w:t xml:space="preserve"> Защита</w:t>
      </w:r>
      <w:r w:rsidRPr="00C72126">
        <w:rPr>
          <w:rFonts w:asciiTheme="majorHAnsi" w:hAnsiTheme="majorHAnsi" w:cs="Times New Roman"/>
          <w:b/>
          <w:noProof/>
          <w:w w:val="98"/>
          <w:sz w:val="27"/>
          <w:szCs w:val="27"/>
        </w:rPr>
        <w:t> от </w:t>
      </w:r>
      <w:r w:rsidRPr="00C72126">
        <w:rPr>
          <w:rFonts w:asciiTheme="majorHAnsi" w:hAnsiTheme="majorHAnsi" w:cs="Times New Roman"/>
          <w:b/>
          <w:noProof/>
          <w:spacing w:val="-1"/>
          <w:w w:val="98"/>
          <w:sz w:val="27"/>
          <w:szCs w:val="27"/>
        </w:rPr>
        <w:t xml:space="preserve">опасных </w:t>
      </w:r>
      <w:r w:rsidRPr="00C72126">
        <w:rPr>
          <w:rFonts w:asciiTheme="majorHAnsi" w:hAnsiTheme="majorHAnsi" w:cs="Times New Roman"/>
          <w:b/>
          <w:noProof/>
          <w:w w:val="98"/>
          <w:sz w:val="27"/>
          <w:szCs w:val="27"/>
        </w:rPr>
        <w:t>природных процессов</w:t>
      </w:r>
    </w:p>
    <w:p w:rsidR="00412783" w:rsidRPr="00C72126" w:rsidRDefault="00412783" w:rsidP="00C85F8F">
      <w:pPr>
        <w:spacing w:after="0" w:line="240" w:lineRule="auto"/>
        <w:ind w:left="108"/>
        <w:jc w:val="both"/>
        <w:rPr>
          <w:rFonts w:asciiTheme="majorHAnsi" w:hAnsiTheme="majorHAnsi" w:cs="Times New Roman"/>
          <w:b/>
          <w:noProof/>
          <w:w w:val="98"/>
          <w:sz w:val="27"/>
          <w:szCs w:val="27"/>
        </w:rPr>
      </w:pPr>
    </w:p>
    <w:p w:rsidR="00412783" w:rsidRPr="00C72126" w:rsidRDefault="00412783" w:rsidP="00C85F8F">
      <w:pPr>
        <w:spacing w:after="0" w:line="240" w:lineRule="auto"/>
        <w:ind w:left="108"/>
        <w:jc w:val="both"/>
        <w:rPr>
          <w:rFonts w:asciiTheme="majorHAnsi" w:hAnsiTheme="majorHAnsi" w:cs="Times New Roman"/>
          <w:sz w:val="27"/>
          <w:szCs w:val="27"/>
        </w:rPr>
      </w:pPr>
      <w:r w:rsidRPr="00C72126">
        <w:rPr>
          <w:rFonts w:asciiTheme="majorHAnsi" w:hAnsiTheme="majorHAnsi" w:cs="Times New Roman"/>
          <w:noProof/>
          <w:w w:val="98"/>
          <w:sz w:val="27"/>
          <w:szCs w:val="27"/>
        </w:rPr>
        <w:t>- Мониторинг </w:t>
      </w:r>
      <w:r w:rsidRPr="00C72126">
        <w:rPr>
          <w:rFonts w:asciiTheme="majorHAnsi" w:hAnsiTheme="majorHAnsi" w:cs="Times New Roman"/>
          <w:noProof/>
          <w:spacing w:val="-2"/>
          <w:w w:val="98"/>
          <w:sz w:val="27"/>
          <w:szCs w:val="27"/>
        </w:rPr>
        <w:t>уровня</w:t>
      </w:r>
      <w:r w:rsidRPr="00C72126">
        <w:rPr>
          <w:rFonts w:asciiTheme="majorHAnsi" w:hAnsiTheme="majorHAnsi" w:cs="Times New Roman"/>
          <w:noProof/>
          <w:w w:val="98"/>
          <w:sz w:val="27"/>
          <w:szCs w:val="27"/>
        </w:rPr>
        <w:t> положения грунтовых вод </w:t>
      </w:r>
      <w:r w:rsidRPr="00C72126">
        <w:rPr>
          <w:rFonts w:asciiTheme="majorHAnsi" w:hAnsiTheme="majorHAnsi" w:cs="Times New Roman"/>
          <w:noProof/>
          <w:spacing w:val="-1"/>
          <w:w w:val="98"/>
          <w:sz w:val="27"/>
          <w:szCs w:val="27"/>
        </w:rPr>
        <w:t>в</w:t>
      </w:r>
    </w:p>
    <w:p w:rsidR="00412783" w:rsidRPr="00C72126" w:rsidRDefault="00412783" w:rsidP="00C85F8F">
      <w:pPr>
        <w:spacing w:after="0" w:line="240" w:lineRule="auto"/>
        <w:ind w:left="108"/>
        <w:jc w:val="both"/>
        <w:rPr>
          <w:rFonts w:asciiTheme="majorHAnsi" w:hAnsiTheme="majorHAnsi" w:cs="Times New Roman"/>
          <w:sz w:val="27"/>
          <w:szCs w:val="27"/>
        </w:rPr>
      </w:pPr>
      <w:r w:rsidRPr="00C72126">
        <w:rPr>
          <w:rFonts w:asciiTheme="majorHAnsi" w:hAnsiTheme="majorHAnsi" w:cs="Times New Roman"/>
          <w:noProof/>
          <w:spacing w:val="-1"/>
          <w:w w:val="98"/>
          <w:sz w:val="27"/>
          <w:szCs w:val="27"/>
        </w:rPr>
        <w:t>целях</w:t>
      </w:r>
      <w:r w:rsidRPr="00C72126">
        <w:rPr>
          <w:rFonts w:asciiTheme="majorHAnsi" w:hAnsiTheme="majorHAnsi" w:cs="Times New Roman"/>
          <w:noProof/>
          <w:w w:val="98"/>
          <w:sz w:val="27"/>
          <w:szCs w:val="27"/>
        </w:rPr>
        <w:t> исключения случаев подтопления</w:t>
      </w:r>
    </w:p>
    <w:p w:rsidR="00412783" w:rsidRPr="00C72126" w:rsidRDefault="00412783" w:rsidP="00C85F8F">
      <w:pPr>
        <w:spacing w:after="0" w:line="240" w:lineRule="auto"/>
        <w:ind w:left="108"/>
        <w:jc w:val="both"/>
        <w:rPr>
          <w:rFonts w:asciiTheme="majorHAnsi" w:hAnsiTheme="majorHAnsi" w:cs="Times New Roman"/>
          <w:sz w:val="27"/>
          <w:szCs w:val="27"/>
        </w:rPr>
      </w:pPr>
      <w:r w:rsidRPr="00C72126">
        <w:rPr>
          <w:rFonts w:asciiTheme="majorHAnsi" w:hAnsiTheme="majorHAnsi" w:cs="Times New Roman"/>
          <w:noProof/>
          <w:w w:val="98"/>
          <w:sz w:val="27"/>
          <w:szCs w:val="27"/>
        </w:rPr>
        <w:t>-</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Устройство</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ливневой</w:t>
      </w:r>
      <w:r w:rsidR="002A141F" w:rsidRPr="00C72126">
        <w:rPr>
          <w:rFonts w:asciiTheme="majorHAnsi" w:hAnsiTheme="majorHAnsi" w:cs="Times New Roman"/>
          <w:noProof/>
          <w:spacing w:val="-1"/>
          <w:w w:val="98"/>
          <w:sz w:val="27"/>
          <w:szCs w:val="27"/>
        </w:rPr>
        <w:t xml:space="preserve"> </w:t>
      </w:r>
      <w:r w:rsidRPr="00C72126">
        <w:rPr>
          <w:rFonts w:asciiTheme="majorHAnsi" w:hAnsiTheme="majorHAnsi" w:cs="Times New Roman"/>
          <w:noProof/>
          <w:spacing w:val="-1"/>
          <w:w w:val="98"/>
          <w:sz w:val="27"/>
          <w:szCs w:val="27"/>
        </w:rPr>
        <w:t>канализации</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spacing w:val="-1"/>
          <w:w w:val="98"/>
          <w:sz w:val="27"/>
          <w:szCs w:val="27"/>
        </w:rPr>
        <w:t>с</w:t>
      </w:r>
    </w:p>
    <w:p w:rsidR="00412783" w:rsidRPr="00C72126" w:rsidRDefault="00412783" w:rsidP="00C85F8F">
      <w:pPr>
        <w:spacing w:after="0" w:line="240" w:lineRule="auto"/>
        <w:ind w:left="108"/>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организацией поверхностного стока</w:t>
      </w:r>
    </w:p>
    <w:p w:rsidR="00412783" w:rsidRPr="00C72126" w:rsidRDefault="00412783" w:rsidP="00C85F8F">
      <w:pPr>
        <w:spacing w:after="0" w:line="240" w:lineRule="auto"/>
        <w:ind w:left="108"/>
        <w:jc w:val="both"/>
        <w:rPr>
          <w:rFonts w:asciiTheme="majorHAnsi" w:hAnsiTheme="majorHAnsi" w:cs="Times New Roman"/>
          <w:noProof/>
          <w:w w:val="98"/>
          <w:sz w:val="27"/>
          <w:szCs w:val="27"/>
        </w:rPr>
      </w:pPr>
    </w:p>
    <w:p w:rsidR="00412783" w:rsidRPr="00C72126" w:rsidRDefault="00412783" w:rsidP="00C85F8F">
      <w:pPr>
        <w:spacing w:after="0" w:line="240" w:lineRule="auto"/>
        <w:ind w:left="108"/>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Объекты указанных видов использования могут размещаться только </w:t>
      </w:r>
      <w:r w:rsidRPr="00C72126">
        <w:rPr>
          <w:rFonts w:asciiTheme="majorHAnsi" w:hAnsiTheme="majorHAnsi" w:cs="Times New Roman"/>
          <w:noProof/>
          <w:spacing w:val="-1"/>
          <w:w w:val="98"/>
          <w:sz w:val="27"/>
          <w:szCs w:val="27"/>
        </w:rPr>
        <w:t>на</w:t>
      </w:r>
      <w:r w:rsidRPr="00C72126">
        <w:rPr>
          <w:rFonts w:asciiTheme="majorHAnsi" w:hAnsiTheme="majorHAnsi" w:cs="Times New Roman"/>
          <w:noProof/>
          <w:w w:val="98"/>
          <w:sz w:val="27"/>
          <w:szCs w:val="27"/>
        </w:rPr>
        <w:t> </w:t>
      </w:r>
      <w:r w:rsidRPr="00C72126">
        <w:rPr>
          <w:rFonts w:asciiTheme="majorHAnsi" w:hAnsiTheme="majorHAnsi" w:cs="Times New Roman"/>
          <w:noProof/>
          <w:spacing w:val="-1"/>
          <w:w w:val="98"/>
          <w:sz w:val="27"/>
          <w:szCs w:val="27"/>
        </w:rPr>
        <w:t>земельных</w:t>
      </w:r>
    </w:p>
    <w:p w:rsidR="00412783" w:rsidRPr="00C72126" w:rsidRDefault="00412783" w:rsidP="00C85F8F">
      <w:pPr>
        <w:tabs>
          <w:tab w:val="left" w:pos="3321"/>
          <w:tab w:val="left" w:pos="5076"/>
          <w:tab w:val="left" w:pos="7542"/>
          <w:tab w:val="left" w:pos="8269"/>
          <w:tab w:val="left" w:pos="9495"/>
        </w:tabs>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участках,</w:t>
      </w:r>
      <w:r w:rsidRPr="00C72126">
        <w:rPr>
          <w:rFonts w:asciiTheme="majorHAnsi" w:hAnsiTheme="majorHAnsi" w:cs="Times New Roman"/>
          <w:noProof/>
          <w:spacing w:val="-1"/>
          <w:w w:val="98"/>
          <w:sz w:val="27"/>
          <w:szCs w:val="27"/>
        </w:rPr>
        <w:t>примыкающих</w:t>
      </w:r>
      <w:r w:rsidRPr="00C72126">
        <w:rPr>
          <w:rFonts w:asciiTheme="majorHAnsi" w:hAnsiTheme="majorHAnsi" w:cs="Times New Roman"/>
          <w:noProof/>
          <w:w w:val="98"/>
          <w:sz w:val="27"/>
          <w:szCs w:val="27"/>
        </w:rPr>
        <w:t>к</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красным</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spacing w:val="-1"/>
          <w:w w:val="98"/>
          <w:sz w:val="27"/>
          <w:szCs w:val="27"/>
        </w:rPr>
        <w:t>линиям</w:t>
      </w:r>
      <w:r w:rsidRPr="00C72126">
        <w:rPr>
          <w:rFonts w:asciiTheme="majorHAnsi" w:hAnsiTheme="majorHAnsi" w:cs="Times New Roman"/>
          <w:sz w:val="27"/>
          <w:szCs w:val="27"/>
        </w:rPr>
        <w:tab/>
      </w:r>
      <w:r w:rsidRPr="00C72126">
        <w:rPr>
          <w:rFonts w:asciiTheme="majorHAnsi" w:hAnsiTheme="majorHAnsi" w:cs="Times New Roman"/>
          <w:noProof/>
          <w:w w:val="98"/>
          <w:sz w:val="27"/>
          <w:szCs w:val="27"/>
        </w:rPr>
        <w:t>улиц</w:t>
      </w:r>
      <w:r w:rsidRPr="00C72126">
        <w:rPr>
          <w:rFonts w:asciiTheme="majorHAnsi" w:hAnsiTheme="majorHAnsi" w:cs="Times New Roman"/>
          <w:noProof/>
          <w:spacing w:val="-1"/>
          <w:w w:val="98"/>
          <w:sz w:val="27"/>
          <w:szCs w:val="27"/>
        </w:rPr>
        <w:t>и</w:t>
      </w:r>
      <w:r w:rsidR="002A141F" w:rsidRPr="00C72126">
        <w:rPr>
          <w:rFonts w:asciiTheme="majorHAnsi" w:hAnsiTheme="majorHAnsi" w:cs="Times New Roman"/>
          <w:noProof/>
          <w:w w:val="98"/>
          <w:sz w:val="27"/>
          <w:szCs w:val="27"/>
        </w:rPr>
        <w:t xml:space="preserve"> </w:t>
      </w:r>
      <w:r w:rsidRPr="00C72126">
        <w:rPr>
          <w:rFonts w:asciiTheme="majorHAnsi" w:hAnsiTheme="majorHAnsi" w:cs="Times New Roman"/>
          <w:noProof/>
          <w:w w:val="98"/>
          <w:sz w:val="27"/>
          <w:szCs w:val="27"/>
        </w:rPr>
        <w:t>дорог,являющихся территориями общего</w:t>
      </w:r>
      <w:r w:rsidRPr="00C72126">
        <w:rPr>
          <w:rFonts w:asciiTheme="majorHAnsi" w:hAnsiTheme="majorHAnsi" w:cs="Times New Roman"/>
          <w:noProof/>
          <w:spacing w:val="-1"/>
          <w:w w:val="98"/>
          <w:sz w:val="27"/>
          <w:szCs w:val="27"/>
        </w:rPr>
        <w:t> </w:t>
      </w:r>
      <w:r w:rsidRPr="00C72126">
        <w:rPr>
          <w:rFonts w:asciiTheme="majorHAnsi" w:hAnsiTheme="majorHAnsi" w:cs="Times New Roman"/>
          <w:noProof/>
          <w:w w:val="98"/>
          <w:sz w:val="27"/>
          <w:szCs w:val="27"/>
        </w:rPr>
        <w:t>пользования.</w:t>
      </w:r>
    </w:p>
    <w:p w:rsidR="00412783" w:rsidRPr="00C72126" w:rsidRDefault="00412783" w:rsidP="00C85F8F">
      <w:pPr>
        <w:tabs>
          <w:tab w:val="left" w:pos="3321"/>
          <w:tab w:val="left" w:pos="5076"/>
          <w:tab w:val="left" w:pos="7542"/>
          <w:tab w:val="left" w:pos="8269"/>
          <w:tab w:val="left" w:pos="9495"/>
        </w:tabs>
        <w:spacing w:after="0" w:line="240" w:lineRule="auto"/>
        <w:jc w:val="both"/>
        <w:rPr>
          <w:rFonts w:asciiTheme="majorHAnsi" w:hAnsiTheme="majorHAnsi" w:cs="Times New Roman"/>
          <w:noProof/>
          <w:w w:val="98"/>
          <w:sz w:val="27"/>
          <w:szCs w:val="27"/>
        </w:rPr>
      </w:pPr>
    </w:p>
    <w:p w:rsidR="00412783" w:rsidRPr="00C72126" w:rsidRDefault="00412783"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 xml:space="preserve">Статья 8.5. Градостроительные регламенты. Общественно-деловые </w:t>
      </w:r>
      <w:r w:rsidR="00E60C04" w:rsidRPr="00C72126">
        <w:rPr>
          <w:rFonts w:asciiTheme="majorHAnsi" w:eastAsia="Times New Roman" w:hAnsiTheme="majorHAnsi" w:cs="Times New Roman"/>
          <w:b/>
          <w:bCs/>
          <w:sz w:val="27"/>
          <w:szCs w:val="27"/>
          <w:lang w:eastAsia="ru-RU"/>
        </w:rPr>
        <w:t>зоны:</w:t>
      </w:r>
    </w:p>
    <w:p w:rsidR="0064497A" w:rsidRPr="00C72126" w:rsidRDefault="0064497A"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r w:rsidRPr="00C72126">
        <w:rPr>
          <w:rFonts w:asciiTheme="majorHAnsi" w:hAnsiTheme="majorHAnsi" w:cs="Times New Roman"/>
          <w:b/>
          <w:sz w:val="27"/>
          <w:szCs w:val="27"/>
        </w:rPr>
        <w:t xml:space="preserve">раздел </w:t>
      </w:r>
      <w:r w:rsidRPr="00C72126">
        <w:rPr>
          <w:rFonts w:asciiTheme="majorHAnsi" w:hAnsiTheme="majorHAnsi" w:cs="Times New Roman"/>
          <w:b/>
          <w:sz w:val="27"/>
          <w:szCs w:val="27"/>
          <w:lang w:val="en-US"/>
        </w:rPr>
        <w:t>II</w:t>
      </w:r>
      <w:r w:rsidRPr="00C72126">
        <w:rPr>
          <w:rFonts w:asciiTheme="majorHAnsi" w:hAnsiTheme="majorHAnsi" w:cs="Times New Roman"/>
          <w:b/>
          <w:sz w:val="27"/>
          <w:szCs w:val="27"/>
        </w:rPr>
        <w:t>.Общественно-деловые зоны</w:t>
      </w:r>
    </w:p>
    <w:p w:rsidR="0064497A" w:rsidRPr="00C72126" w:rsidRDefault="0064497A"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p>
    <w:p w:rsidR="0064497A" w:rsidRPr="00C72126" w:rsidRDefault="002A141F"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 xml:space="preserve"> </w:t>
      </w:r>
      <w:r w:rsidR="0064497A" w:rsidRPr="00C72126">
        <w:rPr>
          <w:rFonts w:asciiTheme="majorHAnsi" w:eastAsia="Times New Roman" w:hAnsiTheme="majorHAnsi" w:cs="Times New Roman"/>
          <w:b/>
          <w:bCs/>
          <w:sz w:val="27"/>
          <w:szCs w:val="27"/>
          <w:lang w:eastAsia="ru-RU"/>
        </w:rPr>
        <w:t>Индекс зоны О 1</w:t>
      </w:r>
    </w:p>
    <w:p w:rsidR="0064497A" w:rsidRPr="00C72126" w:rsidRDefault="0064497A"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p>
    <w:p w:rsidR="0064497A" w:rsidRPr="00C72126" w:rsidRDefault="0064497A" w:rsidP="00C85F8F">
      <w:pPr>
        <w:shd w:val="clear" w:color="auto" w:fill="FFFFFF"/>
        <w:spacing w:after="0" w:line="240" w:lineRule="auto"/>
        <w:jc w:val="both"/>
        <w:outlineLvl w:val="4"/>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 xml:space="preserve"> Зона общественного центра</w:t>
      </w:r>
    </w:p>
    <w:p w:rsidR="005E39C9" w:rsidRPr="00C72126" w:rsidRDefault="005E39C9" w:rsidP="00C85F8F">
      <w:pPr>
        <w:autoSpaceDE w:val="0"/>
        <w:autoSpaceDN w:val="0"/>
        <w:adjustRightInd w:val="0"/>
        <w:spacing w:line="240" w:lineRule="auto"/>
        <w:jc w:val="both"/>
        <w:rPr>
          <w:rFonts w:asciiTheme="majorHAnsi" w:hAnsiTheme="majorHAnsi" w:cs="Times New Roman"/>
          <w:b/>
          <w:sz w:val="27"/>
          <w:szCs w:val="27"/>
        </w:rPr>
      </w:pPr>
    </w:p>
    <w:p w:rsidR="0064497A" w:rsidRPr="00C72126" w:rsidRDefault="0064497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Многоградостроительное</w:t>
      </w:r>
      <w:proofErr w:type="spellEnd"/>
      <w:r w:rsidRPr="00C72126">
        <w:rPr>
          <w:rFonts w:asciiTheme="majorHAnsi" w:hAnsiTheme="majorHAnsi" w:cs="Times New Roman"/>
          <w:sz w:val="27"/>
          <w:szCs w:val="27"/>
        </w:rPr>
        <w:t xml:space="preserve">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Административные, управленческие учреждения </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Суды, юридические учреждения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 туристические агентства.</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Кинотеатры, клубы, музеи, выставочные залы, библиотеки</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Гостиницы.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Аптеки и поликлинические отделения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Спортивные и физкультурно-оздоровительные сооружения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Средние, специальные учебные заведения.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Почтовые отделения, отделения связи.</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Торговые центры.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Рестораны, бары, кафе, закусочные.</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бытового обслуживания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Фирмы по предоставлению услуг сотовой связи</w:t>
      </w:r>
    </w:p>
    <w:p w:rsidR="00412783" w:rsidRPr="00C72126" w:rsidRDefault="0064497A"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sz w:val="27"/>
          <w:szCs w:val="27"/>
        </w:rPr>
        <w:t xml:space="preserve">- Рекреационные территории </w:t>
      </w:r>
      <w:r w:rsidR="00412783" w:rsidRPr="00C72126">
        <w:rPr>
          <w:rFonts w:asciiTheme="majorHAnsi" w:hAnsiTheme="majorHAnsi" w:cs="Times New Roman"/>
          <w:sz w:val="27"/>
          <w:szCs w:val="27"/>
        </w:rPr>
        <w:t>ОД – зона застройки объектами общественно-делового назначения</w:t>
      </w:r>
      <w:r w:rsidR="00412783" w:rsidRPr="00C72126">
        <w:rPr>
          <w:rFonts w:asciiTheme="majorHAnsi" w:hAnsiTheme="majorHAnsi" w:cs="Times New Roman"/>
          <w:b/>
          <w:sz w:val="27"/>
          <w:szCs w:val="27"/>
        </w:rPr>
        <w:t>.</w:t>
      </w:r>
    </w:p>
    <w:p w:rsidR="0064497A" w:rsidRPr="00C72126" w:rsidRDefault="0064497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 xml:space="preserve">2.Вспомогательные виды разрешенного использования- </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Парковки, автостоянки.</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Общественные туалеты.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Элементы визуальной информации.</w:t>
      </w:r>
    </w:p>
    <w:p w:rsidR="0064497A" w:rsidRPr="00C72126" w:rsidRDefault="0064497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3.Условно разрешенные виды использования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дошкольного воспитания.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Школы.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Виды недвижимости (крупные предприятия обслуживания), требующие по нормам больших автостоянок, более чем на 50 автомобилей</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Универсальные спортивные и развлекательные комплексы.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Общежития.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Религиозные объекты.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Павильоны и киоски временной торговли.</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Общественные туалеты.</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пожарной охраны.</w:t>
      </w:r>
    </w:p>
    <w:p w:rsidR="0064497A" w:rsidRPr="00C72126" w:rsidRDefault="0064497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4.Архитектурно-строительные требования</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Минимальный размер земельного участка - 0,02 га</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Максимальный размер земельного участка – 3,0 га</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Предельное количество этажей – 4 </w:t>
      </w:r>
      <w:proofErr w:type="spellStart"/>
      <w:r w:rsidRPr="00C72126">
        <w:rPr>
          <w:rFonts w:asciiTheme="majorHAnsi" w:hAnsiTheme="majorHAnsi" w:cs="Times New Roman"/>
          <w:sz w:val="27"/>
          <w:szCs w:val="27"/>
        </w:rPr>
        <w:t>эт</w:t>
      </w:r>
      <w:proofErr w:type="spellEnd"/>
      <w:r w:rsidRPr="00C72126">
        <w:rPr>
          <w:rFonts w:asciiTheme="majorHAnsi" w:hAnsiTheme="majorHAnsi" w:cs="Times New Roman"/>
          <w:sz w:val="27"/>
          <w:szCs w:val="27"/>
        </w:rPr>
        <w:t>.</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 застройки в границах земельного участка – 60%</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культовых объектов предельная высота зданий, сооружений - 35 м максимальный процент застройки в границах земельного участка – 80%,</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xml:space="preserve"> - Минимальные отступы до границ смежных ЗУ - 6 м и в соответствии с проектом планировки.</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-Минимальные отступы зданий, строений, сооружений от красной линии – 5 м. </w:t>
      </w:r>
    </w:p>
    <w:p w:rsidR="0064497A" w:rsidRPr="00C72126" w:rsidRDefault="0064497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Новое строительство и выборочную реконструкцию вести на конкурсной основе и по индивидуальным проектам</w:t>
      </w:r>
    </w:p>
    <w:p w:rsidR="00537FB1" w:rsidRPr="00C72126" w:rsidRDefault="00492555" w:rsidP="00C85F8F">
      <w:pPr>
        <w:shd w:val="clear" w:color="auto" w:fill="FFFFFF"/>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sz w:val="27"/>
          <w:szCs w:val="27"/>
          <w:lang w:eastAsia="ru-RU"/>
        </w:rPr>
        <w:tab/>
      </w:r>
      <w:r w:rsidR="00EB6FF9" w:rsidRPr="00C72126">
        <w:rPr>
          <w:rFonts w:asciiTheme="majorHAnsi" w:eastAsia="Times New Roman" w:hAnsiTheme="majorHAnsi" w:cs="Times New Roman"/>
          <w:b/>
          <w:sz w:val="27"/>
          <w:szCs w:val="27"/>
          <w:lang w:eastAsia="ru-RU"/>
        </w:rPr>
        <w:t>5.Санитарно-гигиенические и экологические требования</w:t>
      </w:r>
    </w:p>
    <w:p w:rsidR="00EB6FF9" w:rsidRPr="00C72126" w:rsidRDefault="00EB6FF9"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B6FF9" w:rsidRPr="00C72126" w:rsidRDefault="00EB6FF9" w:rsidP="00C85F8F">
      <w:pPr>
        <w:shd w:val="clear" w:color="auto" w:fill="FFFFFF"/>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sz w:val="27"/>
          <w:szCs w:val="27"/>
          <w:lang w:eastAsia="ru-RU"/>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r w:rsidRPr="00C72126">
        <w:rPr>
          <w:rFonts w:asciiTheme="majorHAnsi" w:eastAsia="Times New Roman" w:hAnsiTheme="majorHAnsi" w:cs="Times New Roman"/>
          <w:b/>
          <w:sz w:val="27"/>
          <w:szCs w:val="27"/>
          <w:lang w:eastAsia="ru-RU"/>
        </w:rPr>
        <w:t>).</w:t>
      </w:r>
    </w:p>
    <w:p w:rsidR="00EB6FF9" w:rsidRPr="00C72126" w:rsidRDefault="00EB6FF9" w:rsidP="00C85F8F">
      <w:pPr>
        <w:shd w:val="clear" w:color="auto" w:fill="FFFFFF"/>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Индекс зоны О 2</w:t>
      </w:r>
    </w:p>
    <w:p w:rsidR="00EB6FF9" w:rsidRPr="00C72126" w:rsidRDefault="00EB6FF9" w:rsidP="00C85F8F">
      <w:pPr>
        <w:shd w:val="clear" w:color="auto" w:fill="FFFFFF"/>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Зоны обслуживания местного значения</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 </w:t>
      </w:r>
    </w:p>
    <w:p w:rsidR="00412783" w:rsidRPr="00C72126" w:rsidRDefault="00E60C04"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1.</w:t>
      </w:r>
      <w:r w:rsidR="00412783" w:rsidRPr="00C72126">
        <w:rPr>
          <w:rFonts w:asciiTheme="majorHAnsi" w:eastAsia="Times New Roman" w:hAnsiTheme="majorHAnsi" w:cs="Times New Roman"/>
          <w:b/>
          <w:bCs/>
          <w:sz w:val="27"/>
          <w:szCs w:val="27"/>
          <w:lang w:eastAsia="ru-RU"/>
        </w:rPr>
        <w:t>Основные виды разрешенного использования: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Зона обслуживания с элементами жилья, ориентированная на удовлетворение повседневных и периодических потребностей населения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Автовокзалы</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Отделения банков, сберкассы.</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Спортивно-досуговые</w:t>
      </w:r>
      <w:proofErr w:type="spellEnd"/>
      <w:r w:rsidRPr="00C72126">
        <w:rPr>
          <w:rFonts w:asciiTheme="majorHAnsi" w:eastAsia="Times New Roman" w:hAnsiTheme="majorHAnsi" w:cs="Times New Roman"/>
          <w:sz w:val="27"/>
          <w:szCs w:val="27"/>
          <w:lang w:eastAsia="ru-RU"/>
        </w:rPr>
        <w:t xml:space="preserve"> комплексы, кинотеатры, библиотеки</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Станция юных натуралистов, клубы по интересам.</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Предприятия торговли, общественного питания, бытового обслуживания.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Учреждения медицинского обслуживания*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Отделения банков, почтовые отделения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Скверы, бульвары.</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Организации административного самоуправления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Отделения, участковые пункты милиции</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Транспортные агентства по сервисному обслуживанию населения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Открытые мини рынки</w:t>
      </w:r>
    </w:p>
    <w:p w:rsidR="00EB6FF9" w:rsidRPr="00C72126" w:rsidRDefault="00621B82"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Аварийно-диспетчерские службы</w:t>
      </w:r>
    </w:p>
    <w:p w:rsidR="00412783" w:rsidRPr="00C72126" w:rsidRDefault="00E60C04"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2.</w:t>
      </w:r>
      <w:r w:rsidR="00412783" w:rsidRPr="00C72126">
        <w:rPr>
          <w:rFonts w:asciiTheme="majorHAnsi" w:eastAsia="Times New Roman" w:hAnsiTheme="majorHAnsi" w:cs="Times New Roman"/>
          <w:b/>
          <w:bCs/>
          <w:sz w:val="27"/>
          <w:szCs w:val="27"/>
          <w:lang w:eastAsia="ru-RU"/>
        </w:rPr>
        <w:t>Вспомогательные виды разрешенного использования:</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парковки перед объектами административных, деловых и обслуживающих видов использования;</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гаражи, встроенные в объекты основного вида использования, автостоянки;</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склады;</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общественные туалеты;</w:t>
      </w:r>
    </w:p>
    <w:p w:rsidR="00412783" w:rsidRPr="00C72126" w:rsidRDefault="0041278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w:t>
      </w:r>
    </w:p>
    <w:p w:rsidR="00412783" w:rsidRPr="00C72126" w:rsidRDefault="00E60C04"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3.</w:t>
      </w:r>
      <w:r w:rsidR="00412783" w:rsidRPr="00C72126">
        <w:rPr>
          <w:rFonts w:asciiTheme="majorHAnsi" w:eastAsia="Times New Roman" w:hAnsiTheme="majorHAnsi" w:cs="Times New Roman"/>
          <w:b/>
          <w:bCs/>
          <w:sz w:val="27"/>
          <w:szCs w:val="27"/>
          <w:lang w:eastAsia="ru-RU"/>
        </w:rPr>
        <w:t>Условно разрешенные виды использования: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Общежития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Крупные предприятия обслуживания, требующие по нормам больших автостоянок (более чем на 50 автомобилей).</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Религиозные объекты</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Временные сооружения мелкорозничной торговли</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lastRenderedPageBreak/>
        <w:t>- АЗС</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p>
    <w:p w:rsidR="00E60C04" w:rsidRPr="00C72126" w:rsidRDefault="00E60C04"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4.Архитектурно-строительные требования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Минимальный размер земельного участка - 0,02 га</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Максимальный размер земельного участка – 2,0 га</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xml:space="preserve">- Предельное количество этажей – 3 </w:t>
      </w:r>
      <w:proofErr w:type="spellStart"/>
      <w:r w:rsidRPr="00C72126">
        <w:rPr>
          <w:rFonts w:asciiTheme="majorHAnsi" w:eastAsia="Times New Roman" w:hAnsiTheme="majorHAnsi" w:cs="Times New Roman"/>
          <w:bCs/>
          <w:sz w:val="27"/>
          <w:szCs w:val="27"/>
          <w:lang w:eastAsia="ru-RU"/>
        </w:rPr>
        <w:t>эт</w:t>
      </w:r>
      <w:proofErr w:type="spellEnd"/>
      <w:r w:rsidRPr="00C72126">
        <w:rPr>
          <w:rFonts w:asciiTheme="majorHAnsi" w:eastAsia="Times New Roman" w:hAnsiTheme="majorHAnsi" w:cs="Times New Roman"/>
          <w:bCs/>
          <w:sz w:val="27"/>
          <w:szCs w:val="27"/>
          <w:lang w:eastAsia="ru-RU"/>
        </w:rPr>
        <w:t>.</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Максимальный процент застройки в границах земельного участка – 60%</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Минимальные отступы до границ смежных ЗУ - 6 м и в соответствии с проектом планировки.</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Минимальные отступы зданий, строений, сооружений от красной линии – 0 м.</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Объекты повседневного спроса, размещающиеся в радиусе пешеходной доступности 500-800 м, периодического спроса -1200 м.</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Cs/>
          <w:sz w:val="27"/>
          <w:szCs w:val="27"/>
          <w:lang w:eastAsia="ru-RU"/>
        </w:rPr>
        <w:t xml:space="preserve">- 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C72126">
        <w:rPr>
          <w:rFonts w:asciiTheme="majorHAnsi" w:eastAsia="Times New Roman" w:hAnsiTheme="majorHAnsi" w:cs="Times New Roman"/>
          <w:bCs/>
          <w:sz w:val="27"/>
          <w:szCs w:val="27"/>
          <w:lang w:eastAsia="ru-RU"/>
        </w:rPr>
        <w:t>маломобильными</w:t>
      </w:r>
      <w:proofErr w:type="spellEnd"/>
      <w:r w:rsidRPr="00C72126">
        <w:rPr>
          <w:rFonts w:asciiTheme="majorHAnsi" w:eastAsia="Times New Roman" w:hAnsiTheme="majorHAnsi" w:cs="Times New Roman"/>
          <w:b/>
          <w:bCs/>
          <w:sz w:val="27"/>
          <w:szCs w:val="27"/>
          <w:lang w:eastAsia="ru-RU"/>
        </w:rPr>
        <w:t>.</w:t>
      </w:r>
    </w:p>
    <w:p w:rsidR="00621B82" w:rsidRPr="00C72126" w:rsidRDefault="00621B82" w:rsidP="00C85F8F">
      <w:pPr>
        <w:shd w:val="clear" w:color="auto" w:fill="FFFFFF"/>
        <w:spacing w:after="0" w:line="240" w:lineRule="auto"/>
        <w:jc w:val="both"/>
        <w:rPr>
          <w:rFonts w:asciiTheme="majorHAnsi" w:eastAsia="Times New Roman" w:hAnsiTheme="majorHAnsi" w:cs="Times New Roman"/>
          <w:b/>
          <w:bCs/>
          <w:sz w:val="27"/>
          <w:szCs w:val="27"/>
          <w:lang w:eastAsia="ru-RU"/>
        </w:rPr>
      </w:pPr>
    </w:p>
    <w:p w:rsidR="00837A88" w:rsidRPr="00C72126" w:rsidRDefault="00837A88" w:rsidP="00C85F8F">
      <w:pPr>
        <w:shd w:val="clear" w:color="auto" w:fill="FFFFFF"/>
        <w:spacing w:after="0" w:line="240" w:lineRule="auto"/>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5.Санитарно-гигиенические и экологические требования</w:t>
      </w:r>
    </w:p>
    <w:p w:rsidR="00621B82" w:rsidRPr="00C72126" w:rsidRDefault="00621B82"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p>
    <w:p w:rsidR="00621B82" w:rsidRPr="00C72126" w:rsidRDefault="00621B82"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Устройство бордюрного обрамления, проезжей части улиц, тротуаров, газонов.</w:t>
      </w:r>
    </w:p>
    <w:p w:rsidR="00621B82" w:rsidRPr="00C72126" w:rsidRDefault="00621B82"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Санитарная чистка территории, централизованное</w:t>
      </w:r>
      <w:r w:rsidR="00C85F8F" w:rsidRPr="00C72126">
        <w:rPr>
          <w:rFonts w:asciiTheme="majorHAnsi" w:eastAsia="Times New Roman" w:hAnsiTheme="majorHAnsi" w:cs="Times New Roman"/>
          <w:sz w:val="27"/>
          <w:szCs w:val="27"/>
          <w:lang w:eastAsia="ru-RU"/>
        </w:rPr>
        <w:t xml:space="preserve"> </w:t>
      </w:r>
      <w:proofErr w:type="spellStart"/>
      <w:r w:rsidRPr="00C72126">
        <w:rPr>
          <w:rFonts w:asciiTheme="majorHAnsi" w:eastAsia="Times New Roman" w:hAnsiTheme="majorHAnsi" w:cs="Times New Roman"/>
          <w:sz w:val="27"/>
          <w:szCs w:val="27"/>
          <w:lang w:eastAsia="ru-RU"/>
        </w:rPr>
        <w:t>канализование</w:t>
      </w:r>
      <w:proofErr w:type="spellEnd"/>
      <w:r w:rsidRPr="00C72126">
        <w:rPr>
          <w:rFonts w:asciiTheme="majorHAnsi" w:eastAsia="Times New Roman" w:hAnsiTheme="majorHAnsi" w:cs="Times New Roman"/>
          <w:sz w:val="27"/>
          <w:szCs w:val="27"/>
          <w:lang w:eastAsia="ru-RU"/>
        </w:rPr>
        <w:t>.</w:t>
      </w:r>
    </w:p>
    <w:p w:rsidR="00621B82" w:rsidRPr="00C72126" w:rsidRDefault="00621B82"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Для защиты корней деревьев от </w:t>
      </w:r>
      <w:proofErr w:type="spellStart"/>
      <w:r w:rsidRPr="00C72126">
        <w:rPr>
          <w:rFonts w:asciiTheme="majorHAnsi" w:eastAsia="Times New Roman" w:hAnsiTheme="majorHAnsi" w:cs="Times New Roman"/>
          <w:sz w:val="27"/>
          <w:szCs w:val="27"/>
          <w:lang w:eastAsia="ru-RU"/>
        </w:rPr>
        <w:t>вытаптывания</w:t>
      </w:r>
      <w:proofErr w:type="spellEnd"/>
      <w:r w:rsidRPr="00C72126">
        <w:rPr>
          <w:rFonts w:asciiTheme="majorHAnsi" w:eastAsia="Times New Roman" w:hAnsiTheme="majorHAnsi" w:cs="Times New Roman"/>
          <w:sz w:val="27"/>
          <w:szCs w:val="27"/>
          <w:lang w:eastAsia="ru-RU"/>
        </w:rPr>
        <w:t xml:space="preserve"> предусматривать устройство на поверхности почвы железных или бетонных решеток, мощение булыжников на ширину кроны.</w:t>
      </w:r>
    </w:p>
    <w:p w:rsidR="00621B82" w:rsidRPr="00C72126" w:rsidRDefault="00621B82" w:rsidP="00C85F8F">
      <w:pPr>
        <w:shd w:val="clear" w:color="auto" w:fill="FFFFFF"/>
        <w:spacing w:after="0" w:line="240" w:lineRule="auto"/>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Устройство пандусов в местах перепада для обеспечения удобного проезда </w:t>
      </w:r>
      <w:proofErr w:type="spellStart"/>
      <w:r w:rsidRPr="00C72126">
        <w:rPr>
          <w:rFonts w:asciiTheme="majorHAnsi" w:eastAsia="Times New Roman" w:hAnsiTheme="majorHAnsi" w:cs="Times New Roman"/>
          <w:sz w:val="27"/>
          <w:szCs w:val="27"/>
          <w:lang w:eastAsia="ru-RU"/>
        </w:rPr>
        <w:t>маломобильного</w:t>
      </w:r>
      <w:proofErr w:type="spellEnd"/>
      <w:r w:rsidRPr="00C72126">
        <w:rPr>
          <w:rFonts w:asciiTheme="majorHAnsi" w:eastAsia="Times New Roman" w:hAnsiTheme="majorHAnsi" w:cs="Times New Roman"/>
          <w:sz w:val="27"/>
          <w:szCs w:val="27"/>
          <w:lang w:eastAsia="ru-RU"/>
        </w:rPr>
        <w:t xml:space="preserve"> населения.</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p>
    <w:p w:rsidR="00837A88" w:rsidRPr="00C72126" w:rsidRDefault="00837A88"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6.Защита от опасных природных процессов</w:t>
      </w:r>
    </w:p>
    <w:p w:rsidR="00837A88" w:rsidRPr="00C72126" w:rsidRDefault="00837A88"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Мониторинг уровня положения грунтовых вод в целях исключения случаев подтопления</w:t>
      </w:r>
    </w:p>
    <w:p w:rsidR="00837A88" w:rsidRPr="00C72126" w:rsidRDefault="00837A88"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Устройство ливневой канализации с организацией поверхностного стока</w:t>
      </w:r>
    </w:p>
    <w:p w:rsidR="00837A88" w:rsidRPr="00C72126" w:rsidRDefault="00837A88"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Проведение предварительных инженерно-геологических изысканий в условиях нового строительства</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Индекс зоны О 3</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Зона спортивных и спортивно-зрелищных объектов</w:t>
      </w: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p>
    <w:p w:rsidR="00621B82" w:rsidRPr="00C72126" w:rsidRDefault="00621B82"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1.Основные виды разрешенного использования:</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Универсальные спортивные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и</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зрелищные</w:t>
      </w:r>
      <w:r w:rsidR="002A141F" w:rsidRPr="00C72126">
        <w:rPr>
          <w:rFonts w:asciiTheme="majorHAnsi" w:eastAsia="Times New Roman" w:hAnsiTheme="majorHAnsi" w:cs="Times New Roman"/>
          <w:sz w:val="27"/>
          <w:szCs w:val="27"/>
          <w:lang w:eastAsia="ru-RU"/>
        </w:rPr>
        <w:t xml:space="preserve"> </w:t>
      </w:r>
      <w:r w:rsidRPr="00C72126">
        <w:rPr>
          <w:rFonts w:asciiTheme="majorHAnsi" w:eastAsia="Times New Roman" w:hAnsiTheme="majorHAnsi" w:cs="Times New Roman"/>
          <w:sz w:val="27"/>
          <w:szCs w:val="27"/>
          <w:lang w:eastAsia="ru-RU"/>
        </w:rPr>
        <w:t>комплексы</w:t>
      </w:r>
      <w:r w:rsidR="002A141F" w:rsidRPr="00C72126">
        <w:rPr>
          <w:rFonts w:asciiTheme="majorHAnsi" w:eastAsia="Times New Roman" w:hAnsiTheme="majorHAnsi" w:cs="Times New Roman"/>
          <w:sz w:val="27"/>
          <w:szCs w:val="27"/>
          <w:lang w:eastAsia="ru-RU"/>
        </w:rPr>
        <w:t xml:space="preserve"> </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использования</w:t>
      </w:r>
      <w:r w:rsidR="002A141F" w:rsidRPr="00C72126">
        <w:rPr>
          <w:rFonts w:asciiTheme="majorHAnsi" w:eastAsia="Times New Roman" w:hAnsiTheme="majorHAnsi" w:cs="Times New Roman"/>
          <w:sz w:val="27"/>
          <w:szCs w:val="27"/>
          <w:lang w:eastAsia="ru-RU"/>
        </w:rPr>
        <w:t xml:space="preserve"> </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Спортплощадки, теннисные корты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Спортклубы, спортивные школы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2.Вспомогательные виды разрешенного использования:</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lastRenderedPageBreak/>
        <w:t>- Площадки для хозяйственных целей</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Парковки перед объектами обслуживания</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-Гостиницы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-Пункты оказания скорой медицинской помощи</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Предприятия общественного питания</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Кинотеатры, видеосалоны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Отделения связи</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Участковые пункты милиции</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Озеленение</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Киоски, временные павильоны торговли</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b/>
          <w:bCs/>
          <w:sz w:val="27"/>
          <w:szCs w:val="27"/>
          <w:lang w:eastAsia="ru-RU"/>
        </w:rPr>
        <w:t>3.Условно разрешенные виды использования:</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Бани, сауны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xml:space="preserve"> - Общественные туалеты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r w:rsidRPr="00C72126">
        <w:rPr>
          <w:rFonts w:asciiTheme="majorHAnsi" w:eastAsia="Times New Roman" w:hAnsiTheme="majorHAnsi" w:cs="Times New Roman"/>
          <w:sz w:val="27"/>
          <w:szCs w:val="27"/>
          <w:lang w:eastAsia="ru-RU"/>
        </w:rPr>
        <w:t>- Объекты пожарной охраны</w:t>
      </w: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p>
    <w:p w:rsidR="00667AEB" w:rsidRPr="00C72126" w:rsidRDefault="00667AEB" w:rsidP="00C85F8F">
      <w:pPr>
        <w:shd w:val="clear" w:color="auto" w:fill="FFFFFF"/>
        <w:spacing w:after="0" w:line="240" w:lineRule="auto"/>
        <w:ind w:firstLine="567"/>
        <w:jc w:val="both"/>
        <w:rPr>
          <w:rFonts w:asciiTheme="majorHAnsi" w:eastAsia="Times New Roman" w:hAnsiTheme="majorHAnsi" w:cs="Times New Roman"/>
          <w:b/>
          <w:bCs/>
          <w:sz w:val="27"/>
          <w:szCs w:val="27"/>
          <w:lang w:eastAsia="ru-RU"/>
        </w:rPr>
      </w:pPr>
      <w:r w:rsidRPr="00C72126">
        <w:rPr>
          <w:rFonts w:asciiTheme="majorHAnsi" w:eastAsia="Times New Roman" w:hAnsiTheme="majorHAnsi" w:cs="Times New Roman"/>
          <w:b/>
          <w:bCs/>
          <w:sz w:val="27"/>
          <w:szCs w:val="27"/>
          <w:lang w:eastAsia="ru-RU"/>
        </w:rPr>
        <w:t>4.Архитектурно-строительные требования</w:t>
      </w:r>
    </w:p>
    <w:p w:rsidR="00C64A49" w:rsidRPr="00C72126" w:rsidRDefault="00C64A49"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Минимальный размер земельного участка - 0,04 га</w:t>
      </w:r>
    </w:p>
    <w:p w:rsidR="00C64A49" w:rsidRPr="00C72126" w:rsidRDefault="002A141F" w:rsidP="00C85F8F">
      <w:pPr>
        <w:shd w:val="clear" w:color="auto" w:fill="FFFFFF"/>
        <w:spacing w:after="0" w:line="240" w:lineRule="auto"/>
        <w:ind w:firstLine="567"/>
        <w:jc w:val="both"/>
        <w:rPr>
          <w:rFonts w:asciiTheme="majorHAnsi" w:eastAsia="Times New Roman" w:hAnsiTheme="majorHAnsi" w:cs="Times New Roman"/>
          <w:bCs/>
          <w:sz w:val="27"/>
          <w:szCs w:val="27"/>
          <w:lang w:eastAsia="ru-RU"/>
        </w:rPr>
      </w:pPr>
      <w:r w:rsidRPr="00C72126">
        <w:rPr>
          <w:rFonts w:asciiTheme="majorHAnsi" w:eastAsia="Times New Roman" w:hAnsiTheme="majorHAnsi" w:cs="Times New Roman"/>
          <w:bCs/>
          <w:sz w:val="27"/>
          <w:szCs w:val="27"/>
          <w:lang w:eastAsia="ru-RU"/>
        </w:rPr>
        <w:t xml:space="preserve"> </w:t>
      </w:r>
      <w:r w:rsidR="00C64A49" w:rsidRPr="00C72126">
        <w:rPr>
          <w:rFonts w:asciiTheme="majorHAnsi" w:eastAsia="Times New Roman" w:hAnsiTheme="majorHAnsi" w:cs="Times New Roman"/>
          <w:bCs/>
          <w:sz w:val="27"/>
          <w:szCs w:val="27"/>
          <w:lang w:eastAsia="ru-RU"/>
        </w:rPr>
        <w:t>Максимальный размер земельного участка – 2,0 га</w:t>
      </w: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 Максимальный процент застройки в границах земельного участка – не более 65 % от площади земельного участка.</w:t>
      </w: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p>
    <w:p w:rsidR="00C64A49" w:rsidRPr="00C72126" w:rsidRDefault="00C64A49" w:rsidP="00C85F8F">
      <w:pPr>
        <w:shd w:val="clear" w:color="auto" w:fill="FFFFFF"/>
        <w:spacing w:after="0" w:line="240" w:lineRule="auto"/>
        <w:ind w:firstLine="567"/>
        <w:jc w:val="both"/>
        <w:rPr>
          <w:rFonts w:asciiTheme="majorHAnsi" w:eastAsia="Times New Roman" w:hAnsiTheme="majorHAnsi" w:cs="Times New Roman"/>
          <w:b/>
          <w:sz w:val="27"/>
          <w:szCs w:val="27"/>
          <w:lang w:eastAsia="ru-RU"/>
        </w:rPr>
      </w:pPr>
      <w:r w:rsidRPr="00C72126">
        <w:rPr>
          <w:rFonts w:asciiTheme="majorHAnsi" w:eastAsia="Times New Roman" w:hAnsiTheme="majorHAnsi" w:cs="Times New Roman"/>
          <w:b/>
          <w:sz w:val="27"/>
          <w:szCs w:val="27"/>
          <w:lang w:eastAsia="ru-RU"/>
        </w:rPr>
        <w:t>5.Санитарно-гигиенические и экологические требования</w:t>
      </w: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 Организация отвода поверхностных вод</w:t>
      </w: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экологические требования</w:t>
      </w:r>
      <w:r w:rsidR="002A141F" w:rsidRPr="00C72126">
        <w:rPr>
          <w:rFonts w:asciiTheme="majorHAnsi" w:hAnsiTheme="majorHAnsi" w:cs="Times New Roman"/>
          <w:noProof/>
          <w:w w:val="95"/>
          <w:sz w:val="27"/>
          <w:szCs w:val="27"/>
        </w:rPr>
        <w:t xml:space="preserve"> </w:t>
      </w:r>
    </w:p>
    <w:p w:rsidR="00C64A49" w:rsidRPr="00C72126" w:rsidRDefault="00C64A49" w:rsidP="00C85F8F">
      <w:pPr>
        <w:shd w:val="clear" w:color="auto" w:fill="FFFFFF"/>
        <w:spacing w:after="0" w:line="240" w:lineRule="auto"/>
        <w:ind w:firstLine="567"/>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 xml:space="preserve"> -</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Общественные</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места</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у</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общественных</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зданий должны</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иметь</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повышенную</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степень долговечности</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и</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качества</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элементов</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внешнего благоустройства</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и</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инженерного</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оборудования,</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а также</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достаточную</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степень</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озеленения</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(30%</w:t>
      </w:r>
      <w:r w:rsidR="002A141F" w:rsidRPr="00C72126">
        <w:rPr>
          <w:rFonts w:asciiTheme="majorHAnsi" w:hAnsiTheme="majorHAnsi" w:cs="Times New Roman"/>
          <w:noProof/>
          <w:w w:val="95"/>
          <w:sz w:val="27"/>
          <w:szCs w:val="27"/>
        </w:rPr>
        <w:t xml:space="preserve"> </w:t>
      </w:r>
      <w:r w:rsidRPr="00C72126">
        <w:rPr>
          <w:rFonts w:asciiTheme="majorHAnsi" w:hAnsiTheme="majorHAnsi" w:cs="Times New Roman"/>
          <w:noProof/>
          <w:w w:val="95"/>
          <w:sz w:val="27"/>
          <w:szCs w:val="27"/>
        </w:rPr>
        <w:t>от незастроенной площади участка).</w:t>
      </w:r>
    </w:p>
    <w:p w:rsidR="00D51495" w:rsidRPr="00C72126" w:rsidRDefault="00D51495" w:rsidP="00C85F8F">
      <w:pPr>
        <w:shd w:val="clear" w:color="auto" w:fill="FFFFFF"/>
        <w:spacing w:after="0" w:line="240" w:lineRule="auto"/>
        <w:jc w:val="both"/>
        <w:rPr>
          <w:rFonts w:asciiTheme="majorHAnsi" w:hAnsiTheme="majorHAnsi" w:cs="Times New Roman"/>
          <w:b/>
          <w:noProof/>
          <w:w w:val="95"/>
          <w:sz w:val="27"/>
          <w:szCs w:val="27"/>
        </w:rPr>
      </w:pPr>
    </w:p>
    <w:p w:rsidR="00D51495" w:rsidRPr="00C72126" w:rsidRDefault="00D51495" w:rsidP="00C85F8F">
      <w:pPr>
        <w:shd w:val="clear" w:color="auto" w:fill="FFFFFF"/>
        <w:spacing w:after="0" w:line="240" w:lineRule="auto"/>
        <w:ind w:firstLine="567"/>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 xml:space="preserve">6.Защита от опасных процессов </w:t>
      </w:r>
    </w:p>
    <w:p w:rsidR="00D51495" w:rsidRPr="00C72126" w:rsidRDefault="00D51495" w:rsidP="00C85F8F">
      <w:pPr>
        <w:shd w:val="clear" w:color="auto" w:fill="FFFFFF"/>
        <w:spacing w:after="0" w:line="240" w:lineRule="auto"/>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-Организация отвода поверхностных вод по лоткам проездов к дождеприемникам, проведение мероприятий по водопонижению.</w:t>
      </w:r>
    </w:p>
    <w:p w:rsidR="00D51495" w:rsidRPr="00C72126" w:rsidRDefault="00D51495" w:rsidP="00C85F8F">
      <w:pPr>
        <w:shd w:val="clear" w:color="auto" w:fill="FFFFFF"/>
        <w:spacing w:after="0" w:line="240" w:lineRule="auto"/>
        <w:jc w:val="both"/>
        <w:rPr>
          <w:rFonts w:asciiTheme="majorHAnsi" w:hAnsiTheme="majorHAnsi" w:cs="Times New Roman"/>
          <w:noProof/>
          <w:w w:val="95"/>
          <w:sz w:val="27"/>
          <w:szCs w:val="27"/>
        </w:rPr>
      </w:pPr>
      <w:r w:rsidRPr="00C72126">
        <w:rPr>
          <w:rFonts w:asciiTheme="majorHAnsi" w:hAnsiTheme="majorHAnsi" w:cs="Times New Roman"/>
          <w:noProof/>
          <w:w w:val="95"/>
          <w:sz w:val="27"/>
          <w:szCs w:val="27"/>
        </w:rPr>
        <w:t>- При возведении капитальных зданий проведение дополнительных инженерно-геологических изысканий.</w:t>
      </w:r>
    </w:p>
    <w:p w:rsidR="006F32E1" w:rsidRPr="00C72126" w:rsidRDefault="006F32E1" w:rsidP="00C85F8F">
      <w:pPr>
        <w:autoSpaceDE w:val="0"/>
        <w:autoSpaceDN w:val="0"/>
        <w:adjustRightInd w:val="0"/>
        <w:spacing w:line="240" w:lineRule="auto"/>
        <w:jc w:val="both"/>
        <w:rPr>
          <w:rFonts w:asciiTheme="majorHAnsi" w:hAnsiTheme="majorHAnsi" w:cs="Times New Roman"/>
          <w:noProof/>
          <w:w w:val="95"/>
          <w:sz w:val="27"/>
          <w:szCs w:val="27"/>
        </w:rPr>
      </w:pPr>
    </w:p>
    <w:p w:rsidR="00C64A49" w:rsidRPr="00C72126" w:rsidRDefault="00C64A49" w:rsidP="00C85F8F">
      <w:pPr>
        <w:autoSpaceDE w:val="0"/>
        <w:autoSpaceDN w:val="0"/>
        <w:adjustRightInd w:val="0"/>
        <w:spacing w:line="240" w:lineRule="auto"/>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Статья 8.6.Производственные зоны</w:t>
      </w:r>
    </w:p>
    <w:p w:rsidR="00C64A49" w:rsidRPr="00C72126" w:rsidRDefault="00C64A49" w:rsidP="00C85F8F">
      <w:pPr>
        <w:autoSpaceDE w:val="0"/>
        <w:autoSpaceDN w:val="0"/>
        <w:adjustRightInd w:val="0"/>
        <w:spacing w:line="240" w:lineRule="auto"/>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Индекс зоны П 1</w:t>
      </w:r>
    </w:p>
    <w:p w:rsidR="00C64A49" w:rsidRPr="00C72126" w:rsidRDefault="00C64A49" w:rsidP="00C85F8F">
      <w:pPr>
        <w:autoSpaceDE w:val="0"/>
        <w:autoSpaceDN w:val="0"/>
        <w:adjustRightInd w:val="0"/>
        <w:spacing w:line="240" w:lineRule="auto"/>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Зона промышленных, сельскохозяйственных,</w:t>
      </w:r>
    </w:p>
    <w:p w:rsidR="00C64A49" w:rsidRPr="00C72126" w:rsidRDefault="00C64A49" w:rsidP="00C85F8F">
      <w:pPr>
        <w:autoSpaceDE w:val="0"/>
        <w:autoSpaceDN w:val="0"/>
        <w:adjustRightInd w:val="0"/>
        <w:spacing w:line="240" w:lineRule="auto"/>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коммунальных предприятий и транспортных</w:t>
      </w:r>
    </w:p>
    <w:p w:rsidR="00412783" w:rsidRPr="00C72126" w:rsidRDefault="00C64A49" w:rsidP="00C85F8F">
      <w:pPr>
        <w:autoSpaceDE w:val="0"/>
        <w:autoSpaceDN w:val="0"/>
        <w:adjustRightInd w:val="0"/>
        <w:spacing w:line="240" w:lineRule="auto"/>
        <w:jc w:val="both"/>
        <w:rPr>
          <w:rFonts w:asciiTheme="majorHAnsi" w:hAnsiTheme="majorHAnsi" w:cs="Times New Roman"/>
          <w:b/>
          <w:noProof/>
          <w:w w:val="95"/>
          <w:sz w:val="27"/>
          <w:szCs w:val="27"/>
        </w:rPr>
      </w:pPr>
      <w:r w:rsidRPr="00C72126">
        <w:rPr>
          <w:rFonts w:asciiTheme="majorHAnsi" w:hAnsiTheme="majorHAnsi" w:cs="Times New Roman"/>
          <w:b/>
          <w:noProof/>
          <w:w w:val="95"/>
          <w:sz w:val="27"/>
          <w:szCs w:val="27"/>
        </w:rPr>
        <w:t xml:space="preserve">хозяйств II-III классов санитарной вредности </w:t>
      </w:r>
    </w:p>
    <w:p w:rsidR="0041278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noProof/>
          <w:sz w:val="27"/>
          <w:szCs w:val="27"/>
        </w:rPr>
      </w:pPr>
      <w:r w:rsidRPr="00C72126">
        <w:rPr>
          <w:rFonts w:asciiTheme="majorHAnsi" w:hAnsiTheme="majorHAnsi" w:cs="Times New Roman"/>
          <w:b/>
          <w:noProof/>
          <w:sz w:val="27"/>
          <w:szCs w:val="27"/>
        </w:rPr>
        <w:t>1.Основные</w:t>
      </w:r>
      <w:r w:rsidR="002A141F" w:rsidRPr="00C72126">
        <w:rPr>
          <w:rFonts w:asciiTheme="majorHAnsi" w:hAnsiTheme="majorHAnsi" w:cs="Times New Roman"/>
          <w:b/>
          <w:noProof/>
          <w:sz w:val="27"/>
          <w:szCs w:val="27"/>
        </w:rPr>
        <w:t xml:space="preserve"> </w:t>
      </w:r>
      <w:r w:rsidRPr="00C72126">
        <w:rPr>
          <w:rFonts w:asciiTheme="majorHAnsi" w:hAnsiTheme="majorHAnsi" w:cs="Times New Roman"/>
          <w:b/>
          <w:noProof/>
          <w:sz w:val="27"/>
          <w:szCs w:val="27"/>
        </w:rPr>
        <w:t>виды разрешенного использования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noProof/>
          <w:sz w:val="27"/>
          <w:szCs w:val="27"/>
        </w:rPr>
      </w:pP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Промышленные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коммунальные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санитарно-защитной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300,</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500</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более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метров</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IV-V</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классовсанитарной</w:t>
      </w:r>
      <w:proofErr w:type="spellEnd"/>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вредности,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кроме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пищевой</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промышленности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Сельскохозяйственные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животноводческие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комплексы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II</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III</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IV-V</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классов санитарной вредности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постоянного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временного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хранения транспортных средств</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обслуживанию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транспортных</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средств</w:t>
      </w:r>
    </w:p>
    <w:p w:rsidR="00C85F8F"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Административные организации. Офисы</w:t>
      </w:r>
      <w:r w:rsidR="00C85F8F" w:rsidRPr="00C72126">
        <w:rPr>
          <w:rFonts w:asciiTheme="majorHAnsi" w:hAnsiTheme="majorHAnsi" w:cs="Times New Roman"/>
          <w:sz w:val="27"/>
          <w:szCs w:val="27"/>
        </w:rPr>
        <w:t xml:space="preserve"> </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Помещения обслуживающего персонала</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инженерного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обеспечения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2.Вспомогательныевидыразрешенного использования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Открытые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краткосрочного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хранения автомобилей, </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-площадки транзитного транспорта с местами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автобусов,</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грузовиковлегковых</w:t>
      </w:r>
      <w:proofErr w:type="spellEnd"/>
      <w:r w:rsidRPr="00C72126">
        <w:rPr>
          <w:rFonts w:asciiTheme="majorHAnsi" w:hAnsiTheme="majorHAnsi" w:cs="Times New Roman"/>
          <w:sz w:val="27"/>
          <w:szCs w:val="27"/>
        </w:rPr>
        <w:t xml:space="preserve"> автомобилей</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Озеленение</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b/>
          <w:sz w:val="27"/>
          <w:szCs w:val="27"/>
        </w:rPr>
        <w:t>3. Условно разрешенные виды использования</w:t>
      </w:r>
      <w:r w:rsidRPr="00C72126">
        <w:rPr>
          <w:rFonts w:asciiTheme="majorHAnsi" w:hAnsiTheme="majorHAnsi" w:cs="Times New Roman"/>
          <w:sz w:val="27"/>
          <w:szCs w:val="27"/>
        </w:rPr>
        <w:t>.</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Санитарно-технические сооружения и установки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коммунального назначения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Пункты оказания первой медицинской помощи,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поликлиники, аптеки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Ветеринарные лечебницы</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магазины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оптовой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розничной</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торговли, киоски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-Профессионально-технические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учебные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заведения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Предприятия общественного питания, связанные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 непосредственным обслуживанием предприятий</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АЗС</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4.Архитектурно-строительные требования</w:t>
      </w:r>
    </w:p>
    <w:p w:rsidR="000C18C3" w:rsidRPr="00C72126" w:rsidRDefault="000C18C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0C18C3" w:rsidRPr="00C72126" w:rsidRDefault="000C18C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земельных участков, занятых зданиями и сооружениями:</w:t>
      </w:r>
    </w:p>
    <w:p w:rsidR="000C18C3"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0C18C3" w:rsidRPr="00C72126">
        <w:rPr>
          <w:rFonts w:asciiTheme="majorHAnsi" w:hAnsiTheme="majorHAnsi" w:cs="Times New Roman"/>
          <w:sz w:val="27"/>
          <w:szCs w:val="27"/>
        </w:rPr>
        <w:t>Минимальный размер земельного участка - 0,2 га</w:t>
      </w:r>
    </w:p>
    <w:p w:rsidR="000C18C3"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0C18C3" w:rsidRPr="00C72126">
        <w:rPr>
          <w:rFonts w:asciiTheme="majorHAnsi" w:hAnsiTheme="majorHAnsi" w:cs="Times New Roman"/>
          <w:sz w:val="27"/>
          <w:szCs w:val="27"/>
        </w:rPr>
        <w:t>Максимальный размер земельного участка – 35 га</w:t>
      </w:r>
    </w:p>
    <w:p w:rsidR="000C18C3" w:rsidRPr="00C72126" w:rsidRDefault="000C18C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Максимальная плотность застройки - 80%. </w:t>
      </w:r>
    </w:p>
    <w:p w:rsidR="000C18C3" w:rsidRPr="00C72126" w:rsidRDefault="000C18C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Предельное количество этажей – 3 </w:t>
      </w:r>
      <w:proofErr w:type="spellStart"/>
      <w:r w:rsidRPr="00C72126">
        <w:rPr>
          <w:rFonts w:asciiTheme="majorHAnsi" w:hAnsiTheme="majorHAnsi" w:cs="Times New Roman"/>
          <w:sz w:val="27"/>
          <w:szCs w:val="27"/>
        </w:rPr>
        <w:t>эт</w:t>
      </w:r>
      <w:proofErr w:type="spellEnd"/>
      <w:r w:rsidRPr="00C72126">
        <w:rPr>
          <w:rFonts w:asciiTheme="majorHAnsi" w:hAnsiTheme="majorHAnsi" w:cs="Times New Roman"/>
          <w:sz w:val="27"/>
          <w:szCs w:val="27"/>
        </w:rPr>
        <w:t>.</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занимаемая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площадками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промышленных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других</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производственных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учреждениями</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ипредприятиями</w:t>
      </w:r>
      <w:proofErr w:type="spellEnd"/>
      <w:r w:rsidRPr="00C72126">
        <w:rPr>
          <w:rFonts w:asciiTheme="majorHAnsi" w:hAnsiTheme="majorHAnsi" w:cs="Times New Roman"/>
          <w:sz w:val="27"/>
          <w:szCs w:val="27"/>
        </w:rPr>
        <w:t xml:space="preserve"> обслуживания должна составлять,</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правило,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менее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60%</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промышленной зоны (района)</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предзаводских</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предусматривать</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открытые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площадки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легковых</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нормами</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СНиП</w:t>
      </w:r>
      <w:proofErr w:type="spellEnd"/>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2.07.01--89*</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Гаражи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предусматривать</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только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специализированных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автомобилей</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(аварийной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техпомощи,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средств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уборке и содержанию территории, спасательной 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пожарной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служб).</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отсутствии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районе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автомобильных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обслуживанию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допускается</w:t>
      </w:r>
      <w:r w:rsidR="00C85F8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предусматриватьдля</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гаражи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менее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чем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15</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грузовых автомобилей</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Проведение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анализа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эффективности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использования промышленных площадок</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Минимальная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плотность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застройки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54-52%</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зависимости от отраслевой принадлежности</w:t>
      </w:r>
      <w:r w:rsidR="002A141F" w:rsidRPr="00C72126">
        <w:rPr>
          <w:rFonts w:asciiTheme="majorHAnsi" w:hAnsiTheme="majorHAnsi" w:cs="Times New Roman"/>
          <w:sz w:val="27"/>
          <w:szCs w:val="27"/>
        </w:rPr>
        <w:t xml:space="preserve"> </w:t>
      </w:r>
    </w:p>
    <w:p w:rsidR="00615D53" w:rsidRPr="00C72126" w:rsidRDefault="00615D53" w:rsidP="00C85F8F">
      <w:pPr>
        <w:shd w:val="clear" w:color="auto" w:fill="FFFFFF"/>
        <w:spacing w:after="0" w:line="240" w:lineRule="auto"/>
        <w:ind w:firstLine="567"/>
        <w:jc w:val="both"/>
        <w:rPr>
          <w:rFonts w:asciiTheme="majorHAnsi" w:eastAsia="Times New Roman" w:hAnsiTheme="majorHAnsi" w:cs="Times New Roman"/>
          <w:sz w:val="27"/>
          <w:szCs w:val="27"/>
          <w:lang w:eastAsia="ru-RU"/>
        </w:rPr>
      </w:pP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5.Санитарно-гигиенические и экологические требования</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Со стороны селитебных территорий необходимо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предусматривать полосу древесно-кустарниковых</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насаждений (согласно </w:t>
      </w:r>
      <w:proofErr w:type="spellStart"/>
      <w:r w:rsidRPr="00C72126">
        <w:rPr>
          <w:rFonts w:asciiTheme="majorHAnsi" w:hAnsiTheme="majorHAnsi" w:cs="Times New Roman"/>
          <w:sz w:val="27"/>
          <w:szCs w:val="27"/>
        </w:rPr>
        <w:t>СНиП</w:t>
      </w:r>
      <w:proofErr w:type="spellEnd"/>
      <w:r w:rsidRPr="00C72126">
        <w:rPr>
          <w:rFonts w:asciiTheme="majorHAnsi" w:hAnsiTheme="majorHAnsi" w:cs="Times New Roman"/>
          <w:sz w:val="27"/>
          <w:szCs w:val="27"/>
        </w:rPr>
        <w:t xml:space="preserve"> 2.07.01-89* п. 3.9).</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Уровень</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озелененности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r w:rsidR="00C85F8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промплощадки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10-15%,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этом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следует</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размещать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деревья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ближе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зданий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применять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хвойные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другие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легковоспламеняющиеся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деревья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кустарники.</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целью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снижения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вредного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влияния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окружающую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предусмотреть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промпредприятиях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следующие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технологические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мероприятия: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бессточной</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производственной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технологии,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максимальную</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утилизацию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различных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компонентов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сырья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побочных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продуктов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сокращение</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водопотребления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водоотведения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путем</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внедрения системы оборотного водоснабжения.</w:t>
      </w:r>
    </w:p>
    <w:p w:rsidR="00C85F8F"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Все загрязненные воды поверхностного стока с</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промплощадки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направляются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очистные сооружения</w:t>
      </w:r>
      <w:r w:rsidR="00C85F8F" w:rsidRPr="00C72126">
        <w:rPr>
          <w:rFonts w:asciiTheme="majorHAnsi" w:hAnsiTheme="majorHAnsi" w:cs="Times New Roman"/>
          <w:sz w:val="27"/>
          <w:szCs w:val="27"/>
        </w:rPr>
        <w:t xml:space="preserve"> </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изменения,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связанные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процессом</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основного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включая: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изменения</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характера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сдачу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аренду</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помещений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т.п.</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должны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согласовываться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ТУ</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Роспотребнадзора</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окружающей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архитектуры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градостроительства.</w:t>
      </w:r>
    </w:p>
    <w:p w:rsidR="00615D53" w:rsidRPr="00C72126" w:rsidRDefault="00615D53"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Индекс зоны П 2</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Зона промышленных, сельскохозяйственных,</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коммунальных предприятий и транспортных</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хозяйств IV-V классов санитарной вредности</w:t>
      </w:r>
    </w:p>
    <w:p w:rsidR="004C5DF0" w:rsidRPr="00C72126" w:rsidRDefault="00492555"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ab/>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1.Основные</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виды</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разрешенного</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использования</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постоянного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временного</w:t>
      </w:r>
      <w:r w:rsidR="00C85F8F" w:rsidRPr="00C72126">
        <w:rPr>
          <w:rFonts w:asciiTheme="majorHAnsi" w:hAnsiTheme="majorHAnsi" w:cs="Times New Roman"/>
          <w:sz w:val="27"/>
          <w:szCs w:val="27"/>
        </w:rPr>
        <w:t xml:space="preserve"> хранения транспортных средств, </w:t>
      </w:r>
      <w:r w:rsidRPr="00C72126">
        <w:rPr>
          <w:rFonts w:asciiTheme="majorHAnsi" w:hAnsiTheme="majorHAnsi" w:cs="Times New Roman"/>
          <w:sz w:val="27"/>
          <w:szCs w:val="27"/>
        </w:rPr>
        <w:t>станции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технического обслуживания</w:t>
      </w:r>
    </w:p>
    <w:p w:rsidR="00691F65"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-Сельскохозяйственные</w:t>
      </w:r>
      <w:r w:rsidR="00C85F8F" w:rsidRPr="00C72126">
        <w:rPr>
          <w:rFonts w:asciiTheme="majorHAnsi" w:hAnsiTheme="majorHAnsi" w:cs="Times New Roman"/>
          <w:sz w:val="27"/>
          <w:szCs w:val="27"/>
        </w:rPr>
        <w:tab/>
        <w:t>предприятия</w:t>
      </w:r>
      <w:r w:rsidR="00C85F8F" w:rsidRPr="00C72126">
        <w:rPr>
          <w:rFonts w:asciiTheme="majorHAnsi" w:hAnsiTheme="majorHAnsi" w:cs="Times New Roman"/>
          <w:sz w:val="27"/>
          <w:szCs w:val="27"/>
        </w:rPr>
        <w:tab/>
        <w:t xml:space="preserve">и животноводческие комплексы </w:t>
      </w:r>
    </w:p>
    <w:p w:rsidR="004C5DF0"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IV-V </w:t>
      </w:r>
      <w:r w:rsidR="004C5DF0" w:rsidRPr="00C72126">
        <w:rPr>
          <w:rFonts w:asciiTheme="majorHAnsi" w:hAnsiTheme="majorHAnsi" w:cs="Times New Roman"/>
          <w:sz w:val="27"/>
          <w:szCs w:val="27"/>
        </w:rPr>
        <w:t>классов</w:t>
      </w:r>
      <w:r w:rsidR="00C85F8F" w:rsidRPr="00C72126">
        <w:rPr>
          <w:rFonts w:asciiTheme="majorHAnsi" w:hAnsiTheme="majorHAnsi" w:cs="Times New Roman"/>
          <w:sz w:val="27"/>
          <w:szCs w:val="27"/>
        </w:rPr>
        <w:t xml:space="preserve"> </w:t>
      </w:r>
      <w:r w:rsidR="004C5DF0" w:rsidRPr="00C72126">
        <w:rPr>
          <w:rFonts w:asciiTheme="majorHAnsi" w:hAnsiTheme="majorHAnsi" w:cs="Times New Roman"/>
          <w:sz w:val="27"/>
          <w:szCs w:val="27"/>
        </w:rPr>
        <w:t>санитарной вредности</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инженерного обеспечения и жилищно-коммунального хозяйства</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Пожарные части</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оптовой торговли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 продаже товаров</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собственного производства</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Административные организации. Офисы</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Помещения обслуживающего персонала</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АЗС, АГЗС</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4C5DF0"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2.Вспомогательные </w:t>
      </w:r>
      <w:r w:rsidR="000F09DC" w:rsidRPr="00C72126">
        <w:rPr>
          <w:rFonts w:asciiTheme="majorHAnsi" w:hAnsiTheme="majorHAnsi" w:cs="Times New Roman"/>
          <w:b/>
          <w:sz w:val="27"/>
          <w:szCs w:val="27"/>
        </w:rPr>
        <w:t>виды</w:t>
      </w:r>
      <w:r w:rsidR="002A141F" w:rsidRPr="00C72126">
        <w:rPr>
          <w:rFonts w:asciiTheme="majorHAnsi" w:hAnsiTheme="majorHAnsi" w:cs="Times New Roman"/>
          <w:b/>
          <w:sz w:val="27"/>
          <w:szCs w:val="27"/>
        </w:rPr>
        <w:t xml:space="preserve"> </w:t>
      </w:r>
      <w:r w:rsidR="004C5DF0" w:rsidRPr="00C72126">
        <w:rPr>
          <w:rFonts w:asciiTheme="majorHAnsi" w:hAnsiTheme="majorHAnsi" w:cs="Times New Roman"/>
          <w:b/>
          <w:sz w:val="27"/>
          <w:szCs w:val="27"/>
        </w:rPr>
        <w:t>разрешенного</w:t>
      </w:r>
      <w:r w:rsidR="00C85F8F" w:rsidRPr="00C72126">
        <w:rPr>
          <w:rFonts w:asciiTheme="majorHAnsi" w:hAnsiTheme="majorHAnsi" w:cs="Times New Roman"/>
          <w:b/>
          <w:sz w:val="27"/>
          <w:szCs w:val="27"/>
        </w:rPr>
        <w:t xml:space="preserve"> </w:t>
      </w:r>
      <w:r w:rsidR="004C5DF0" w:rsidRPr="00C72126">
        <w:rPr>
          <w:rFonts w:asciiTheme="majorHAnsi" w:hAnsiTheme="majorHAnsi" w:cs="Times New Roman"/>
          <w:b/>
          <w:sz w:val="27"/>
          <w:szCs w:val="27"/>
        </w:rPr>
        <w:t>использования</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Открытые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краткосрочного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автомобилей, в том числе грузовых</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Озеленение</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Спортплощадки, площадки для отдыха персонала</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предприятия</w:t>
      </w:r>
    </w:p>
    <w:p w:rsidR="004C5DF0" w:rsidRPr="00C72126" w:rsidRDefault="004C5DF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Пункты оказания первой медицинской помощи</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4</w:t>
      </w:r>
      <w:r w:rsidR="00691F65" w:rsidRPr="00C72126">
        <w:rPr>
          <w:rFonts w:asciiTheme="majorHAnsi" w:hAnsiTheme="majorHAnsi" w:cs="Times New Roman"/>
          <w:b/>
          <w:sz w:val="27"/>
          <w:szCs w:val="27"/>
        </w:rPr>
        <w:t>.</w:t>
      </w:r>
      <w:r w:rsidRPr="00C72126">
        <w:rPr>
          <w:rFonts w:asciiTheme="majorHAnsi" w:hAnsiTheme="majorHAnsi" w:cs="Times New Roman"/>
          <w:b/>
          <w:sz w:val="27"/>
          <w:szCs w:val="27"/>
        </w:rPr>
        <w:t xml:space="preserve">Архитектурно-строительные требования </w:t>
      </w: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земельных участков, занятых зданиями и сооружениями:</w:t>
      </w: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Минимальный размер земельного участка - 0,2 га</w:t>
      </w:r>
    </w:p>
    <w:p w:rsidR="000F09DC"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0F09DC" w:rsidRPr="00C72126">
        <w:rPr>
          <w:rFonts w:asciiTheme="majorHAnsi" w:hAnsiTheme="majorHAnsi" w:cs="Times New Roman"/>
          <w:sz w:val="27"/>
          <w:szCs w:val="27"/>
        </w:rPr>
        <w:t>Максимальн</w:t>
      </w:r>
      <w:r w:rsidR="00DB5278" w:rsidRPr="00C72126">
        <w:rPr>
          <w:rFonts w:asciiTheme="majorHAnsi" w:hAnsiTheme="majorHAnsi" w:cs="Times New Roman"/>
          <w:sz w:val="27"/>
          <w:szCs w:val="27"/>
        </w:rPr>
        <w:t>ый размер земельного участка – 1</w:t>
      </w:r>
      <w:r w:rsidR="000F09DC" w:rsidRPr="00C72126">
        <w:rPr>
          <w:rFonts w:asciiTheme="majorHAnsi" w:hAnsiTheme="majorHAnsi" w:cs="Times New Roman"/>
          <w:sz w:val="27"/>
          <w:szCs w:val="27"/>
        </w:rPr>
        <w:t>5 га</w:t>
      </w:r>
    </w:p>
    <w:p w:rsidR="000F09DC" w:rsidRPr="00C72126" w:rsidRDefault="0063253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w:t>
      </w:r>
      <w:r w:rsidR="0073251E" w:rsidRPr="00C72126">
        <w:rPr>
          <w:rFonts w:asciiTheme="majorHAnsi" w:hAnsiTheme="majorHAnsi" w:cs="Times New Roman"/>
          <w:sz w:val="27"/>
          <w:szCs w:val="27"/>
        </w:rPr>
        <w:t xml:space="preserve"> процент</w:t>
      </w:r>
      <w:r w:rsidR="000F09DC" w:rsidRPr="00C72126">
        <w:rPr>
          <w:rFonts w:asciiTheme="majorHAnsi" w:hAnsiTheme="majorHAnsi" w:cs="Times New Roman"/>
          <w:sz w:val="27"/>
          <w:szCs w:val="27"/>
        </w:rPr>
        <w:t xml:space="preserve"> застройки - 80%. </w:t>
      </w: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Предельное количество этажей – 3 </w:t>
      </w:r>
      <w:proofErr w:type="spellStart"/>
      <w:r w:rsidRPr="00C72126">
        <w:rPr>
          <w:rFonts w:asciiTheme="majorHAnsi" w:hAnsiTheme="majorHAnsi" w:cs="Times New Roman"/>
          <w:sz w:val="27"/>
          <w:szCs w:val="27"/>
        </w:rPr>
        <w:t>эт</w:t>
      </w:r>
      <w:proofErr w:type="spellEnd"/>
      <w:r w:rsidRPr="00C72126">
        <w:rPr>
          <w:rFonts w:asciiTheme="majorHAnsi" w:hAnsiTheme="majorHAnsi" w:cs="Times New Roman"/>
          <w:sz w:val="27"/>
          <w:szCs w:val="27"/>
        </w:rPr>
        <w:t>.</w:t>
      </w: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Минимальный отступ от границ земельных участков в целях определения мест допустимого размещения зданий, строений, сооружений - 6 м.</w:t>
      </w: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0F09DC" w:rsidRPr="00C72126" w:rsidRDefault="000F09DC"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691F65"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 </w:t>
      </w:r>
      <w:r w:rsidR="00492555" w:rsidRPr="00C72126">
        <w:rPr>
          <w:rFonts w:asciiTheme="majorHAnsi" w:hAnsiTheme="majorHAnsi" w:cs="Times New Roman"/>
          <w:b/>
          <w:sz w:val="27"/>
          <w:szCs w:val="27"/>
        </w:rPr>
        <w:t xml:space="preserve">5. </w:t>
      </w:r>
      <w:r w:rsidR="00691F65" w:rsidRPr="00C72126">
        <w:rPr>
          <w:rFonts w:asciiTheme="majorHAnsi" w:hAnsiTheme="majorHAnsi" w:cs="Times New Roman"/>
          <w:b/>
          <w:sz w:val="27"/>
          <w:szCs w:val="27"/>
        </w:rPr>
        <w:t>Условно разрешенные виды использования</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4C5DF0"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noProof/>
          <w:w w:val="98"/>
          <w:sz w:val="27"/>
          <w:szCs w:val="27"/>
        </w:rPr>
      </w:pPr>
      <w:r w:rsidRPr="00C72126">
        <w:rPr>
          <w:rFonts w:asciiTheme="majorHAnsi" w:hAnsiTheme="majorHAnsi" w:cs="Times New Roman"/>
          <w:noProof/>
          <w:w w:val="98"/>
          <w:sz w:val="27"/>
          <w:szCs w:val="27"/>
        </w:rPr>
        <w:t>- Антенны сотовой, радиорелейной связи</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691F65"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 </w:t>
      </w:r>
      <w:r w:rsidR="00492555" w:rsidRPr="00C72126">
        <w:rPr>
          <w:rFonts w:asciiTheme="majorHAnsi" w:hAnsiTheme="majorHAnsi" w:cs="Times New Roman"/>
          <w:b/>
          <w:sz w:val="27"/>
          <w:szCs w:val="27"/>
        </w:rPr>
        <w:t>6</w:t>
      </w:r>
      <w:r w:rsidR="00691F65" w:rsidRPr="00C72126">
        <w:rPr>
          <w:rFonts w:asciiTheme="majorHAnsi" w:hAnsiTheme="majorHAnsi" w:cs="Times New Roman"/>
          <w:b/>
          <w:sz w:val="27"/>
          <w:szCs w:val="27"/>
        </w:rPr>
        <w:t>.Санитарно-гигиенические</w:t>
      </w:r>
      <w:r w:rsidRPr="00C72126">
        <w:rPr>
          <w:rFonts w:asciiTheme="majorHAnsi" w:hAnsiTheme="majorHAnsi" w:cs="Times New Roman"/>
          <w:b/>
          <w:sz w:val="27"/>
          <w:szCs w:val="27"/>
        </w:rPr>
        <w:t xml:space="preserve"> </w:t>
      </w:r>
      <w:r w:rsidR="00691F65" w:rsidRPr="00C72126">
        <w:rPr>
          <w:rFonts w:asciiTheme="majorHAnsi" w:hAnsiTheme="majorHAnsi" w:cs="Times New Roman"/>
          <w:b/>
          <w:sz w:val="27"/>
          <w:szCs w:val="27"/>
        </w:rPr>
        <w:t>и экологические требования</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Со стороны селитебных территорий необходимо</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предусматривать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полосу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древесно-кустарниковых</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насаждений (согласно </w:t>
      </w:r>
      <w:proofErr w:type="spellStart"/>
      <w:r w:rsidRPr="00C72126">
        <w:rPr>
          <w:rFonts w:asciiTheme="majorHAnsi" w:hAnsiTheme="majorHAnsi" w:cs="Times New Roman"/>
          <w:sz w:val="27"/>
          <w:szCs w:val="27"/>
        </w:rPr>
        <w:t>СНиП</w:t>
      </w:r>
      <w:proofErr w:type="spellEnd"/>
      <w:r w:rsidRPr="00C72126">
        <w:rPr>
          <w:rFonts w:asciiTheme="majorHAnsi" w:hAnsiTheme="majorHAnsi" w:cs="Times New Roman"/>
          <w:sz w:val="27"/>
          <w:szCs w:val="27"/>
        </w:rPr>
        <w:t xml:space="preserve"> 2.07.01-89* п. 3.9).</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Уровень</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озелененности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территории </w:t>
      </w:r>
      <w:proofErr w:type="spellStart"/>
      <w:r w:rsidRPr="00C72126">
        <w:rPr>
          <w:rFonts w:asciiTheme="majorHAnsi" w:hAnsiTheme="majorHAnsi" w:cs="Times New Roman"/>
          <w:sz w:val="27"/>
          <w:szCs w:val="27"/>
        </w:rPr>
        <w:t>промплощадки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10-15%,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этом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следует размещать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деревья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ближе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зданий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 сооружений;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применять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хвойные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 другие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легковоспламеняющиеся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деревья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кустарники.</w:t>
      </w:r>
    </w:p>
    <w:p w:rsidR="00691F65" w:rsidRPr="00C72126" w:rsidRDefault="00691F65"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целью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снижения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вредного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влияния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 окружающую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предусмотреть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 промпредприятиях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следующие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технологические мероприятия: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бессточной производственной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технологии,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максимальную утилизацию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различных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компонентов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сырья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 побочных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продуктов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сокращение водопотребления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водоотведения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путем внедрения системы оборотного водоснабжения.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загрязненные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поверхностного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 территории</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промплощадки</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направляются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 очистные сооружения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перед каждым выпуском - Все изменения, связанные с процессом основного 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включая: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изменения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характера производства, сдачу и аренду помещений и т.п. – должны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согласовываться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ТУ </w:t>
      </w:r>
      <w:proofErr w:type="spellStart"/>
      <w:r w:rsidRPr="00C72126">
        <w:rPr>
          <w:rFonts w:asciiTheme="majorHAnsi" w:hAnsiTheme="majorHAnsi" w:cs="Times New Roman"/>
          <w:sz w:val="27"/>
          <w:szCs w:val="27"/>
        </w:rPr>
        <w:t>Роспотребнадзора</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окружающей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 архитектуры и градостроительства.</w:t>
      </w:r>
    </w:p>
    <w:p w:rsidR="00DF44C9" w:rsidRPr="00C72126" w:rsidRDefault="00DF44C9"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8.7.</w:t>
      </w:r>
    </w:p>
    <w:p w:rsidR="00DF44C9" w:rsidRPr="00C72126" w:rsidRDefault="00DF44C9"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lang w:val="en-US"/>
        </w:rPr>
        <w:t>IV</w:t>
      </w:r>
      <w:r w:rsidRPr="00C72126">
        <w:rPr>
          <w:rFonts w:asciiTheme="majorHAnsi" w:hAnsiTheme="majorHAnsi" w:cs="Times New Roman"/>
          <w:b/>
          <w:sz w:val="27"/>
          <w:szCs w:val="27"/>
        </w:rPr>
        <w:t xml:space="preserve">. Зоны инженерных и </w:t>
      </w:r>
      <w:proofErr w:type="spellStart"/>
      <w:r w:rsidRPr="00C72126">
        <w:rPr>
          <w:rFonts w:asciiTheme="majorHAnsi" w:hAnsiTheme="majorHAnsi" w:cs="Times New Roman"/>
          <w:b/>
          <w:sz w:val="27"/>
          <w:szCs w:val="27"/>
        </w:rPr>
        <w:t>танспортных</w:t>
      </w:r>
      <w:proofErr w:type="spellEnd"/>
      <w:r w:rsidRPr="00C72126">
        <w:rPr>
          <w:rFonts w:asciiTheme="majorHAnsi" w:hAnsiTheme="majorHAnsi" w:cs="Times New Roman"/>
          <w:b/>
          <w:sz w:val="27"/>
          <w:szCs w:val="27"/>
        </w:rPr>
        <w:t xml:space="preserve"> инфраструктур</w:t>
      </w:r>
    </w:p>
    <w:p w:rsidR="00DF44C9" w:rsidRPr="00C72126" w:rsidRDefault="00DF44C9"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DF44C9" w:rsidRPr="00C72126" w:rsidRDefault="00DF44C9"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Индекс зоны ИТ 1 </w:t>
      </w:r>
    </w:p>
    <w:p w:rsidR="00DF44C9" w:rsidRPr="00C72126" w:rsidRDefault="00DF44C9"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Зоны магистралей улиц и дорог</w:t>
      </w:r>
    </w:p>
    <w:p w:rsidR="002424F8" w:rsidRPr="00C72126" w:rsidRDefault="002424F8" w:rsidP="00C85F8F">
      <w:pPr>
        <w:pStyle w:val="a4"/>
        <w:numPr>
          <w:ilvl w:val="0"/>
          <w:numId w:val="1"/>
        </w:num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Основные виды разрешенного использования</w:t>
      </w:r>
    </w:p>
    <w:p w:rsidR="002424F8" w:rsidRPr="00C72126" w:rsidRDefault="002424F8" w:rsidP="00C85F8F">
      <w:pPr>
        <w:tabs>
          <w:tab w:val="left" w:pos="3321"/>
          <w:tab w:val="left" w:pos="5076"/>
          <w:tab w:val="left" w:pos="7542"/>
          <w:tab w:val="left" w:pos="8269"/>
          <w:tab w:val="left" w:pos="9495"/>
        </w:tabs>
        <w:spacing w:after="0" w:line="240" w:lineRule="auto"/>
        <w:ind w:left="360"/>
        <w:jc w:val="both"/>
        <w:rPr>
          <w:rFonts w:asciiTheme="majorHAnsi" w:hAnsiTheme="majorHAnsi" w:cs="Times New Roman"/>
          <w:sz w:val="27"/>
          <w:szCs w:val="27"/>
        </w:rPr>
      </w:pPr>
      <w:r w:rsidRPr="00C72126">
        <w:rPr>
          <w:rFonts w:asciiTheme="majorHAnsi" w:hAnsiTheme="majorHAnsi" w:cs="Times New Roman"/>
          <w:sz w:val="27"/>
          <w:szCs w:val="27"/>
        </w:rPr>
        <w:t>Существующие и проектируемые дороги для движения транспорта</w:t>
      </w:r>
    </w:p>
    <w:p w:rsidR="002424F8" w:rsidRPr="00C72126" w:rsidRDefault="002424F8" w:rsidP="00C85F8F">
      <w:pPr>
        <w:tabs>
          <w:tab w:val="left" w:pos="3321"/>
          <w:tab w:val="left" w:pos="5076"/>
          <w:tab w:val="left" w:pos="7542"/>
          <w:tab w:val="left" w:pos="8269"/>
          <w:tab w:val="left" w:pos="9495"/>
        </w:tabs>
        <w:spacing w:after="0" w:line="240" w:lineRule="auto"/>
        <w:ind w:left="360"/>
        <w:jc w:val="both"/>
        <w:rPr>
          <w:rFonts w:asciiTheme="majorHAnsi" w:hAnsiTheme="majorHAnsi" w:cs="Times New Roman"/>
          <w:b/>
          <w:sz w:val="27"/>
          <w:szCs w:val="27"/>
        </w:rPr>
      </w:pPr>
    </w:p>
    <w:p w:rsidR="002424F8" w:rsidRPr="00C72126" w:rsidRDefault="002424F8" w:rsidP="00C85F8F">
      <w:pPr>
        <w:pStyle w:val="a4"/>
        <w:numPr>
          <w:ilvl w:val="0"/>
          <w:numId w:val="1"/>
        </w:num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Вспомогательные виды разрешенного использования</w:t>
      </w:r>
    </w:p>
    <w:p w:rsidR="002424F8" w:rsidRPr="00C72126" w:rsidRDefault="002424F8" w:rsidP="00C85F8F">
      <w:pPr>
        <w:pStyle w:val="a4"/>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Остановочные павильоны, места для остановки транспорта (местные уширения), карманы. </w:t>
      </w:r>
    </w:p>
    <w:p w:rsidR="002424F8" w:rsidRPr="00C72126" w:rsidRDefault="002424F8" w:rsidP="00C85F8F">
      <w:pPr>
        <w:pStyle w:val="a4"/>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Защитные зеленые полосы. </w:t>
      </w:r>
    </w:p>
    <w:p w:rsidR="002424F8" w:rsidRPr="00C72126" w:rsidRDefault="002424F8" w:rsidP="00C85F8F">
      <w:pPr>
        <w:pStyle w:val="a4"/>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Элементы внешнего благоустройства и инженерного оборудования</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lastRenderedPageBreak/>
        <w:t>3.Условно разрешенные виды использования</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АЗС </w:t>
      </w:r>
    </w:p>
    <w:p w:rsidR="002424F8"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 Автостоянки</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 4. Архитектурно-строительные требования</w:t>
      </w:r>
    </w:p>
    <w:p w:rsidR="002424F8"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Для земельных участков, занятых зданиями и сооружениями:</w:t>
      </w:r>
    </w:p>
    <w:p w:rsidR="002424F8"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 Минимальный размер земельного участка - 0,1 га</w:t>
      </w:r>
    </w:p>
    <w:p w:rsidR="002424F8"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 Максимальный размер земельного участка – 5,0 га</w:t>
      </w:r>
    </w:p>
    <w:p w:rsidR="002424F8" w:rsidRPr="00C72126" w:rsidRDefault="002A141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 Минимальный отступ от границ земельных участков в целях определения мест допустимого размещения зданий, строений, сооружений - 6 м, для размещения объектов инженерной инфраструктуры</w:t>
      </w: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w:t>
      </w:r>
      <w:r w:rsidRPr="00C72126">
        <w:rPr>
          <w:rFonts w:asciiTheme="majorHAnsi" w:hAnsiTheme="majorHAnsi" w:cs="Times New Roman"/>
          <w:sz w:val="27"/>
          <w:szCs w:val="27"/>
        </w:rPr>
        <w:t xml:space="preserve"> </w:t>
      </w:r>
      <w:r w:rsidR="002424F8" w:rsidRPr="00C72126">
        <w:rPr>
          <w:rFonts w:asciiTheme="majorHAnsi" w:hAnsiTheme="majorHAnsi" w:cs="Times New Roman"/>
          <w:sz w:val="27"/>
          <w:szCs w:val="27"/>
        </w:rPr>
        <w:t>0,5 м.</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Предельное количество этажей – 2 </w:t>
      </w:r>
      <w:proofErr w:type="spellStart"/>
      <w:r w:rsidRPr="00C72126">
        <w:rPr>
          <w:rFonts w:asciiTheme="majorHAnsi" w:hAnsiTheme="majorHAnsi" w:cs="Times New Roman"/>
          <w:sz w:val="27"/>
          <w:szCs w:val="27"/>
        </w:rPr>
        <w:t>эт</w:t>
      </w:r>
      <w:proofErr w:type="spellEnd"/>
      <w:r w:rsidRPr="00C72126">
        <w:rPr>
          <w:rFonts w:asciiTheme="majorHAnsi" w:hAnsiTheme="majorHAnsi" w:cs="Times New Roman"/>
          <w:sz w:val="27"/>
          <w:szCs w:val="27"/>
        </w:rPr>
        <w:t>.</w:t>
      </w:r>
    </w:p>
    <w:p w:rsidR="002424F8" w:rsidRPr="00C72126" w:rsidRDefault="00661D00"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Максимальный процент</w:t>
      </w:r>
      <w:r w:rsidR="002424F8" w:rsidRPr="00C72126">
        <w:rPr>
          <w:rFonts w:asciiTheme="majorHAnsi" w:hAnsiTheme="majorHAnsi" w:cs="Times New Roman"/>
          <w:sz w:val="27"/>
          <w:szCs w:val="27"/>
        </w:rPr>
        <w:t xml:space="preserve"> застройки - 60%.</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Для земельных участков, занятых линейными объектами,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Реконструкция существующей улично-дорожной сети должна включать: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изменения элементов поперечного профиля с учетом современного состояния принятой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классификации, ожидаемой интенсивности движения транспорта;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уширение проезжей части перед перекрестками.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sidRPr="00C72126">
        <w:rPr>
          <w:rFonts w:asciiTheme="majorHAnsi" w:hAnsiTheme="majorHAnsi" w:cs="Times New Roman"/>
          <w:sz w:val="27"/>
          <w:szCs w:val="27"/>
        </w:rPr>
        <w:t>маломобильных</w:t>
      </w:r>
      <w:proofErr w:type="spellEnd"/>
      <w:r w:rsidRPr="00C72126">
        <w:rPr>
          <w:rFonts w:asciiTheme="majorHAnsi" w:hAnsiTheme="majorHAnsi" w:cs="Times New Roman"/>
          <w:sz w:val="27"/>
          <w:szCs w:val="27"/>
        </w:rPr>
        <w:t xml:space="preserve"> групп населения.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Для обслуживания иногороднего транспорта следует предусматривать станции технического обслуживания, размещая их на подходах к населенному пункту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Особое внимание должно быть уделено проектированию и строительству зданий, образующих уличный фронт</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5. Санитарно-гигиенические и экологические требования</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2424F8" w:rsidRPr="00C72126" w:rsidRDefault="002424F8"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Защитные зеленые полосы должны состоять из многорядных посадок пыле-, газоустойчивых древесно-кустарниковых пород с полосами газонов. </w:t>
      </w:r>
    </w:p>
    <w:p w:rsidR="002424F8" w:rsidRPr="00C72126" w:rsidRDefault="002424F8"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Расстояние от зданий, сооружений и объектов инженерного благоустройства до деревьев и кустарников следует принимать не ближе 5 м.</w:t>
      </w:r>
    </w:p>
    <w:p w:rsidR="002424F8" w:rsidRPr="00C72126" w:rsidRDefault="002424F8"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Для защиты корней деревьев от</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вытаптывания</w:t>
      </w:r>
      <w:proofErr w:type="spellEnd"/>
      <w:r w:rsidRPr="00C72126">
        <w:rPr>
          <w:rFonts w:asciiTheme="majorHAnsi" w:hAnsiTheme="majorHAnsi" w:cs="Times New Roman"/>
          <w:sz w:val="27"/>
          <w:szCs w:val="27"/>
        </w:rPr>
        <w:t xml:space="preserve"> приствольные круги должны обрамляться бордюрным камнем с устройством на поверхности почвы железных или бетонных решеток. </w:t>
      </w:r>
    </w:p>
    <w:p w:rsidR="002424F8" w:rsidRPr="00C72126" w:rsidRDefault="002424F8"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Строительство ливневой канализации с дождеприемниками</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ИТ 2</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Зона размещения объектов инженерной инфраструктуры</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Головные сооружения инженерной инфраструктуры (</w:t>
      </w:r>
      <w:proofErr w:type="spellStart"/>
      <w:r w:rsidRPr="00C72126">
        <w:rPr>
          <w:rFonts w:asciiTheme="majorHAnsi" w:hAnsiTheme="majorHAnsi" w:cs="Times New Roman"/>
          <w:sz w:val="27"/>
          <w:szCs w:val="27"/>
        </w:rPr>
        <w:t>эл</w:t>
      </w:r>
      <w:proofErr w:type="spellEnd"/>
      <w:r w:rsidRPr="00C72126">
        <w:rPr>
          <w:rFonts w:asciiTheme="majorHAnsi" w:hAnsiTheme="majorHAnsi" w:cs="Times New Roman"/>
          <w:sz w:val="27"/>
          <w:szCs w:val="27"/>
        </w:rPr>
        <w:t>. подстанции, котельные, газораспределительные станции, источники водоснабжения, очистные сооружения)</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2.Вспомогательные виды разрешенного использования</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Открытые стоянки краткосрочного хранения автомобилей </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Площадки транзитного транспорта с местами хранения автобусов, грузовиков, легковых автомобилей </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Озеленение</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3. Условно разрешенные виды использования</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Складские объекты </w:t>
      </w:r>
    </w:p>
    <w:p w:rsidR="00A420B2" w:rsidRPr="00C72126" w:rsidRDefault="00A420B2"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Гаражи и стоянки для постоянного хранения грузовых автомобилей</w:t>
      </w:r>
    </w:p>
    <w:p w:rsidR="008C11FA" w:rsidRPr="00C72126" w:rsidRDefault="008C11FA" w:rsidP="00C85F8F">
      <w:pPr>
        <w:autoSpaceDE w:val="0"/>
        <w:autoSpaceDN w:val="0"/>
        <w:adjustRightInd w:val="0"/>
        <w:spacing w:line="240" w:lineRule="auto"/>
        <w:jc w:val="both"/>
        <w:rPr>
          <w:rFonts w:asciiTheme="majorHAnsi" w:hAnsiTheme="majorHAnsi" w:cs="Times New Roman"/>
          <w:b/>
          <w:sz w:val="27"/>
          <w:szCs w:val="27"/>
        </w:rPr>
      </w:pPr>
    </w:p>
    <w:p w:rsidR="00A420B2" w:rsidRPr="00C72126" w:rsidRDefault="00492555" w:rsidP="00C85F8F">
      <w:pPr>
        <w:autoSpaceDE w:val="0"/>
        <w:autoSpaceDN w:val="0"/>
        <w:adjustRightInd w:val="0"/>
        <w:spacing w:line="240" w:lineRule="auto"/>
        <w:ind w:left="284"/>
        <w:jc w:val="both"/>
        <w:rPr>
          <w:rFonts w:asciiTheme="majorHAnsi" w:hAnsiTheme="majorHAnsi" w:cs="Times New Roman"/>
          <w:b/>
          <w:sz w:val="27"/>
          <w:szCs w:val="27"/>
        </w:rPr>
      </w:pPr>
      <w:r w:rsidRPr="00C72126">
        <w:rPr>
          <w:rFonts w:asciiTheme="majorHAnsi" w:hAnsiTheme="majorHAnsi" w:cs="Times New Roman"/>
          <w:b/>
          <w:sz w:val="27"/>
          <w:szCs w:val="27"/>
        </w:rPr>
        <w:t xml:space="preserve">4. </w:t>
      </w:r>
      <w:r w:rsidR="00A420B2" w:rsidRPr="00C72126">
        <w:rPr>
          <w:rFonts w:asciiTheme="majorHAnsi" w:hAnsiTheme="majorHAnsi" w:cs="Times New Roman"/>
          <w:b/>
          <w:sz w:val="27"/>
          <w:szCs w:val="27"/>
        </w:rPr>
        <w:t xml:space="preserve">Строительные и санитарно-экологические требования </w:t>
      </w:r>
    </w:p>
    <w:p w:rsidR="00A420B2" w:rsidRPr="00C72126" w:rsidRDefault="00A420B2" w:rsidP="00C85F8F">
      <w:pPr>
        <w:spacing w:line="240" w:lineRule="auto"/>
        <w:jc w:val="both"/>
        <w:rPr>
          <w:rFonts w:asciiTheme="majorHAnsi" w:hAnsiTheme="majorHAnsi" w:cs="Times New Roman"/>
          <w:sz w:val="27"/>
          <w:szCs w:val="27"/>
        </w:rPr>
      </w:pPr>
      <w:r w:rsidRPr="00C72126">
        <w:rPr>
          <w:rFonts w:asciiTheme="majorHAnsi" w:hAnsiTheme="majorHAnsi" w:cs="Times New Roman"/>
          <w:bCs/>
          <w:sz w:val="27"/>
          <w:szCs w:val="27"/>
        </w:rPr>
        <w:t>Минимальный размер земельного участка</w:t>
      </w:r>
      <w:r w:rsidRPr="00C72126">
        <w:rPr>
          <w:rFonts w:asciiTheme="majorHAnsi" w:hAnsiTheme="majorHAnsi" w:cs="Times New Roman"/>
          <w:sz w:val="27"/>
          <w:szCs w:val="27"/>
        </w:rPr>
        <w:t xml:space="preserve"> - 0,1 га</w:t>
      </w:r>
    </w:p>
    <w:p w:rsidR="00A420B2" w:rsidRPr="00C72126" w:rsidRDefault="002A141F" w:rsidP="00C85F8F">
      <w:pPr>
        <w:pStyle w:val="ConsPlusNormal"/>
        <w:widowControl/>
        <w:ind w:left="-108" w:right="-108" w:firstLine="0"/>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A420B2" w:rsidRPr="00C72126">
        <w:rPr>
          <w:rFonts w:asciiTheme="majorHAnsi" w:hAnsiTheme="majorHAnsi" w:cs="Times New Roman"/>
          <w:sz w:val="27"/>
          <w:szCs w:val="27"/>
        </w:rPr>
        <w:t>Максимальный</w:t>
      </w:r>
      <w:r w:rsidR="00A420B2" w:rsidRPr="00C72126">
        <w:rPr>
          <w:rFonts w:asciiTheme="majorHAnsi" w:hAnsiTheme="majorHAnsi" w:cs="Times New Roman"/>
          <w:bCs/>
          <w:sz w:val="27"/>
          <w:szCs w:val="27"/>
        </w:rPr>
        <w:t xml:space="preserve"> размер земельного участка</w:t>
      </w:r>
      <w:r w:rsidR="00A420B2" w:rsidRPr="00C72126">
        <w:rPr>
          <w:rFonts w:asciiTheme="majorHAnsi" w:hAnsiTheme="majorHAnsi" w:cs="Times New Roman"/>
          <w:sz w:val="27"/>
          <w:szCs w:val="27"/>
        </w:rPr>
        <w:t xml:space="preserve"> – 55 га</w:t>
      </w:r>
    </w:p>
    <w:p w:rsidR="00A420B2" w:rsidRPr="00C72126" w:rsidRDefault="00A420B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отступы от стен зданий и сооружений до границ земельных участков, красных линий улиц и проездов должны быть не менее 5 м. Для размещения объектов инженерной инфраструктуры - 3,0 м.</w:t>
      </w:r>
    </w:p>
    <w:p w:rsidR="00A420B2" w:rsidRPr="00C72126" w:rsidRDefault="00A420B2" w:rsidP="00C85F8F">
      <w:pPr>
        <w:pStyle w:val="ConsPlusNormal"/>
        <w:widowControl/>
        <w:ind w:left="-108" w:right="-108" w:firstLine="0"/>
        <w:jc w:val="both"/>
        <w:rPr>
          <w:rFonts w:asciiTheme="majorHAnsi" w:hAnsiTheme="majorHAnsi" w:cs="Times New Roman"/>
          <w:sz w:val="27"/>
          <w:szCs w:val="27"/>
        </w:rPr>
      </w:pPr>
      <w:r w:rsidRPr="00C72126">
        <w:rPr>
          <w:rFonts w:asciiTheme="majorHAnsi" w:hAnsiTheme="majorHAnsi" w:cs="Times New Roman"/>
          <w:sz w:val="27"/>
          <w:szCs w:val="27"/>
        </w:rPr>
        <w:t xml:space="preserve"> - Предельная высота зданий и сооружений - 18 м.</w:t>
      </w:r>
    </w:p>
    <w:p w:rsidR="00A420B2" w:rsidRPr="00C72126" w:rsidRDefault="00661D00" w:rsidP="00C85F8F">
      <w:pPr>
        <w:pStyle w:val="ConsPlusNormal"/>
        <w:widowControl/>
        <w:ind w:left="-108" w:right="-108" w:firstLine="0"/>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w:t>
      </w:r>
      <w:r w:rsidR="00A420B2" w:rsidRPr="00C72126">
        <w:rPr>
          <w:rFonts w:asciiTheme="majorHAnsi" w:hAnsiTheme="majorHAnsi" w:cs="Times New Roman"/>
          <w:sz w:val="27"/>
          <w:szCs w:val="27"/>
        </w:rPr>
        <w:t xml:space="preserve"> застройки - 60%.</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Выполнение специальных мероприятий, направленных на исключение </w:t>
      </w:r>
      <w:r w:rsidR="00C85F8F" w:rsidRPr="00C72126">
        <w:rPr>
          <w:rFonts w:asciiTheme="majorHAnsi" w:hAnsiTheme="majorHAnsi" w:cs="Times New Roman"/>
          <w:sz w:val="27"/>
          <w:szCs w:val="27"/>
        </w:rPr>
        <w:t xml:space="preserve"> х</w:t>
      </w:r>
      <w:r w:rsidRPr="00C72126">
        <w:rPr>
          <w:rFonts w:asciiTheme="majorHAnsi" w:hAnsiTheme="majorHAnsi" w:cs="Times New Roman"/>
          <w:sz w:val="27"/>
          <w:szCs w:val="27"/>
        </w:rPr>
        <w:t xml:space="preserve">имического и бактериологического загрязнения поверхностных и грунтовых вод </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Эффективное использование территории в соответствии с санитарными правилами и нормами и гигиеническими нормативами </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Организация поверхностного стока </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Организация санитарно-защитных зон и разрывов с последующим озеленением и благоустройством </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инженерные коммуникации: </w:t>
      </w:r>
    </w:p>
    <w:p w:rsidR="00A420B2" w:rsidRPr="00C72126" w:rsidRDefault="00A420B2"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Разработка проектов инженерных сетей должна вестись в соответствии со строительными нормами и правилами в увязке с проектами планировок</w:t>
      </w:r>
      <w:r w:rsidR="002A141F" w:rsidRPr="00C72126">
        <w:rPr>
          <w:rFonts w:asciiTheme="majorHAnsi" w:hAnsiTheme="majorHAnsi" w:cs="Times New Roman"/>
          <w:sz w:val="27"/>
          <w:szCs w:val="27"/>
        </w:rPr>
        <w:t xml:space="preserve">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Инженерные сети следует размещать преимущественно в пределах поперечных профилей улиц и дорог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Владельцы всех поселковых коммуникаций, как подземных, так и надземных, обязаны иметь достоверную и исчерпывающую документацию по принадлежащим </w:t>
      </w:r>
      <w:r w:rsidRPr="00C72126">
        <w:rPr>
          <w:rFonts w:asciiTheme="majorHAnsi" w:hAnsiTheme="majorHAnsi" w:cs="Times New Roman"/>
          <w:sz w:val="27"/>
          <w:szCs w:val="27"/>
        </w:rPr>
        <w:lastRenderedPageBreak/>
        <w:t xml:space="preserve">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Все подземные коммуникации должны иметь наземные опознавательные знаки установленного образца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Владельцы инженерных сетей, выдавая застройщикам тех. условия на присоединение их объектов, обязаны указывать: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параметры сети для проектирования и эксплуатации присоединяемого объекта в месте присоединения;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точное расположение места присоединения и условия врезки в существующую сеть;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условия согласования документации на присоединение объектов и производство работ. </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C11FA" w:rsidRPr="00C72126" w:rsidRDefault="008C11FA"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ИТ 3 Зона железной дороги</w:t>
      </w:r>
    </w:p>
    <w:p w:rsidR="008C11FA" w:rsidRPr="00C72126" w:rsidRDefault="008C11F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Предприятия, учреждения и организации железнодорожного транспорта, расположенные на предоставленных им зеленых участках, необходимые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 (технические пассажирские станции, парки резервного подвижного состава, грузовые станции и контейнерные площадки)</w:t>
      </w:r>
    </w:p>
    <w:p w:rsidR="008C11FA" w:rsidRPr="00C72126" w:rsidRDefault="008C11FA"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2.Вспомогательные виды разрешенного использования</w:t>
      </w:r>
    </w:p>
    <w:p w:rsidR="008C11FA"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Сооружения для постоянного и временного хранения транспортных средств и предприятия по их обслуживанию</w:t>
      </w:r>
    </w:p>
    <w:p w:rsidR="008B56C1" w:rsidRPr="00C72126" w:rsidRDefault="008C11FA"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АЗС</w:t>
      </w:r>
    </w:p>
    <w:p w:rsidR="00A420B2" w:rsidRPr="00C72126" w:rsidRDefault="008B56C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 xml:space="preserve">3.Строительные и санитарно-экологические требования </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Минимальный размер земельного участка - 0,1 га</w:t>
      </w:r>
    </w:p>
    <w:p w:rsidR="008B56C1" w:rsidRPr="00C72126" w:rsidRDefault="002A141F"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8B56C1" w:rsidRPr="00C72126">
        <w:rPr>
          <w:rFonts w:asciiTheme="majorHAnsi" w:hAnsiTheme="majorHAnsi" w:cs="Times New Roman"/>
          <w:sz w:val="27"/>
          <w:szCs w:val="27"/>
        </w:rPr>
        <w:t>Максимальный размер земельного участка – 30,0 га</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отступы от стен зданий и сооружений до границ земельных участков должны быть не менее 1 м.</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отступы от стен зданий и сооружений до красных линий улиц и проездов должны быть не менее 5 м.</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размещения объектов инженерной инфраструктуры - 0,5 м</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Предельная высота зданий и сооружений - 30 м (устанавливается в зависимости от технологической необходимости).</w:t>
      </w:r>
    </w:p>
    <w:p w:rsidR="008B56C1" w:rsidRPr="00C72126" w:rsidRDefault="00661D00"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w:t>
      </w:r>
      <w:r w:rsidR="008B56C1" w:rsidRPr="00C72126">
        <w:rPr>
          <w:rFonts w:asciiTheme="majorHAnsi" w:hAnsiTheme="majorHAnsi" w:cs="Times New Roman"/>
          <w:sz w:val="27"/>
          <w:szCs w:val="27"/>
        </w:rPr>
        <w:t xml:space="preserve"> застройки - 60%.</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 соответствии с пунктом 3 части 4 статьи 36 Градостроительного кодекса РФ градостроительные регламенты не устанавливаются на земельные участки, занятые линейными объектами, а их использование определяется уполномоченными органами местного самоуправления в соответствии с федеральными законами</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от 15 мая 1999 г. № 26 Ц</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-Жилая застройка должна быть отделена от железной дороги полосой шириной 100 м (считая от оси крайнего железнодорожного пути), ширина зоны может быть уменьшена при проведении </w:t>
      </w:r>
      <w:proofErr w:type="spellStart"/>
      <w:r w:rsidRPr="00C72126">
        <w:rPr>
          <w:rFonts w:asciiTheme="majorHAnsi" w:hAnsiTheme="majorHAnsi" w:cs="Times New Roman"/>
          <w:sz w:val="27"/>
          <w:szCs w:val="27"/>
        </w:rPr>
        <w:t>шумозащитных</w:t>
      </w:r>
      <w:proofErr w:type="spellEnd"/>
      <w:r w:rsidRPr="00C72126">
        <w:rPr>
          <w:rFonts w:asciiTheme="majorHAnsi" w:hAnsiTheme="majorHAnsi" w:cs="Times New Roman"/>
          <w:sz w:val="27"/>
          <w:szCs w:val="27"/>
        </w:rPr>
        <w:t xml:space="preserve"> мероприятий, , но не более чем на 50 м.</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Необходимо предусматривать мероприятия по созданию благоприятных условий проживания в прилегающей жилой застройке.</w:t>
      </w:r>
    </w:p>
    <w:p w:rsidR="00523684" w:rsidRPr="00C72126" w:rsidRDefault="00523684"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8.8.</w:t>
      </w:r>
    </w:p>
    <w:p w:rsidR="008B56C1" w:rsidRPr="00C72126" w:rsidRDefault="008B56C1"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Индекс зоны Р 1 </w:t>
      </w:r>
    </w:p>
    <w:p w:rsidR="008B56C1" w:rsidRPr="00C72126" w:rsidRDefault="008B56C1"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Зеленые насаждения общего пользования</w:t>
      </w:r>
    </w:p>
    <w:p w:rsidR="008B56C1" w:rsidRPr="00C72126" w:rsidRDefault="008B56C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Рекреационная и культурно-оздоровительная деятельность</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Парки, скверы, бульвары.</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Посадка новых и реконструкция существующих зеленых насаждений.</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парковой инфраструктуры:</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аттракционы, концертные площадки;</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спортивные и игровые площадки;</w:t>
      </w:r>
    </w:p>
    <w:p w:rsidR="008B56C1" w:rsidRPr="00C72126" w:rsidRDefault="008B56C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сооружения, связанные с организацией отдыха</w:t>
      </w:r>
    </w:p>
    <w:p w:rsidR="008B56C1" w:rsidRPr="00C72126" w:rsidRDefault="008B56C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2. Вспомогательные виды разрешенного использования</w:t>
      </w:r>
    </w:p>
    <w:p w:rsidR="00D14307" w:rsidRPr="00C72126" w:rsidRDefault="00D14307" w:rsidP="00C85F8F">
      <w:pPr>
        <w:pStyle w:val="ConsPlusNormal"/>
        <w:widowControl/>
        <w:ind w:left="-108" w:right="33" w:firstLine="0"/>
        <w:jc w:val="both"/>
        <w:rPr>
          <w:rFonts w:asciiTheme="majorHAnsi" w:hAnsiTheme="majorHAnsi" w:cs="Times New Roman"/>
          <w:sz w:val="27"/>
          <w:szCs w:val="27"/>
        </w:rPr>
      </w:pPr>
      <w:r w:rsidRPr="00C72126">
        <w:rPr>
          <w:rFonts w:asciiTheme="majorHAnsi" w:hAnsiTheme="majorHAnsi" w:cs="Times New Roman"/>
          <w:sz w:val="27"/>
          <w:szCs w:val="27"/>
        </w:rPr>
        <w:t>- Кафе, закусочные, общественные туалеты</w:t>
      </w:r>
    </w:p>
    <w:p w:rsidR="00D14307" w:rsidRPr="00C72126" w:rsidRDefault="00D14307" w:rsidP="00C85F8F">
      <w:pPr>
        <w:pStyle w:val="ConsPlusNormal"/>
        <w:widowControl/>
        <w:ind w:left="-108" w:right="33" w:firstLine="0"/>
        <w:jc w:val="both"/>
        <w:rPr>
          <w:rFonts w:asciiTheme="majorHAnsi" w:hAnsiTheme="majorHAnsi" w:cs="Times New Roman"/>
          <w:sz w:val="27"/>
          <w:szCs w:val="27"/>
        </w:rPr>
      </w:pPr>
      <w:r w:rsidRPr="00C72126">
        <w:rPr>
          <w:rFonts w:asciiTheme="majorHAnsi" w:hAnsiTheme="majorHAnsi" w:cs="Times New Roman"/>
          <w:sz w:val="27"/>
          <w:szCs w:val="27"/>
        </w:rPr>
        <w:t>- Хозяйственные корпуса</w:t>
      </w:r>
    </w:p>
    <w:p w:rsidR="008B56C1"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Парковки</w:t>
      </w:r>
    </w:p>
    <w:p w:rsidR="00D14307" w:rsidRPr="00C72126" w:rsidRDefault="00D14307"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3. Условно разрешенные виды использования</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Участковые пункты милиции</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Киоски, временные павильоны розничной торговли и обслуживания</w:t>
      </w:r>
    </w:p>
    <w:p w:rsidR="00D14307" w:rsidRPr="00C72126" w:rsidRDefault="00D14307"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lastRenderedPageBreak/>
        <w:t>4. Архитектурно-строительные требования</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Для земельных участков, занятых зданиями, строениями и сооружениями:</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Минимальный размер земельного участка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0,1 га.</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размер земельного участка – 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Размещения и организация объектов зеленого строительства в соответствии с генеральным планом и проектом планировки</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Озелененные территории общего пользования не могут быть приватизированы или сданы в аренду.</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отступы от стен зданий и сооружений до границ земельных участков должны быть не менее 1 м.</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отступы от стен зданий и сооружений до красных линий улиц и проездов должны быть не менее 5 м</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Предельная высота зданий и сооружений - 12 м</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 застройки в границах земельного участка – 80%.</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Параметры использования территории (% от общей площади)</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зеленые насаждения – 65-75</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аллеи, дороги – 10-15</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площадки – 8-12</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сооружения – 5-7</w:t>
      </w:r>
    </w:p>
    <w:p w:rsidR="00D14307" w:rsidRPr="00C72126" w:rsidRDefault="00D14307"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5.Санитарно-гигиенические и экологические требования</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w:t>
      </w:r>
      <w:r w:rsidRPr="00C72126">
        <w:rPr>
          <w:rFonts w:asciiTheme="majorHAnsi" w:hAnsiTheme="majorHAnsi" w:cs="Times New Roman"/>
          <w:sz w:val="27"/>
          <w:szCs w:val="27"/>
        </w:rPr>
        <w:lastRenderedPageBreak/>
        <w:t>хозяйствующих субъектов, не противоречащих заданному функциональному назначению территории – рекреационному и оздоровительному.</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Покрытие площадок и </w:t>
      </w:r>
      <w:proofErr w:type="spellStart"/>
      <w:r w:rsidRPr="00C72126">
        <w:rPr>
          <w:rFonts w:asciiTheme="majorHAnsi" w:hAnsiTheme="majorHAnsi" w:cs="Times New Roman"/>
          <w:sz w:val="27"/>
          <w:szCs w:val="27"/>
        </w:rPr>
        <w:t>дорожно-тропиночной</w:t>
      </w:r>
      <w:proofErr w:type="spellEnd"/>
      <w:r w:rsidRPr="00C72126">
        <w:rPr>
          <w:rFonts w:asciiTheme="majorHAnsi" w:hAnsiTheme="majorHAnsi" w:cs="Times New Roman"/>
          <w:sz w:val="27"/>
          <w:szCs w:val="27"/>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Осуществление системы отвода поверхностных вод в виде дождевой канализации открытого типа.</w:t>
      </w:r>
    </w:p>
    <w:p w:rsidR="00D14307" w:rsidRPr="00C72126" w:rsidRDefault="00D14307"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D51495" w:rsidRPr="00C72126" w:rsidRDefault="00C00B11"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sz w:val="27"/>
          <w:szCs w:val="27"/>
        </w:rPr>
        <w:t>«</w:t>
      </w:r>
      <w:r w:rsidRPr="00C72126">
        <w:rPr>
          <w:rFonts w:asciiTheme="majorHAnsi" w:hAnsiTheme="majorHAnsi" w:cs="Times New Roman"/>
          <w:b/>
          <w:sz w:val="27"/>
          <w:szCs w:val="27"/>
        </w:rPr>
        <w:t>Индекс зоны Р 2</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Зеленые насаждения специального назначения</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Застройка объектами капитального строительства в границах территориальной зоны не предусмотрена</w:t>
      </w:r>
    </w:p>
    <w:p w:rsidR="00C00B11" w:rsidRPr="00C72126" w:rsidRDefault="00C00B1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Озелененные территории санитарно-защитных зон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Мелиоративные зеленые насаждения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Насаждения вдоль автомобильных дорог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Питомники, цветочно-оранжерейные хозяйства</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2.Санитарно-гигиенические и экологические требования</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Минимальный размер земельного участка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0,2 га.</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размер земельного участка – 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w:t>
      </w:r>
    </w:p>
    <w:p w:rsidR="00393D86" w:rsidRPr="00C72126" w:rsidRDefault="002A141F"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393D86" w:rsidRPr="00C72126">
        <w:rPr>
          <w:rFonts w:asciiTheme="majorHAnsi" w:hAnsiTheme="majorHAnsi" w:cs="Times New Roman"/>
          <w:sz w:val="27"/>
          <w:szCs w:val="27"/>
        </w:rPr>
        <w:t>-Параметры разрешенного строительства, реконструкции объектов</w:t>
      </w:r>
      <w:r w:rsidRPr="00C72126">
        <w:rPr>
          <w:rFonts w:asciiTheme="majorHAnsi" w:hAnsiTheme="majorHAnsi" w:cs="Times New Roman"/>
          <w:sz w:val="27"/>
          <w:szCs w:val="27"/>
        </w:rPr>
        <w:t xml:space="preserve"> </w:t>
      </w:r>
    </w:p>
    <w:p w:rsidR="00C00B11" w:rsidRPr="00C72126" w:rsidRDefault="002A141F"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r w:rsidR="00393D86" w:rsidRPr="00C72126">
        <w:rPr>
          <w:rFonts w:asciiTheme="majorHAnsi" w:hAnsiTheme="majorHAnsi" w:cs="Times New Roman"/>
          <w:sz w:val="27"/>
          <w:szCs w:val="27"/>
        </w:rPr>
        <w:t>капитального строительства</w:t>
      </w:r>
      <w:r w:rsidRPr="00C72126">
        <w:rPr>
          <w:rFonts w:asciiTheme="majorHAnsi" w:hAnsiTheme="majorHAnsi" w:cs="Times New Roman"/>
          <w:sz w:val="27"/>
          <w:szCs w:val="27"/>
        </w:rPr>
        <w:t xml:space="preserve"> </w:t>
      </w:r>
      <w:r w:rsidR="00393D86" w:rsidRPr="00C72126">
        <w:rPr>
          <w:rFonts w:asciiTheme="majorHAnsi" w:hAnsiTheme="majorHAnsi" w:cs="Times New Roman"/>
          <w:sz w:val="27"/>
          <w:szCs w:val="27"/>
        </w:rPr>
        <w:t>не подлежат установлению</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Мероприятия по уходу за зелеными насаждениями должны включать: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санитарные рубки, рубки ухода и улучшение почвенно-грунтовых условий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xml:space="preserve">- Площадь питомников следует принимать из расчета 3-5 м2/чел., в зависимости от уровня обеспеченности населения озелененными территориями </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Общую площадь цветочно-оранжерейных хозяйств следует принимать из расчета 0,4 м2/чел.</w:t>
      </w:r>
    </w:p>
    <w:p w:rsidR="00C00B11" w:rsidRPr="00C72126" w:rsidRDefault="00C00B11" w:rsidP="00C85F8F">
      <w:pPr>
        <w:autoSpaceDE w:val="0"/>
        <w:autoSpaceDN w:val="0"/>
        <w:adjustRightInd w:val="0"/>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Индекс зоны Р 3</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Рекреационно-природные зоны»</w:t>
      </w:r>
    </w:p>
    <w:p w:rsidR="00C00B11" w:rsidRPr="00C72126" w:rsidRDefault="00C00B1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C00B11" w:rsidRPr="00C72126" w:rsidRDefault="00C00B11"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Профилактории, базы отдыха.</w:t>
      </w:r>
    </w:p>
    <w:p w:rsidR="00C00B11" w:rsidRPr="00C72126" w:rsidRDefault="00C00B11" w:rsidP="00C85F8F">
      <w:pPr>
        <w:autoSpaceDE w:val="0"/>
        <w:autoSpaceDN w:val="0"/>
        <w:adjustRightInd w:val="0"/>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 xml:space="preserve">2.Вспомогательные </w:t>
      </w:r>
      <w:proofErr w:type="spellStart"/>
      <w:r w:rsidRPr="00C72126">
        <w:rPr>
          <w:rFonts w:asciiTheme="majorHAnsi" w:hAnsiTheme="majorHAnsi" w:cs="Times New Roman"/>
          <w:b/>
          <w:sz w:val="27"/>
          <w:szCs w:val="27"/>
        </w:rPr>
        <w:t>виды</w:t>
      </w:r>
      <w:r w:rsidR="00063DDE" w:rsidRPr="00C72126">
        <w:rPr>
          <w:rFonts w:asciiTheme="majorHAnsi" w:hAnsiTheme="majorHAnsi" w:cs="Times New Roman"/>
          <w:b/>
          <w:sz w:val="27"/>
          <w:szCs w:val="27"/>
        </w:rPr>
        <w:t>разрешенного</w:t>
      </w:r>
      <w:proofErr w:type="spellEnd"/>
      <w:r w:rsidR="00063DDE" w:rsidRPr="00C72126">
        <w:rPr>
          <w:rFonts w:asciiTheme="majorHAnsi" w:hAnsiTheme="majorHAnsi" w:cs="Times New Roman"/>
          <w:b/>
          <w:sz w:val="27"/>
          <w:szCs w:val="27"/>
        </w:rPr>
        <w:t xml:space="preserve"> использования</w:t>
      </w:r>
    </w:p>
    <w:p w:rsidR="00063DDE" w:rsidRPr="00C72126" w:rsidRDefault="00063DDE" w:rsidP="00C85F8F">
      <w:pPr>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Спортивные и игровые площадки, лодочные станции</w:t>
      </w:r>
    </w:p>
    <w:p w:rsidR="00063DDE" w:rsidRPr="00C72126" w:rsidRDefault="00063DDE" w:rsidP="00C85F8F">
      <w:pPr>
        <w:pStyle w:val="a4"/>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Лугопарки</w:t>
      </w:r>
      <w:proofErr w:type="spellEnd"/>
      <w:r w:rsidRPr="00C72126">
        <w:rPr>
          <w:rFonts w:asciiTheme="majorHAnsi" w:hAnsiTheme="majorHAnsi" w:cs="Times New Roman"/>
          <w:sz w:val="27"/>
          <w:szCs w:val="27"/>
        </w:rPr>
        <w:t>, пляжи.</w:t>
      </w:r>
    </w:p>
    <w:p w:rsidR="00063DDE" w:rsidRPr="00C72126" w:rsidRDefault="00063DDE" w:rsidP="00C85F8F">
      <w:pPr>
        <w:pStyle w:val="a4"/>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Парковки.</w:t>
      </w:r>
    </w:p>
    <w:p w:rsidR="00A420B2" w:rsidRPr="00C72126" w:rsidRDefault="00063DDE" w:rsidP="00C85F8F">
      <w:pPr>
        <w:pStyle w:val="a4"/>
        <w:autoSpaceDE w:val="0"/>
        <w:autoSpaceDN w:val="0"/>
        <w:adjustRightInd w:val="0"/>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Вспомогательные сооружения, связанные с организацией отдыха (беседки, скамейки, малые архитектурные формы).</w:t>
      </w:r>
    </w:p>
    <w:p w:rsidR="00A420B2"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3.Условно разрешенные виды использования</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Киоски, лоточная торговля.</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Резервуары для хранения воды</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4.Санитарно-гигиенические и экологические требования</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Минимальный размер земельного участка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0,01 га.</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размер земельного участка – 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Минимальные отступы от стен зданий и сооружений до границ земельных участков должны быть не менее 1 м.</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-Минимальные отступы от стен зданий и сооружений до красных линий улиц и проездов должны быть не менее 5 м.</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Предельное количество этажей – 3 </w:t>
      </w:r>
      <w:proofErr w:type="spellStart"/>
      <w:r w:rsidRPr="00C72126">
        <w:rPr>
          <w:rFonts w:asciiTheme="majorHAnsi" w:hAnsiTheme="majorHAnsi" w:cs="Times New Roman"/>
          <w:sz w:val="27"/>
          <w:szCs w:val="27"/>
        </w:rPr>
        <w:t>эт</w:t>
      </w:r>
      <w:proofErr w:type="spellEnd"/>
      <w:r w:rsidRPr="00C72126">
        <w:rPr>
          <w:rFonts w:asciiTheme="majorHAnsi" w:hAnsiTheme="majorHAnsi" w:cs="Times New Roman"/>
          <w:sz w:val="27"/>
          <w:szCs w:val="27"/>
        </w:rPr>
        <w:t>.</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-Максимальный процент застройки в границах земельного участка – 50%</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sidRPr="00C72126">
        <w:rPr>
          <w:rFonts w:asciiTheme="majorHAnsi" w:hAnsiTheme="majorHAnsi" w:cs="Times New Roman"/>
          <w:sz w:val="27"/>
          <w:szCs w:val="27"/>
        </w:rPr>
        <w:t>берегоукреплению</w:t>
      </w:r>
      <w:proofErr w:type="spellEnd"/>
      <w:r w:rsidRPr="00C72126">
        <w:rPr>
          <w:rFonts w:asciiTheme="majorHAnsi" w:hAnsiTheme="majorHAnsi" w:cs="Times New Roman"/>
          <w:sz w:val="27"/>
          <w:szCs w:val="27"/>
        </w:rPr>
        <w:t xml:space="preserve"> и формированию пляжей.</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063DDE" w:rsidRPr="00C72126" w:rsidRDefault="00063DDE"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D51495"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b/>
          <w:sz w:val="27"/>
          <w:szCs w:val="27"/>
        </w:rPr>
        <w:t>«Индекс зоны Р 4</w:t>
      </w:r>
      <w:r w:rsidR="002A141F" w:rsidRPr="00C72126">
        <w:rPr>
          <w:rFonts w:asciiTheme="majorHAnsi" w:hAnsiTheme="majorHAnsi" w:cs="Times New Roman"/>
          <w:sz w:val="27"/>
          <w:szCs w:val="27"/>
        </w:rPr>
        <w:t xml:space="preserve"> </w:t>
      </w:r>
      <w:r w:rsidR="00D51495" w:rsidRPr="00C72126">
        <w:rPr>
          <w:rFonts w:asciiTheme="majorHAnsi" w:hAnsiTheme="majorHAnsi" w:cs="Times New Roman"/>
          <w:sz w:val="27"/>
          <w:szCs w:val="27"/>
        </w:rPr>
        <w:t>Зона открытых пространств</w:t>
      </w:r>
      <w:r w:rsidRPr="00C72126">
        <w:rPr>
          <w:rFonts w:asciiTheme="majorHAnsi" w:hAnsiTheme="majorHAnsi" w:cs="Times New Roman"/>
          <w:sz w:val="27"/>
          <w:szCs w:val="27"/>
        </w:rPr>
        <w:t xml:space="preserve">: </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Застройка объектами капитального строительства в границах территориальной зоны не предусмотрена</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lastRenderedPageBreak/>
        <w:t>1.Основные виды разрешенного использования</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Луга, заболоченные территории, неиспользуемые в градостроительной деятельности, территории вокруг ручьев </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Зоны отчуждения (охранные зоны) ЛЭП</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2.Архитектурно-строительные требования</w:t>
      </w:r>
    </w:p>
    <w:p w:rsidR="00A65D7D" w:rsidRPr="00C72126" w:rsidRDefault="00A65D7D"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Статью 8.9 читать в следующей редакции:</w:t>
      </w: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b/>
          <w:sz w:val="27"/>
          <w:szCs w:val="27"/>
        </w:rPr>
        <w:t>Статья 8.9</w:t>
      </w:r>
      <w:r w:rsidRPr="00C72126">
        <w:rPr>
          <w:rFonts w:asciiTheme="majorHAnsi" w:hAnsiTheme="majorHAnsi" w:cs="Times New Roman"/>
          <w:sz w:val="27"/>
          <w:szCs w:val="27"/>
        </w:rPr>
        <w:t xml:space="preserve"> Зона сельскохозяйственного использования</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331DAB" w:rsidRPr="00C72126" w:rsidRDefault="00331D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Индекс зоны С 1</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1.Основные виды разрешенного использования</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Земельные участки, занятые огородами, садами, пашнями, многолетними насаждениями, лугами. </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Выращивание зерновых и иных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сельскохозяйственных культур.</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Овощеводство.</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Выращивание тонизирующих, лекарственных, цветочных культур.</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Садоводство</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Размещение ферм и сельскохозяйственных предприятий;</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разведение племенных животных, производство и использование племенной продукции (материала).</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Свиноводство: осуществление хозяйственной деятельности, связанной с разведением свиней; размещение зданий, сооружений, используемых для </w:t>
      </w:r>
      <w:r w:rsidRPr="00C72126">
        <w:rPr>
          <w:rFonts w:asciiTheme="majorHAnsi" w:hAnsiTheme="majorHAnsi" w:cs="Times New Roman"/>
          <w:sz w:val="27"/>
          <w:szCs w:val="27"/>
        </w:rPr>
        <w:lastRenderedPageBreak/>
        <w:t>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Хранение и переработка сельскохозяйственной продукции: </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размещение зданий, сооружений, складов, используемых для производства, хранения, первичной и глубокой переработки сельскохозяйственной продукции.</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пожарного депо и иного технического оборудования, используемого для ведения сельского хозяйства.</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Ведение личного подсобного хозяйства: производство сельскохозяйственной продукции без права возведения объектов капитального строительства</w:t>
      </w: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523684" w:rsidRPr="00C72126" w:rsidRDefault="00523684"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2.Вспомогательные разрешенные виды использования</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Лесозащитные полосы.</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Внутрихозяйственные дороги.</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Инженерные коммуникации.</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Строения, сооружения, необходимые для функционирования объектов сельскохозяйственного назначения.</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Инженерные коммуникации и транспортные сооружения, устройства, необходимые для функционирования объектов сельскохозяйственного назначения.</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Стоянки транспортных средств.</w:t>
      </w:r>
    </w:p>
    <w:p w:rsidR="00A315D4" w:rsidRPr="00C72126" w:rsidRDefault="00A315D4"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3.Условно разрешенные виды использования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Склады минеральных удобрений и гербицидов.</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4.Архитектурно-строительные требования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Минимальная площадь земельного участка – 0,1га.</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Максимальная площадь земельного участка – 50,0га.</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 застройки в границах земельного участка - 60%.</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-Предельная высота зданий, строений, сооружений-50м</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ЛПХ:</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 Минимальный размер земельного участка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0,15 га.</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размер земельного участка – 0,5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5.Санитарно-гигиенические и экологические требования</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sz w:val="27"/>
          <w:szCs w:val="27"/>
        </w:rPr>
        <w:t>-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r w:rsidRPr="00C72126">
        <w:rPr>
          <w:rFonts w:asciiTheme="majorHAnsi" w:hAnsiTheme="majorHAnsi" w:cs="Times New Roman"/>
          <w:b/>
          <w:sz w:val="27"/>
          <w:szCs w:val="27"/>
        </w:rPr>
        <w:t>.</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Статью 8.10 Зоны специального назначения читать в следующей редакции:</w:t>
      </w:r>
    </w:p>
    <w:p w:rsidR="00A315D4" w:rsidRPr="00C72126" w:rsidRDefault="00A315D4" w:rsidP="00C85F8F">
      <w:pPr>
        <w:spacing w:line="240" w:lineRule="auto"/>
        <w:jc w:val="both"/>
        <w:rPr>
          <w:rFonts w:asciiTheme="majorHAnsi" w:hAnsiTheme="majorHAnsi" w:cs="Times New Roman"/>
          <w:b/>
          <w:sz w:val="27"/>
          <w:szCs w:val="27"/>
        </w:rPr>
      </w:pP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lastRenderedPageBreak/>
        <w:t>Индекс зоны СП 1</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Зоны, занятые кладбищами</w:t>
      </w:r>
    </w:p>
    <w:p w:rsidR="00A315D4" w:rsidRPr="00C72126" w:rsidRDefault="00A315D4"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1.Разрешенные виды использования земельных участков</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Традиционное захоронение и погребение</w:t>
      </w:r>
    </w:p>
    <w:p w:rsidR="00A315D4" w:rsidRPr="00C72126" w:rsidRDefault="00A315D4" w:rsidP="00C85F8F">
      <w:pPr>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2.Вспомогательные виды разрешенного использования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эксплуатации кладбищ.</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Административные объекты, связанные с функционированием кладбища.</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Зеленые насаждения.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Культовые сооружения.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Парковки</w:t>
      </w:r>
    </w:p>
    <w:p w:rsidR="00A315D4" w:rsidRPr="00C72126" w:rsidRDefault="00A315D4" w:rsidP="00C85F8F">
      <w:pPr>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3.Условно разрешенные виды использования</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Мастерские по изготовлению ритуальных принадлежностей.</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Оранжереи.</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Резервуары для хранения воды.</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Объекты пожарной охраны.</w:t>
      </w:r>
    </w:p>
    <w:p w:rsidR="00A315D4"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Временные киоски розничной торговли.</w:t>
      </w:r>
    </w:p>
    <w:p w:rsidR="00753B82" w:rsidRPr="00C72126" w:rsidRDefault="00A315D4"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Об</w:t>
      </w:r>
      <w:r w:rsidR="00753B82" w:rsidRPr="00C72126">
        <w:rPr>
          <w:rFonts w:asciiTheme="majorHAnsi" w:hAnsiTheme="majorHAnsi" w:cs="Times New Roman"/>
          <w:sz w:val="27"/>
          <w:szCs w:val="27"/>
        </w:rPr>
        <w:t>щественные туалеты</w:t>
      </w:r>
      <w:r w:rsidR="00753B82" w:rsidRPr="00C72126">
        <w:rPr>
          <w:rFonts w:asciiTheme="majorHAnsi" w:hAnsiTheme="majorHAnsi" w:cs="Times New Roman"/>
          <w:b/>
          <w:sz w:val="27"/>
          <w:szCs w:val="27"/>
        </w:rPr>
        <w:t>.</w:t>
      </w:r>
    </w:p>
    <w:p w:rsidR="00A315D4" w:rsidRPr="00C72126" w:rsidRDefault="00753B82" w:rsidP="00C85F8F">
      <w:pPr>
        <w:spacing w:line="240" w:lineRule="auto"/>
        <w:ind w:firstLine="708"/>
        <w:jc w:val="both"/>
        <w:rPr>
          <w:rFonts w:asciiTheme="majorHAnsi" w:hAnsiTheme="majorHAnsi" w:cs="Times New Roman"/>
          <w:b/>
          <w:sz w:val="27"/>
          <w:szCs w:val="27"/>
        </w:rPr>
      </w:pPr>
      <w:r w:rsidRPr="00C72126">
        <w:rPr>
          <w:rFonts w:asciiTheme="majorHAnsi" w:hAnsiTheme="majorHAnsi" w:cs="Times New Roman"/>
          <w:b/>
          <w:sz w:val="27"/>
          <w:szCs w:val="27"/>
        </w:rPr>
        <w:t>4.Строительные</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требования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Минимальная площадь земельного участка – 0,24 га</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Максимальная площадь земельного участка – 10,0 га. </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Предельная высота зданий, строений, сооружений -10м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Максимальный процент застройки в границах земельного участка - 20%.</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A315D4"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Санитарно-защитная зона от закрытых, сельских кладбищ и колумбариев составляет 50 м.</w:t>
      </w:r>
    </w:p>
    <w:p w:rsidR="00753B82" w:rsidRPr="00C72126" w:rsidRDefault="00753B82" w:rsidP="00C85F8F">
      <w:pPr>
        <w:spacing w:line="240" w:lineRule="auto"/>
        <w:ind w:firstLine="708"/>
        <w:jc w:val="both"/>
        <w:rPr>
          <w:rFonts w:asciiTheme="majorHAnsi" w:hAnsiTheme="majorHAnsi" w:cs="Times New Roman"/>
          <w:b/>
          <w:sz w:val="27"/>
          <w:szCs w:val="27"/>
        </w:rPr>
      </w:pPr>
      <w:bookmarkStart w:id="0" w:name="_GoBack"/>
      <w:bookmarkEnd w:id="0"/>
      <w:r w:rsidRPr="00C72126">
        <w:rPr>
          <w:rFonts w:asciiTheme="majorHAnsi" w:hAnsiTheme="majorHAnsi" w:cs="Times New Roman"/>
          <w:b/>
          <w:sz w:val="27"/>
          <w:szCs w:val="27"/>
        </w:rPr>
        <w:t>5.Санитарно-гигиенические и экологические требования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Благоустройство и озеленение территории.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 Площадь зеленых насаждений (деревьев и кустарников)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должна соответствовать не менее 20% от территории кладбища.</w:t>
      </w:r>
    </w:p>
    <w:p w:rsidR="00A315D4"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 </w:t>
      </w:r>
      <w:proofErr w:type="spellStart"/>
      <w:r w:rsidRPr="00C72126">
        <w:rPr>
          <w:rFonts w:asciiTheme="majorHAnsi" w:hAnsiTheme="majorHAnsi" w:cs="Times New Roman"/>
          <w:sz w:val="27"/>
          <w:szCs w:val="27"/>
        </w:rPr>
        <w:t>водоохранных</w:t>
      </w:r>
      <w:proofErr w:type="spellEnd"/>
      <w:r w:rsidRPr="00C72126">
        <w:rPr>
          <w:rFonts w:asciiTheme="majorHAnsi" w:hAnsiTheme="majorHAnsi" w:cs="Times New Roman"/>
          <w:sz w:val="27"/>
          <w:szCs w:val="27"/>
        </w:rPr>
        <w:t xml:space="preserve"> зонах рек и водохранилищ запрещается размещение мест захоронения.</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 ДОПОЛНИТЕЛЬНЫЕ ГРАДОСТРОИТЕЛЬНЫЕ</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РЕГЛАМЕНТЫ</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В ЗОНАХ С ОСОБЫМИ УСЛОВИЯМИ ИСПОЛЬЗОВАНИЯ</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9.1. Дополнительные градостроительные регламенты на</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территориях с высоким уровнем стояния грунтовых вод</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и территориях,</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затапливаемых паводковыми водами 1% обеспеченности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проектировании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необходимо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предусмотреть</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инженерную защиту от подтопления зданий и сооружений.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Выбор</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вариантов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защитных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мероприятий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(подсыпка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устройство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дренажных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систем,</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пригрузка</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слоем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минеральных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грунтов,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выборочное</w:t>
      </w:r>
      <w:r w:rsidR="00C85F8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выторфовывание</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основе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сравнения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технико-экономических</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показателей и получения градостроительного эффекта.</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специальных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фундаментов,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гидроизоляция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подвалов,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местное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водопонижение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(выбор</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типа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дренажных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систем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инженерно-строительным обоснованием).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Организация системы ливневой канализации.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Посадка мелиоративных защитных насаждений.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Территории, затапливаемые паводковыми водами 1% обеспеченности.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затопления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прибрежных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являются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неблагоприятными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градостроительного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освоения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без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проведения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дорогостоящих</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мероприятий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инженерной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подготовке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(подсыпка,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дренаж,</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гидронамыв</w:t>
      </w:r>
      <w:proofErr w:type="spellEnd"/>
      <w:r w:rsidRPr="00C72126">
        <w:rPr>
          <w:rFonts w:asciiTheme="majorHAnsi" w:hAnsiTheme="majorHAnsi" w:cs="Times New Roman"/>
          <w:sz w:val="27"/>
          <w:szCs w:val="27"/>
        </w:rPr>
        <w:t>,</w:t>
      </w:r>
    </w:p>
    <w:p w:rsidR="00753B82" w:rsidRPr="00C72126" w:rsidRDefault="00753B82"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берегоукрепление</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поэтому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капитальное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территориях,</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затапливаемых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паводковыми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водами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1%</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обеспеченности,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должно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запрещено.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которых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существуют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капитальные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здания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сооружения необходимо разработать мероприятия по их инженерной защите</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от затопления паводковыми водами р. Плавица.</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Максимальная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горизонталь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затопления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весенним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паводком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Плавица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районе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населенных пунктов Тихвинского СП определяется отметками: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от 129,53 м для р. Плавица в районе (в районе с.Никольское 2-е)</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132,9 м для р. Плавица (В районе д. Аничково)</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9.2 Дополнительные градостроительные регламенты в границах</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санитарно-защитных</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зон</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(СЗЗ)</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и</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зон</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санитарной</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охраны</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подземных</w:t>
      </w:r>
    </w:p>
    <w:p w:rsidR="00753B82" w:rsidRPr="00C72126" w:rsidRDefault="00753B82"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источников водоснабжения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недвижимости,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расположенных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санитарно-защитных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транспортных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коммунальной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инженерно-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транспортной инфраструктуры, </w:t>
      </w:r>
      <w:proofErr w:type="spellStart"/>
      <w:r w:rsidRPr="00C72126">
        <w:rPr>
          <w:rFonts w:asciiTheme="majorHAnsi" w:hAnsiTheme="majorHAnsi" w:cs="Times New Roman"/>
          <w:sz w:val="27"/>
          <w:szCs w:val="27"/>
        </w:rPr>
        <w:t>коммунально</w:t>
      </w:r>
      <w:proofErr w:type="spellEnd"/>
      <w:r w:rsidRPr="00C72126">
        <w:rPr>
          <w:rFonts w:asciiTheme="majorHAnsi" w:hAnsiTheme="majorHAnsi" w:cs="Times New Roman"/>
          <w:sz w:val="27"/>
          <w:szCs w:val="27"/>
        </w:rPr>
        <w:t xml:space="preserve"> - складских объектов, очистных</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сооружений, иных объектов, устанавливаются: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-виды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запрещенного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СанПиН</w:t>
      </w:r>
      <w:proofErr w:type="spellEnd"/>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2.2.1/2.1.1.1200-03 « Санитарно-защитные зоны и санитарная классификация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предприятий, сооружений и иных объектов»;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разрешенные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которые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могут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разрешены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специальному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согласованию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территориальными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органами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санитарно-эпидемиологического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экологического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контроля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основе</w:t>
      </w:r>
    </w:p>
    <w:p w:rsidR="00753B82" w:rsidRPr="00C72126" w:rsidRDefault="00753B82"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СанПиН</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2.2.1/2.1.1.1200-03</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Санитарно-защитные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санитарная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классификация предприятий, сооружений и иных объектов»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1.</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запрещенного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участков,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расположенных в границах СЗЗ: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жилые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здания,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детские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дошкольные</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учреждения, учреждения здравоохранения и отдыха, спортивные сооружения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общего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садово-огородные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пищевой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промышленности,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комплексы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водопроводных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подготовки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питьевой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посуды,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оборудования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пищевой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промышленности и склады готовой продукции.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2.</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Условно разрешенные виды 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которые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могут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разрешены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специальному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согласованию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территориальными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органами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санитарно-эпидемиологического и экологического контроля с использованием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процедур</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публичных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слушаний: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связанные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обслуживанием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данного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конструкторские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бюро,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учебные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заведения,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поликлиники;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предприятия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меньшего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класса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вредности,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чем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основное производство;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питания;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мотели,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гаражи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общественного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индивидуального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транспорта;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АЗС;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сельхозугодия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выращивания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нежилые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помещения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дежурного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аварийного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персонала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помещения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пребывания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работающих по вахтовому методу;</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электроподстанции</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артезианские</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скважины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водоснабжения;</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водоохлаждающие</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подготовки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технической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канализационные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насосные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станции;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сооружения оборотного водоснабжения; питомники растений для озеленения</w:t>
      </w:r>
    </w:p>
    <w:p w:rsidR="00753B82" w:rsidRPr="00C72126" w:rsidRDefault="00753B82"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промплощадки</w:t>
      </w:r>
      <w:proofErr w:type="spellEnd"/>
      <w:r w:rsidRPr="00C72126">
        <w:rPr>
          <w:rFonts w:asciiTheme="majorHAnsi" w:hAnsiTheme="majorHAnsi" w:cs="Times New Roman"/>
          <w:sz w:val="27"/>
          <w:szCs w:val="27"/>
        </w:rPr>
        <w:t>, предприятий и санитарно-защитной зоны.</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3.</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Размещение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новых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реконструкция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существующих</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возможны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только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согласованию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территориального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отдела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ТУ</w:t>
      </w:r>
    </w:p>
    <w:p w:rsidR="00753B82" w:rsidRPr="00C72126" w:rsidRDefault="00753B82"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Роспотребнадзора</w:t>
      </w:r>
      <w:proofErr w:type="spellEnd"/>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окружающей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среды,</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градостроительства и архитектуры.</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Реконструкция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существующих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усадебных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домов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возможна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увеличением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общей площади строений, принадлежащих каждому собственнику, не более</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чем на 30%.</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 границах санитарно-защитных зон (СЗЗ) виды использования, указанные в</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 1, могут разрешены при условии:</w:t>
      </w:r>
    </w:p>
    <w:p w:rsidR="00614D31" w:rsidRPr="00C72126" w:rsidRDefault="00614D31" w:rsidP="00C85F8F">
      <w:pPr>
        <w:spacing w:line="240" w:lineRule="auto"/>
        <w:jc w:val="both"/>
        <w:rPr>
          <w:rFonts w:asciiTheme="majorHAnsi" w:hAnsiTheme="majorHAnsi" w:cs="Times New Roman"/>
          <w:sz w:val="27"/>
          <w:szCs w:val="27"/>
        </w:rPr>
      </w:pP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Корректировка границ СЗЗ в соответствии с утвержденными проектами;</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разрешенным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видам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соответствующей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территориальной зоны;</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Наличия положительного заключения государственных органов санитарно-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эпидемиологического надзора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 xml:space="preserve">(ТУ </w:t>
      </w:r>
      <w:proofErr w:type="spellStart"/>
      <w:r w:rsidRPr="00C72126">
        <w:rPr>
          <w:rFonts w:asciiTheme="majorHAnsi" w:hAnsiTheme="majorHAnsi" w:cs="Times New Roman"/>
          <w:sz w:val="27"/>
          <w:szCs w:val="27"/>
        </w:rPr>
        <w:t>Роспотребнадзора</w:t>
      </w:r>
      <w:proofErr w:type="spellEnd"/>
      <w:r w:rsidRPr="00C72126">
        <w:rPr>
          <w:rFonts w:asciiTheme="majorHAnsi" w:hAnsiTheme="majorHAnsi" w:cs="Times New Roman"/>
          <w:sz w:val="27"/>
          <w:szCs w:val="27"/>
        </w:rPr>
        <w:t>).</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Размеры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СЗЗ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могут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изменены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III-IV</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классов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решению главного государственного санитарного врача субъектов РФ или его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заместителя, для предприятий I-II класса по решению главного санитарного</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врача РФ или его заместителя.</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Размеры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санитарно-защитных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могут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уменьшены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объективном</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доказательстве стабильного достижения уровня техногенного воздействия на</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границе СЗЗ и за ее пределами в рамках или ниже нормативных требований.</w:t>
      </w:r>
    </w:p>
    <w:p w:rsidR="00753B82" w:rsidRPr="00C72126" w:rsidRDefault="00753B82"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действующих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предприятий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проект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организации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СЗЗ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должен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СЗЗ или ее часть не может рассматриваться как резервная территория объекта</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 использоваться для расширения промышленной или жилой территории без</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соответствующей обоснованной корректировки границ СЗЗ.</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Санитарно-защитная зона должна быть озеленена не менее 40% - 50%.</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Зоны санитарной охраны источников водоснабжения организуются 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составе трех поясов.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I</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пояс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(строгого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включает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расположения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водозаборов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площадок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водозаборных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отдельных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водозаборных скважин I пояс санитарной охраны организуется в радиусе 30-</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50</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скважины.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границах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хозяйственная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деятельность, не связанная с эксплуатацией, реконструкцией и расширением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водозаборных сооружений.</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II</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III</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пояс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(пояса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включают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территорию,</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предназначенную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предупреждения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загрязнения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источников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водоснабжения.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пределах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размещение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обуславливающих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опасность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микробного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химического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загрязнения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поверхностных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сточных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ограничивается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применение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удобрений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ядохимикатов.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застроенных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территориях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должно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предусмотрено</w:t>
      </w:r>
    </w:p>
    <w:p w:rsidR="00614D31" w:rsidRPr="00C72126" w:rsidRDefault="00614D31"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канализование</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устройство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водонепроницаемых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выгребов,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благоустройство,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озеленение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размещаемых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организация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отвода</w:t>
      </w:r>
    </w:p>
    <w:p w:rsidR="00614D31" w:rsidRPr="00C72126" w:rsidRDefault="00614D31" w:rsidP="00C85F8F">
      <w:pPr>
        <w:spacing w:line="240" w:lineRule="auto"/>
        <w:rPr>
          <w:rFonts w:asciiTheme="majorHAnsi" w:hAnsiTheme="majorHAnsi" w:cs="Times New Roman"/>
          <w:sz w:val="27"/>
          <w:szCs w:val="27"/>
        </w:rPr>
      </w:pPr>
      <w:r w:rsidRPr="00C72126">
        <w:rPr>
          <w:rFonts w:asciiTheme="majorHAnsi" w:hAnsiTheme="majorHAnsi" w:cs="Times New Roman"/>
          <w:sz w:val="27"/>
          <w:szCs w:val="27"/>
        </w:rPr>
        <w:t>загрязненных поверхностных сточных вод.</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Пояса строгой санитарной охраны должны быть организованы на всех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имеющихся водозаборных сооружениях.</w:t>
      </w:r>
    </w:p>
    <w:p w:rsidR="00614D31" w:rsidRPr="00C72126" w:rsidRDefault="00614D31"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9.3. Дополнительные градостроительные регламенты на особо</w:t>
      </w:r>
    </w:p>
    <w:p w:rsidR="00614D31" w:rsidRPr="00C72126" w:rsidRDefault="00614D31"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охраняемых природных территориях (памятники природы) и</w:t>
      </w:r>
      <w:r w:rsidR="002A141F" w:rsidRPr="00C72126">
        <w:rPr>
          <w:rFonts w:asciiTheme="majorHAnsi" w:hAnsiTheme="majorHAnsi" w:cs="Times New Roman"/>
          <w:b/>
          <w:sz w:val="27"/>
          <w:szCs w:val="27"/>
        </w:rPr>
        <w:t xml:space="preserve"> </w:t>
      </w:r>
      <w:r w:rsidRPr="00C72126">
        <w:rPr>
          <w:rFonts w:asciiTheme="majorHAnsi" w:hAnsiTheme="majorHAnsi" w:cs="Times New Roman"/>
          <w:b/>
          <w:sz w:val="27"/>
          <w:szCs w:val="27"/>
        </w:rPr>
        <w:t>в зонах</w:t>
      </w:r>
    </w:p>
    <w:p w:rsidR="00614D31" w:rsidRPr="00C72126" w:rsidRDefault="00614D31"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lastRenderedPageBreak/>
        <w:t>охраны памятников истории и культуры (объекты культурного</w:t>
      </w:r>
    </w:p>
    <w:p w:rsidR="00614D31" w:rsidRPr="00C72126" w:rsidRDefault="00614D31"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Режим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определяется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федеральным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законом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особо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охраняемых природных территориях» №33-ФЗ от 14.12.95 г. Не допускается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запрещается всякая деятельность, влекущая за собой нарушения сохранности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памятников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природы.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ограниченное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необходимых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содержания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хозяйствующих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субъектов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противоречащей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установленному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назначению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Допустимые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каждого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памятника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природы</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устанавливается в зависимости от его характера и состояния и указывается 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паспорте памятника природы. В целях защиты особо охраняемых природных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территорий от неблагоприятных антропогенных воздействий на прилегающих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пространства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создаются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регулируемым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Рекомендуемая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охранная зона от отдельных объектов, охраняемых ландшафтов – 0,1 км.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Границы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определяются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специальным проектом и утверждаются 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каждого объекта индивидуально.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«Дополнительные»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регламенты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условиям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памятников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истории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культуры, а также археологического слоя устанавливаются в целях: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поддержания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эффективного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исторической застройки;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повышения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привлекательности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населенных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пунктов,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уникальной среды и традиций культуры;</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научного, учебного, воспитательного, туристического использования.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законодательством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Российской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Федерации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зоны</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ограничений в правилах землепользования и застройки могут устанавливаться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только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путем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переноса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наследия (ЗООКН).</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Использование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самих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историко-культурного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допускается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только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государственного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охране</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памятников.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Кроме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необходимо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согласование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работ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сохранению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культурного наследия, а также хозяйственной и строительной деятельности на</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поселения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исполнительной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власти,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уполномоченным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сфере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сохранения,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популяризации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государственной охраны объектов культурного наследия Липецкой области.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Согласно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статьи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34.</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Федерального закона от 25 июня 2002 г. N 73-ФЗ «Об объектах культурного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(памятниках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истории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народов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Российской</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Федерации»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В целях обеспечения сохранности объекта культурного наследия </w:t>
      </w:r>
      <w:proofErr w:type="spellStart"/>
      <w:r w:rsidRPr="00C72126">
        <w:rPr>
          <w:rFonts w:asciiTheme="majorHAnsi" w:hAnsiTheme="majorHAnsi" w:cs="Times New Roman"/>
          <w:sz w:val="27"/>
          <w:szCs w:val="27"/>
        </w:rPr>
        <w:t>вего</w:t>
      </w:r>
      <w:proofErr w:type="spellEnd"/>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исторической среде на сопряженной с ним территории устанавливаются зоны</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охранная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регулирования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застройки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охраняемого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природного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ландшафта.</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Необходимый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состав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определяется проектом зон охраны объекта культурного 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Охранная зона - территория, в пределах которой в целях обеспечения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сохранности объекта культурного наследия в его историческом ландшафтном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окружении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особый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ограничивающий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запрещающий</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строительство, за исключением применения специальных мер, направленных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сохранение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регенерацию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историко-градостроительной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природной</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среды объекта культурного 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Зона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регулирования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застройки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пределах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которой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земель,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ограничивающий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деятельность,</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определяются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требования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реконструкции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существующих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зданий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сооружений.</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Зона охраняемого природного ландшафта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пределах</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которой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запрещающий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или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(регенерации) природного ландшафта, включая долины рек, водоемы, леса 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открытые пространства, связанные композиционно с объектами культурного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наследия.</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Границы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 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исключением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границ</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особо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ценных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народов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Российской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Федерации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включенных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Список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всемирного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режимы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градостроительные регламенты в границах данных зон утверждаются на</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основании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отношении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федерального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значения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органом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государственной власти субъекта Российской Федерации 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согласованию с</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федеральным органом охраны объектов культурного наследия, а в отношении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регионального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значения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культурного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наследия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местного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(муниципального)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значения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порядке,</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установленном законами субъектов Российской Федерации.</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Порядок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разработки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охраны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культурного</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наследия, требования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 режиму использования земель и градостроительным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регламентам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границах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данных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Правительством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Российской Федерации.</w:t>
      </w:r>
    </w:p>
    <w:p w:rsidR="00614D31" w:rsidRPr="00C72126" w:rsidRDefault="00614D31" w:rsidP="00C85F8F">
      <w:pPr>
        <w:spacing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9.4. Дополнительные градостроительные регламенты</w:t>
      </w:r>
    </w:p>
    <w:p w:rsidR="00614D31" w:rsidRPr="00C72126" w:rsidRDefault="00614D31"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водоохранных</w:t>
      </w:r>
      <w:proofErr w:type="spellEnd"/>
      <w:r w:rsidRPr="00C72126">
        <w:rPr>
          <w:rFonts w:asciiTheme="majorHAnsi" w:hAnsiTheme="majorHAnsi" w:cs="Times New Roman"/>
          <w:sz w:val="27"/>
          <w:szCs w:val="27"/>
        </w:rPr>
        <w:t xml:space="preserve"> зон и прибрежных защитных полос.</w:t>
      </w:r>
    </w:p>
    <w:p w:rsidR="00614D31" w:rsidRPr="00C72126" w:rsidRDefault="00614D31" w:rsidP="00C85F8F">
      <w:pPr>
        <w:spacing w:line="240" w:lineRule="auto"/>
        <w:jc w:val="both"/>
        <w:rPr>
          <w:rFonts w:asciiTheme="majorHAnsi" w:hAnsiTheme="majorHAnsi" w:cs="Times New Roman"/>
          <w:sz w:val="27"/>
          <w:szCs w:val="27"/>
        </w:rPr>
      </w:pPr>
      <w:proofErr w:type="spellStart"/>
      <w:r w:rsidRPr="00C72126">
        <w:rPr>
          <w:rFonts w:asciiTheme="majorHAnsi" w:hAnsiTheme="majorHAnsi" w:cs="Times New Roman"/>
          <w:sz w:val="27"/>
          <w:szCs w:val="27"/>
        </w:rPr>
        <w:t>Водоохранные</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прибрежные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полосы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создаются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целью</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поддержания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качества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удовлетворяющего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видам водопользования. </w:t>
      </w:r>
      <w:proofErr w:type="spellStart"/>
      <w:r w:rsidRPr="00C72126">
        <w:rPr>
          <w:rFonts w:asciiTheme="majorHAnsi" w:hAnsiTheme="majorHAnsi" w:cs="Times New Roman"/>
          <w:sz w:val="27"/>
          <w:szCs w:val="27"/>
        </w:rPr>
        <w:t>Водоохранные</w:t>
      </w:r>
      <w:proofErr w:type="spellEnd"/>
      <w:r w:rsidRPr="00C72126">
        <w:rPr>
          <w:rFonts w:asciiTheme="majorHAnsi" w:hAnsiTheme="majorHAnsi" w:cs="Times New Roman"/>
          <w:sz w:val="27"/>
          <w:szCs w:val="27"/>
        </w:rPr>
        <w:t xml:space="preserve"> зоны могут быть использованы 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градостроительных целях с соблюдений требований, определенных Водным</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кодексом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РФ.</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Минимальная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ширина</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водоохранных</w:t>
      </w:r>
      <w:proofErr w:type="spellEnd"/>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зон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устанавливается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зависимости от протяженности реки и составляет:</w:t>
      </w:r>
    </w:p>
    <w:p w:rsidR="00614D31" w:rsidRPr="00C72126" w:rsidRDefault="00614D31" w:rsidP="00C85F8F">
      <w:pPr>
        <w:spacing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р. Плавица –</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200 м.защитных полос устанавливается в размерах от 30 до 50 м, в зависимости от вида угодий прилегающих к водному</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объекту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крутизны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склонов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прилегающих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территорий.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наличии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ливневой канализации и набережных, границы прибрежных защитных полос</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совпадают с парапетом набережных.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В границах </w:t>
      </w:r>
      <w:proofErr w:type="spellStart"/>
      <w:r w:rsidRPr="00C72126">
        <w:rPr>
          <w:rFonts w:asciiTheme="majorHAnsi" w:hAnsiTheme="majorHAnsi" w:cs="Times New Roman"/>
          <w:sz w:val="27"/>
          <w:szCs w:val="27"/>
        </w:rPr>
        <w:t>водоохранных</w:t>
      </w:r>
      <w:proofErr w:type="spellEnd"/>
      <w:r w:rsidRPr="00C72126">
        <w:rPr>
          <w:rFonts w:asciiTheme="majorHAnsi" w:hAnsiTheme="majorHAnsi" w:cs="Times New Roman"/>
          <w:sz w:val="27"/>
          <w:szCs w:val="27"/>
        </w:rPr>
        <w:t xml:space="preserve"> зон запрещаются: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1) использование сточных вод для удобрения почв;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2)</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размещение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кладбищ,</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скотомогильников,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мест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захоронения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отходов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производства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потребления,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радиоактивных,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химических,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взрывчатых,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токсичных, отравляющих и ядовитых веществ;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3) осуществление авиационных мер по борьбе с вредителями и болезнями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растений;</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4)</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движение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транспортных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средств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(кроме</w:t>
      </w:r>
    </w:p>
    <w:p w:rsidR="00614D31" w:rsidRPr="00C72126" w:rsidRDefault="00C85F8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w:t>
      </w:r>
      <w:r w:rsidR="00614D31" w:rsidRPr="00C72126">
        <w:rPr>
          <w:rFonts w:asciiTheme="majorHAnsi" w:hAnsiTheme="majorHAnsi" w:cs="Times New Roman"/>
          <w:sz w:val="27"/>
          <w:szCs w:val="27"/>
        </w:rPr>
        <w:t>пециальных</w:t>
      </w:r>
      <w:r w:rsidRPr="00C72126">
        <w:rPr>
          <w:rFonts w:asciiTheme="majorHAnsi" w:hAnsiTheme="majorHAnsi" w:cs="Times New Roman"/>
          <w:sz w:val="27"/>
          <w:szCs w:val="27"/>
        </w:rPr>
        <w:t xml:space="preserve"> </w:t>
      </w:r>
      <w:r w:rsidR="00614D31" w:rsidRPr="00C72126">
        <w:rPr>
          <w:rFonts w:asciiTheme="majorHAnsi" w:hAnsiTheme="majorHAnsi" w:cs="Times New Roman"/>
          <w:sz w:val="27"/>
          <w:szCs w:val="27"/>
        </w:rPr>
        <w:t>транспортных средств), за исключением их движения по дорогам</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дорогах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специально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оборудованных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местах,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имеющих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твердое покрытие.</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В границах </w:t>
      </w:r>
      <w:proofErr w:type="spellStart"/>
      <w:r w:rsidRPr="00C72126">
        <w:rPr>
          <w:rFonts w:asciiTheme="majorHAnsi" w:hAnsiTheme="majorHAnsi" w:cs="Times New Roman"/>
          <w:sz w:val="27"/>
          <w:szCs w:val="27"/>
        </w:rPr>
        <w:t>водоохранных</w:t>
      </w:r>
      <w:proofErr w:type="spellEnd"/>
      <w:r w:rsidRPr="00C72126">
        <w:rPr>
          <w:rFonts w:asciiTheme="majorHAnsi" w:hAnsiTheme="majorHAnsi" w:cs="Times New Roman"/>
          <w:sz w:val="27"/>
          <w:szCs w:val="27"/>
        </w:rPr>
        <w:t xml:space="preserve"> зон допускаются: проектирование, строительство,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реконструкция,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ввод</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эксплуатацию,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эксплуатация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иных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оборудования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таких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сооружениями,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обеспечивающими охрану водных объектов от загрязнения, засорения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истощения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соответствии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водным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законодательством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законодательством в области охраны окружающей среды.</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границах прибрежных защитных полос наряду с установленными выше</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ограничениями запрещаются: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1) распашка земель;</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2) размещение отвалов размываемых грунтов;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3)</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выпас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сельскохозяйственных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животных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организация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летних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лагерей, ванн.</w:t>
      </w:r>
    </w:p>
    <w:p w:rsidR="00A315D4"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Прибрежные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полосы,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как</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правило,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должны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заняты</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древесно</w:t>
      </w:r>
      <w:proofErr w:type="spellEnd"/>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или залужены.</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соответствии с Водным кодексом РФ (№74-ФЗ) – вдоль береговой линии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водного объекта устанавливается полоса земли, предназначенная для общего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пользования – береговая полоса. Ширина береговой полосы водных объектов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общего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составляет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20</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метров.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Каждый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гражданин</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вправе</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пользоваться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(без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использования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механических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транспортных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средств)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береговой полосы для передвижения и пребывания около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числе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для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осуществления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любительского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спортивного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рыболовства и причаливания плавучих средств.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Условно разрешенные виды использования, которые могут быть</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разрешены по специальному согласованию с бассейновыми и другими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территориальными органами управления, использования и охраны водного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фонда уполномоченных государственных органов с использованием процедур</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публичных слушаний, определенных статьями 21 - 22 настоящих Правил :</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1) озеленение территории;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2) малые формы и элементы благоустройства;</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3)</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размещение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водоснабжения,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рекреации,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рыбного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охотничьего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хозяйства,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водозаборных,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портовых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гидротехнических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сооружений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наличии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лицензии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водопользование,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котором</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устанавливаются требования по соблюдению </w:t>
      </w:r>
      <w:proofErr w:type="spellStart"/>
      <w:r w:rsidRPr="00C72126">
        <w:rPr>
          <w:rFonts w:asciiTheme="majorHAnsi" w:hAnsiTheme="majorHAnsi" w:cs="Times New Roman"/>
          <w:sz w:val="27"/>
          <w:szCs w:val="27"/>
        </w:rPr>
        <w:t>водоохранного</w:t>
      </w:r>
      <w:proofErr w:type="spellEnd"/>
      <w:r w:rsidRPr="00C72126">
        <w:rPr>
          <w:rFonts w:asciiTheme="majorHAnsi" w:hAnsiTheme="majorHAnsi" w:cs="Times New Roman"/>
          <w:sz w:val="27"/>
          <w:szCs w:val="27"/>
        </w:rPr>
        <w:t xml:space="preserve"> режима;</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4) временные, нестационарные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 торговли и обслуживания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(кроме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АЗС,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ремонтных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мастерских,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других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производственно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обсуживающих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объектов),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соблюдения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санитарных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норм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эксплуатации.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9.5. Дополнительные градостроительные регламенты охранных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зон магистральных трубопроводов и охранных зон ЛЭП и кабельных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линий связи.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Санитарные полосы отчуждения (санитарные разрывы) установлены для</w:t>
      </w:r>
    </w:p>
    <w:p w:rsidR="00614D31" w:rsidRPr="00C72126" w:rsidRDefault="00C85F8F"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w:t>
      </w:r>
      <w:r w:rsidR="00614D31" w:rsidRPr="00C72126">
        <w:rPr>
          <w:rFonts w:asciiTheme="majorHAnsi" w:hAnsiTheme="majorHAnsi" w:cs="Times New Roman"/>
          <w:sz w:val="27"/>
          <w:szCs w:val="27"/>
        </w:rPr>
        <w:t>агистр</w:t>
      </w:r>
      <w:r w:rsidRPr="00C72126">
        <w:rPr>
          <w:rFonts w:asciiTheme="majorHAnsi" w:hAnsiTheme="majorHAnsi" w:cs="Times New Roman"/>
          <w:sz w:val="27"/>
          <w:szCs w:val="27"/>
        </w:rPr>
        <w:t xml:space="preserve"> </w:t>
      </w:r>
      <w:r w:rsidR="00614D31" w:rsidRPr="00C72126">
        <w:rPr>
          <w:rFonts w:asciiTheme="majorHAnsi" w:hAnsiTheme="majorHAnsi" w:cs="Times New Roman"/>
          <w:sz w:val="27"/>
          <w:szCs w:val="27"/>
        </w:rPr>
        <w:t>для магистрального газопроводов зона минимально допустимых расстояний–</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200 м. (</w:t>
      </w:r>
      <w:proofErr w:type="spellStart"/>
      <w:r w:rsidRPr="00C72126">
        <w:rPr>
          <w:rFonts w:asciiTheme="majorHAnsi" w:hAnsiTheme="majorHAnsi" w:cs="Times New Roman"/>
          <w:sz w:val="27"/>
          <w:szCs w:val="27"/>
        </w:rPr>
        <w:t>Ду</w:t>
      </w:r>
      <w:proofErr w:type="spellEnd"/>
      <w:r w:rsidRPr="00C72126">
        <w:rPr>
          <w:rFonts w:asciiTheme="majorHAnsi" w:hAnsiTheme="majorHAnsi" w:cs="Times New Roman"/>
          <w:sz w:val="27"/>
          <w:szCs w:val="27"/>
        </w:rPr>
        <w:t xml:space="preserve"> 700мм, Рраб=5,4МПа), 150м. (</w:t>
      </w:r>
      <w:proofErr w:type="spellStart"/>
      <w:r w:rsidRPr="00C72126">
        <w:rPr>
          <w:rFonts w:asciiTheme="majorHAnsi" w:hAnsiTheme="majorHAnsi" w:cs="Times New Roman"/>
          <w:sz w:val="27"/>
          <w:szCs w:val="27"/>
        </w:rPr>
        <w:t>Ду</w:t>
      </w:r>
      <w:proofErr w:type="spellEnd"/>
      <w:r w:rsidRPr="00C72126">
        <w:rPr>
          <w:rFonts w:asciiTheme="majorHAnsi" w:hAnsiTheme="majorHAnsi" w:cs="Times New Roman"/>
          <w:sz w:val="27"/>
          <w:szCs w:val="27"/>
        </w:rPr>
        <w:t xml:space="preserve"> 500мм, Рраб=5,4МПа), 100м.</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proofErr w:type="spellStart"/>
      <w:r w:rsidRPr="00C72126">
        <w:rPr>
          <w:rFonts w:asciiTheme="majorHAnsi" w:hAnsiTheme="majorHAnsi" w:cs="Times New Roman"/>
          <w:sz w:val="27"/>
          <w:szCs w:val="27"/>
        </w:rPr>
        <w:t>Ду</w:t>
      </w:r>
      <w:proofErr w:type="spellEnd"/>
      <w:r w:rsidRPr="00C72126">
        <w:rPr>
          <w:rFonts w:asciiTheme="majorHAnsi" w:hAnsiTheme="majorHAnsi" w:cs="Times New Roman"/>
          <w:sz w:val="27"/>
          <w:szCs w:val="27"/>
        </w:rPr>
        <w:t xml:space="preserve"> 300мм.Рраб=5,4МПа).</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Санитарные разрывы имеют режим С33, но не требует разработки проекта их</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организации. Вдоль трасс </w:t>
      </w:r>
      <w:proofErr w:type="spellStart"/>
      <w:r w:rsidRPr="00C72126">
        <w:rPr>
          <w:rFonts w:asciiTheme="majorHAnsi" w:hAnsiTheme="majorHAnsi" w:cs="Times New Roman"/>
          <w:sz w:val="27"/>
          <w:szCs w:val="27"/>
        </w:rPr>
        <w:t>нефте</w:t>
      </w:r>
      <w:proofErr w:type="spellEnd"/>
      <w:r w:rsidRPr="00C72126">
        <w:rPr>
          <w:rFonts w:asciiTheme="majorHAnsi" w:hAnsiTheme="majorHAnsi" w:cs="Times New Roman"/>
          <w:sz w:val="27"/>
          <w:szCs w:val="27"/>
        </w:rPr>
        <w:t>- и газопроводов устанавливаются охранные</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зоны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ограниченными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условными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линиями,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проходящими от оси трубопроводов на расстоянии (соответственно) – 25 и 15</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метров, от ГРС – 100м. по периметру территории ГРС.</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охранных зонах трубопроводов без письменного разрешения предприятий</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трубопроводного транспорта запрещается: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возводить любые постройки 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сооружения;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высаживать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деревья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кустарники,</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складировать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корма,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удобрения,</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материалы;</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сооружать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проезды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переезды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через</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трассы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трубопроводов;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устраивать</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стоянки автомобильного транспорта, тракторов, механизмов;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размещать сады и огороды;</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производить мелиоративные земляные</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работы;</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производить всякого рода открытие и подземные строительные, монтажные</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 взрывные работы, планировку грунта;</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Охранные зоны электрических сетей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устанавливаются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вдоль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воздушной</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линии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электропередачи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виде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воздушного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пространства,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ограниченного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вертикальными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плоскостями,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отстоящими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обе стороны линий от крайних проводов при не отклоненном их положении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на расстоянии:</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для линий напряжением:</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10-20 киловольт – 10 метров;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35 киловольт – 15 метров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110-220 киловольт – 20 метров;</w:t>
      </w:r>
    </w:p>
    <w:p w:rsidR="00614D31" w:rsidRPr="00C72126" w:rsidRDefault="00614D31"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330 киловоль</w:t>
      </w:r>
      <w:r w:rsidR="009D69AB" w:rsidRPr="00C72126">
        <w:rPr>
          <w:rFonts w:asciiTheme="majorHAnsi" w:hAnsiTheme="majorHAnsi" w:cs="Times New Roman"/>
          <w:sz w:val="27"/>
          <w:szCs w:val="27"/>
        </w:rPr>
        <w:t>т – 25 метров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охранных зонах электрических сетей без письменного согласия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организаций, в ведении которых находятся эти сети запрещается: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производить строительство, капитальный ремонт, реконструкцию или снос</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любых зданий и сооружений;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-осуществлять всякого рода </w:t>
      </w:r>
      <w:proofErr w:type="spellStart"/>
      <w:r w:rsidRPr="00C72126">
        <w:rPr>
          <w:rFonts w:asciiTheme="majorHAnsi" w:hAnsiTheme="majorHAnsi" w:cs="Times New Roman"/>
          <w:sz w:val="27"/>
          <w:szCs w:val="27"/>
        </w:rPr>
        <w:t>погрузочно</w:t>
      </w:r>
      <w:proofErr w:type="spellEnd"/>
      <w:r w:rsidRPr="00C72126">
        <w:rPr>
          <w:rFonts w:asciiTheme="majorHAnsi" w:hAnsiTheme="majorHAnsi" w:cs="Times New Roman"/>
          <w:sz w:val="27"/>
          <w:szCs w:val="27"/>
        </w:rPr>
        <w:t xml:space="preserve"> – разгрузочные, взрывные, земле-</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черпальные, мелиоративные работы;</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производить посадку и вырубку деревьев и кустарников, производить полив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сельскохозяйственных культур;</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-совершать проезд машин и механизмов, имеющих общую высоту с грузом</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или без груза от поверхности дороги более 4,5 метра;</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размещать автозаправочные станции и иные хранилища горюче-смазочных</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материалов;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устраивать всякого рода свалки, складировать удобрения, дрова и другие</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материалы, разводить огонь,</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запускать воздушные змеи, спортивные модели летательных аппаратов.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Охранные зоны кабельных и воздушных линий связи устанавливаются в виде</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участков вдоль этих линий не менее чем 2 м. с каждой стороны.</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9.6. Дополнительные градостроительные регламенты в границах</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санитарно-защитной зоны железной дороги</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Полосы отвода и охранные зоны могут создаваться на землях, прилегающих к</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любым железнодорожным путям (общего и </w:t>
      </w:r>
      <w:proofErr w:type="spellStart"/>
      <w:r w:rsidRPr="00C72126">
        <w:rPr>
          <w:rFonts w:asciiTheme="majorHAnsi" w:hAnsiTheme="majorHAnsi" w:cs="Times New Roman"/>
          <w:sz w:val="27"/>
          <w:szCs w:val="27"/>
        </w:rPr>
        <w:t>необщего</w:t>
      </w:r>
      <w:proofErr w:type="spellEnd"/>
      <w:r w:rsidRPr="00C72126">
        <w:rPr>
          <w:rFonts w:asciiTheme="majorHAnsi" w:hAnsiTheme="majorHAnsi" w:cs="Times New Roman"/>
          <w:sz w:val="27"/>
          <w:szCs w:val="27"/>
        </w:rPr>
        <w:t xml:space="preserve"> пользования). Жилую</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застройку необходимо отделять от железных дорог санитарно-защитной зоной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шириной 100 м, считая от оси крайнего железнодорожного пути.</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Расстояние от сортировочных станций до жилой застройки принимаются на</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основе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расчета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учетом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величины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грузооборота,</w:t>
      </w:r>
      <w:r w:rsidR="002A141F" w:rsidRPr="00C72126">
        <w:rPr>
          <w:rFonts w:asciiTheme="majorHAnsi" w:hAnsiTheme="majorHAnsi" w:cs="Times New Roman"/>
          <w:sz w:val="27"/>
          <w:szCs w:val="27"/>
        </w:rPr>
        <w:t xml:space="preserve"> </w:t>
      </w:r>
      <w:proofErr w:type="spellStart"/>
      <w:r w:rsidRPr="00C72126">
        <w:rPr>
          <w:rFonts w:asciiTheme="majorHAnsi" w:hAnsiTheme="majorHAnsi" w:cs="Times New Roman"/>
          <w:sz w:val="27"/>
          <w:szCs w:val="27"/>
        </w:rPr>
        <w:t>пожаровзрывоопасности</w:t>
      </w:r>
      <w:proofErr w:type="spellEnd"/>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перевозимых грузов, а также допустимых уровней шума и вибрации.</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санитарно-защитной зоне, вне полосы отвода железной дороги, допускается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размещать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дороги,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гаражи,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стоянки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автомобилей,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склады,</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Не менее 50 % площади санитарно - защитной зоны должно быть озеленено.</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Статья 9.7. Требования к проведению инженерно-геологических</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изысканий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9.7.1</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всех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инженерных</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изысканий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разрешается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выполнять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только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наличии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регистрации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(разрешения)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работ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соответствующих органах.</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9.7.2</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Организации,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осуществляющие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производство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инженерных</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изысканий, должны иметь специальную лицензию на производство данного</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вида работ.</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9.7.3 Регистрации подлежат следующие виды инженерных изысканий: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инженерно-геодезические изыскания;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инженерно-геологические изыскания;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-инженерно-экологические изыскания;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инженерно-геотехнические изыскания.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К инженерно-геодезическим изысканиям для строительства относятся: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гидрогеологические,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гидрологические,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кадастровые,</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землеустроительные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другие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сопутствующие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работы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исследования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(наблюдения)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процессе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строительства,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эксплуатации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ликвидации</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объектов;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исследование грунтов оснований зданий и сооружений;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 обустройство </w:t>
      </w:r>
      <w:proofErr w:type="spellStart"/>
      <w:r w:rsidRPr="00C72126">
        <w:rPr>
          <w:rFonts w:asciiTheme="majorHAnsi" w:hAnsiTheme="majorHAnsi" w:cs="Times New Roman"/>
          <w:sz w:val="27"/>
          <w:szCs w:val="27"/>
        </w:rPr>
        <w:t>артскважин</w:t>
      </w:r>
      <w:proofErr w:type="spellEnd"/>
      <w:r w:rsidRPr="00C72126">
        <w:rPr>
          <w:rFonts w:asciiTheme="majorHAnsi" w:hAnsiTheme="majorHAnsi" w:cs="Times New Roman"/>
          <w:sz w:val="27"/>
          <w:szCs w:val="27"/>
        </w:rPr>
        <w:t>;</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устройство линейных сооружений;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поиск и разведка подземных вод для целей водоснабжения;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иные виды работ.</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9.7.4 Документы о регистрации действительны в течение указанных 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lastRenderedPageBreak/>
        <w:t>них сроков начала и окончания работ.</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Если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каким-либо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причинам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работы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были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закончены</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указанные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сроки,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действие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регистрации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может</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быть</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продлено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обоснованной просьбе предприятия, выполняющего работы.</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9.7.5</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случае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аннулирования,</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утери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документов</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регистрации,</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изменения подрядной организации или ответственного производителя работ</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оформление взамен ранее выданного документа осуществляется в порядке,</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предусмотренном для регистрации соответствующих работ.</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9.7.6</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«Градостроительном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плане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земельного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участка»,</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выполненном</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топографической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основе,</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помимо</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наименования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организации,</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выполняющей</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топографическую</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съемку,</w:t>
      </w:r>
      <w:r w:rsidR="002A141F" w:rsidRPr="00C72126">
        <w:rPr>
          <w:rFonts w:asciiTheme="majorHAnsi" w:hAnsiTheme="majorHAnsi" w:cs="Times New Roman"/>
          <w:sz w:val="27"/>
          <w:szCs w:val="27"/>
        </w:rPr>
        <w:t xml:space="preserve"> </w:t>
      </w:r>
      <w:r w:rsidRPr="00C72126">
        <w:rPr>
          <w:rFonts w:asciiTheme="majorHAnsi" w:hAnsiTheme="majorHAnsi" w:cs="Times New Roman"/>
          <w:sz w:val="27"/>
          <w:szCs w:val="27"/>
        </w:rPr>
        <w:t>дополнительно</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необходимо указывать сведения о дате и номере регистрации изысканий</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9.7.7 Публичные сервитуты </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В настоящее время зоны публичных сервитутов в сельском поселении не установлены.</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b/>
          <w:sz w:val="27"/>
          <w:szCs w:val="27"/>
        </w:rPr>
      </w:pPr>
      <w:r w:rsidRPr="00C72126">
        <w:rPr>
          <w:rFonts w:asciiTheme="majorHAnsi" w:hAnsiTheme="majorHAnsi" w:cs="Times New Roman"/>
          <w:b/>
          <w:sz w:val="27"/>
          <w:szCs w:val="27"/>
        </w:rPr>
        <w:t xml:space="preserve">Статья 2. </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Настоящие изменения вступают в силу со дня официального опубликования (обнародования)</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p w:rsidR="00C85F8F"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 xml:space="preserve">Глава сельского поселения </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r w:rsidRPr="00C72126">
        <w:rPr>
          <w:rFonts w:asciiTheme="majorHAnsi" w:hAnsiTheme="majorHAnsi" w:cs="Times New Roman"/>
          <w:sz w:val="27"/>
          <w:szCs w:val="27"/>
        </w:rPr>
        <w:t>Тихвинский</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сельсовет</w:t>
      </w:r>
      <w:r w:rsidR="00C85F8F" w:rsidRPr="00C72126">
        <w:rPr>
          <w:rFonts w:asciiTheme="majorHAnsi" w:hAnsiTheme="majorHAnsi" w:cs="Times New Roman"/>
          <w:sz w:val="27"/>
          <w:szCs w:val="27"/>
        </w:rPr>
        <w:t xml:space="preserve">                                                      </w:t>
      </w:r>
      <w:r w:rsidRPr="00C72126">
        <w:rPr>
          <w:rFonts w:asciiTheme="majorHAnsi" w:hAnsiTheme="majorHAnsi" w:cs="Times New Roman"/>
          <w:sz w:val="27"/>
          <w:szCs w:val="27"/>
        </w:rPr>
        <w:t>А.Г</w:t>
      </w:r>
      <w:r w:rsidR="00C85F8F" w:rsidRPr="00C72126">
        <w:rPr>
          <w:rFonts w:asciiTheme="majorHAnsi" w:hAnsiTheme="majorHAnsi" w:cs="Times New Roman"/>
          <w:sz w:val="27"/>
          <w:szCs w:val="27"/>
        </w:rPr>
        <w:t>.</w:t>
      </w:r>
      <w:r w:rsidR="00943B85" w:rsidRPr="00C72126">
        <w:rPr>
          <w:rFonts w:asciiTheme="majorHAnsi" w:hAnsiTheme="majorHAnsi" w:cs="Times New Roman"/>
          <w:sz w:val="27"/>
          <w:szCs w:val="27"/>
        </w:rPr>
        <w:t>Кондратов</w:t>
      </w:r>
    </w:p>
    <w:p w:rsidR="009D69AB" w:rsidRPr="00C72126" w:rsidRDefault="009D69AB" w:rsidP="00C85F8F">
      <w:pPr>
        <w:tabs>
          <w:tab w:val="left" w:pos="3321"/>
          <w:tab w:val="left" w:pos="5076"/>
          <w:tab w:val="left" w:pos="7542"/>
          <w:tab w:val="left" w:pos="8269"/>
          <w:tab w:val="left" w:pos="9495"/>
        </w:tabs>
        <w:spacing w:after="0" w:line="240" w:lineRule="auto"/>
        <w:jc w:val="both"/>
        <w:rPr>
          <w:rFonts w:asciiTheme="majorHAnsi" w:hAnsiTheme="majorHAnsi" w:cs="Times New Roman"/>
          <w:sz w:val="27"/>
          <w:szCs w:val="27"/>
        </w:rPr>
      </w:pPr>
    </w:p>
    <w:sectPr w:rsidR="009D69AB" w:rsidRPr="00C72126" w:rsidSect="002A14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697E"/>
    <w:multiLevelType w:val="hybridMultilevel"/>
    <w:tmpl w:val="937EF3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C409C5"/>
    <w:rsid w:val="00063DDE"/>
    <w:rsid w:val="0007559A"/>
    <w:rsid w:val="00095632"/>
    <w:rsid w:val="000C18C3"/>
    <w:rsid w:val="000F09DC"/>
    <w:rsid w:val="00136E9C"/>
    <w:rsid w:val="001A43F4"/>
    <w:rsid w:val="001D7F21"/>
    <w:rsid w:val="00204084"/>
    <w:rsid w:val="002424F8"/>
    <w:rsid w:val="002A141F"/>
    <w:rsid w:val="002A3240"/>
    <w:rsid w:val="002C41E0"/>
    <w:rsid w:val="002D3152"/>
    <w:rsid w:val="002D6195"/>
    <w:rsid w:val="002D70E5"/>
    <w:rsid w:val="0032486F"/>
    <w:rsid w:val="0033012F"/>
    <w:rsid w:val="00331DAB"/>
    <w:rsid w:val="00333DED"/>
    <w:rsid w:val="003475BF"/>
    <w:rsid w:val="00393D86"/>
    <w:rsid w:val="00395F4A"/>
    <w:rsid w:val="003B3C73"/>
    <w:rsid w:val="003B7B7E"/>
    <w:rsid w:val="003C396E"/>
    <w:rsid w:val="003D2DD7"/>
    <w:rsid w:val="003F57E7"/>
    <w:rsid w:val="00412783"/>
    <w:rsid w:val="00435DA9"/>
    <w:rsid w:val="00490472"/>
    <w:rsid w:val="00492555"/>
    <w:rsid w:val="00495FF5"/>
    <w:rsid w:val="004A6A97"/>
    <w:rsid w:val="004B17AC"/>
    <w:rsid w:val="004B1DBC"/>
    <w:rsid w:val="004C5DF0"/>
    <w:rsid w:val="00523684"/>
    <w:rsid w:val="00537FB1"/>
    <w:rsid w:val="00543E98"/>
    <w:rsid w:val="00573DA1"/>
    <w:rsid w:val="005E39C9"/>
    <w:rsid w:val="00614D31"/>
    <w:rsid w:val="00615D53"/>
    <w:rsid w:val="00621B82"/>
    <w:rsid w:val="00632535"/>
    <w:rsid w:val="0064497A"/>
    <w:rsid w:val="006509C3"/>
    <w:rsid w:val="00661D00"/>
    <w:rsid w:val="00667AEB"/>
    <w:rsid w:val="00671996"/>
    <w:rsid w:val="00691F65"/>
    <w:rsid w:val="006A0A53"/>
    <w:rsid w:val="006A5E90"/>
    <w:rsid w:val="006F32E1"/>
    <w:rsid w:val="007051B4"/>
    <w:rsid w:val="007308FE"/>
    <w:rsid w:val="0073251E"/>
    <w:rsid w:val="00753B82"/>
    <w:rsid w:val="00780D87"/>
    <w:rsid w:val="007D62F0"/>
    <w:rsid w:val="007E734D"/>
    <w:rsid w:val="007F6F21"/>
    <w:rsid w:val="00837A88"/>
    <w:rsid w:val="00861DB6"/>
    <w:rsid w:val="00875FF4"/>
    <w:rsid w:val="00880433"/>
    <w:rsid w:val="008B56C1"/>
    <w:rsid w:val="008C11FA"/>
    <w:rsid w:val="008E5069"/>
    <w:rsid w:val="00943B85"/>
    <w:rsid w:val="00993BBC"/>
    <w:rsid w:val="0099484A"/>
    <w:rsid w:val="009C6FA0"/>
    <w:rsid w:val="009D69AB"/>
    <w:rsid w:val="00A315D4"/>
    <w:rsid w:val="00A420B2"/>
    <w:rsid w:val="00A65D7D"/>
    <w:rsid w:val="00B05BBE"/>
    <w:rsid w:val="00B371F1"/>
    <w:rsid w:val="00B960CD"/>
    <w:rsid w:val="00BB3350"/>
    <w:rsid w:val="00BB3C3C"/>
    <w:rsid w:val="00BF06E3"/>
    <w:rsid w:val="00C00B11"/>
    <w:rsid w:val="00C06032"/>
    <w:rsid w:val="00C13F98"/>
    <w:rsid w:val="00C409C5"/>
    <w:rsid w:val="00C41A10"/>
    <w:rsid w:val="00C64A49"/>
    <w:rsid w:val="00C72126"/>
    <w:rsid w:val="00C85F8F"/>
    <w:rsid w:val="00C963CD"/>
    <w:rsid w:val="00CB15DD"/>
    <w:rsid w:val="00D14307"/>
    <w:rsid w:val="00D51495"/>
    <w:rsid w:val="00DB5278"/>
    <w:rsid w:val="00DF44C9"/>
    <w:rsid w:val="00E16920"/>
    <w:rsid w:val="00E44553"/>
    <w:rsid w:val="00E60C04"/>
    <w:rsid w:val="00E8529F"/>
    <w:rsid w:val="00EB6FF9"/>
    <w:rsid w:val="00EE1E16"/>
    <w:rsid w:val="00F51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link w:val="10"/>
    <w:qFormat/>
    <w:rsid w:val="002A141F"/>
    <w:pPr>
      <w:spacing w:after="0" w:line="276" w:lineRule="exact"/>
      <w:ind w:left="108"/>
    </w:pPr>
    <w:rPr>
      <w:rFonts w:ascii="Times New Roman" w:hAnsi="Times New Roman" w:cs="Times New Roman"/>
      <w:noProof/>
      <w:w w:val="98"/>
      <w:sz w:val="27"/>
      <w:szCs w:val="27"/>
    </w:rPr>
  </w:style>
  <w:style w:type="character" w:customStyle="1" w:styleId="10">
    <w:name w:val="Стиль1 Знак"/>
    <w:basedOn w:val="a0"/>
    <w:link w:val="1"/>
    <w:rsid w:val="002A141F"/>
    <w:rPr>
      <w:rFonts w:ascii="Times New Roman" w:hAnsi="Times New Roman" w:cs="Times New Roman"/>
      <w:noProof/>
      <w:w w:val="98"/>
      <w:sz w:val="27"/>
      <w:szCs w:val="27"/>
    </w:rPr>
  </w:style>
  <w:style w:type="paragraph" w:customStyle="1" w:styleId="a5">
    <w:name w:val="подпись"/>
    <w:basedOn w:val="a"/>
    <w:rsid w:val="00095632"/>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95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851">
      <w:bodyDiv w:val="1"/>
      <w:marLeft w:val="0"/>
      <w:marRight w:val="0"/>
      <w:marTop w:val="0"/>
      <w:marBottom w:val="0"/>
      <w:divBdr>
        <w:top w:val="none" w:sz="0" w:space="0" w:color="auto"/>
        <w:left w:val="none" w:sz="0" w:space="0" w:color="auto"/>
        <w:bottom w:val="none" w:sz="0" w:space="0" w:color="auto"/>
        <w:right w:val="none" w:sz="0" w:space="0" w:color="auto"/>
      </w:divBdr>
    </w:div>
    <w:div w:id="1051614261">
      <w:bodyDiv w:val="1"/>
      <w:marLeft w:val="0"/>
      <w:marRight w:val="0"/>
      <w:marTop w:val="0"/>
      <w:marBottom w:val="0"/>
      <w:divBdr>
        <w:top w:val="none" w:sz="0" w:space="0" w:color="auto"/>
        <w:left w:val="none" w:sz="0" w:space="0" w:color="auto"/>
        <w:bottom w:val="none" w:sz="0" w:space="0" w:color="auto"/>
        <w:right w:val="none" w:sz="0" w:space="0" w:color="auto"/>
      </w:divBdr>
    </w:div>
    <w:div w:id="1221984872">
      <w:bodyDiv w:val="1"/>
      <w:marLeft w:val="0"/>
      <w:marRight w:val="0"/>
      <w:marTop w:val="0"/>
      <w:marBottom w:val="0"/>
      <w:divBdr>
        <w:top w:val="none" w:sz="0" w:space="0" w:color="auto"/>
        <w:left w:val="none" w:sz="0" w:space="0" w:color="auto"/>
        <w:bottom w:val="none" w:sz="0" w:space="0" w:color="auto"/>
        <w:right w:val="none" w:sz="0" w:space="0" w:color="auto"/>
      </w:divBdr>
    </w:div>
    <w:div w:id="1287469016">
      <w:bodyDiv w:val="1"/>
      <w:marLeft w:val="0"/>
      <w:marRight w:val="0"/>
      <w:marTop w:val="0"/>
      <w:marBottom w:val="0"/>
      <w:divBdr>
        <w:top w:val="none" w:sz="0" w:space="0" w:color="auto"/>
        <w:left w:val="none" w:sz="0" w:space="0" w:color="auto"/>
        <w:bottom w:val="none" w:sz="0" w:space="0" w:color="auto"/>
        <w:right w:val="none" w:sz="0" w:space="0" w:color="auto"/>
      </w:divBdr>
    </w:div>
    <w:div w:id="1297099712">
      <w:bodyDiv w:val="1"/>
      <w:marLeft w:val="0"/>
      <w:marRight w:val="0"/>
      <w:marTop w:val="0"/>
      <w:marBottom w:val="0"/>
      <w:divBdr>
        <w:top w:val="none" w:sz="0" w:space="0" w:color="auto"/>
        <w:left w:val="none" w:sz="0" w:space="0" w:color="auto"/>
        <w:bottom w:val="none" w:sz="0" w:space="0" w:color="auto"/>
        <w:right w:val="none" w:sz="0" w:space="0" w:color="auto"/>
      </w:divBdr>
    </w:div>
    <w:div w:id="1697585433">
      <w:bodyDiv w:val="1"/>
      <w:marLeft w:val="0"/>
      <w:marRight w:val="0"/>
      <w:marTop w:val="0"/>
      <w:marBottom w:val="0"/>
      <w:divBdr>
        <w:top w:val="none" w:sz="0" w:space="0" w:color="auto"/>
        <w:left w:val="none" w:sz="0" w:space="0" w:color="auto"/>
        <w:bottom w:val="none" w:sz="0" w:space="0" w:color="auto"/>
        <w:right w:val="none" w:sz="0" w:space="0" w:color="auto"/>
      </w:divBdr>
    </w:div>
    <w:div w:id="1710908347">
      <w:bodyDiv w:val="1"/>
      <w:marLeft w:val="0"/>
      <w:marRight w:val="0"/>
      <w:marTop w:val="0"/>
      <w:marBottom w:val="0"/>
      <w:divBdr>
        <w:top w:val="none" w:sz="0" w:space="0" w:color="auto"/>
        <w:left w:val="none" w:sz="0" w:space="0" w:color="auto"/>
        <w:bottom w:val="none" w:sz="0" w:space="0" w:color="auto"/>
        <w:right w:val="none" w:sz="0" w:space="0" w:color="auto"/>
      </w:divBdr>
    </w:div>
    <w:div w:id="1736246226">
      <w:bodyDiv w:val="1"/>
      <w:marLeft w:val="0"/>
      <w:marRight w:val="0"/>
      <w:marTop w:val="0"/>
      <w:marBottom w:val="0"/>
      <w:divBdr>
        <w:top w:val="none" w:sz="0" w:space="0" w:color="auto"/>
        <w:left w:val="none" w:sz="0" w:space="0" w:color="auto"/>
        <w:bottom w:val="none" w:sz="0" w:space="0" w:color="auto"/>
        <w:right w:val="none" w:sz="0" w:space="0" w:color="auto"/>
      </w:divBdr>
    </w:div>
    <w:div w:id="1893542447">
      <w:bodyDiv w:val="1"/>
      <w:marLeft w:val="0"/>
      <w:marRight w:val="0"/>
      <w:marTop w:val="0"/>
      <w:marBottom w:val="0"/>
      <w:divBdr>
        <w:top w:val="none" w:sz="0" w:space="0" w:color="auto"/>
        <w:left w:val="none" w:sz="0" w:space="0" w:color="auto"/>
        <w:bottom w:val="none" w:sz="0" w:space="0" w:color="auto"/>
        <w:right w:val="none" w:sz="0" w:space="0" w:color="auto"/>
      </w:divBdr>
    </w:div>
    <w:div w:id="21385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0A45-8AA2-450B-86CC-EE1F531E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10980</Words>
  <Characters>62588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2016-11-02T06:34:00Z</dcterms:created>
  <dcterms:modified xsi:type="dcterms:W3CDTF">2016-11-02T06:36:00Z</dcterms:modified>
</cp:coreProperties>
</file>