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F8C" w:rsidRDefault="00371F8C" w:rsidP="00371F8C">
      <w:pPr>
        <w:tabs>
          <w:tab w:val="left" w:pos="2565"/>
          <w:tab w:val="left" w:pos="7875"/>
        </w:tabs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371F8C" w:rsidRDefault="00371F8C" w:rsidP="00371F8C">
      <w:pPr>
        <w:tabs>
          <w:tab w:val="left" w:pos="2565"/>
          <w:tab w:val="left" w:pos="7875"/>
        </w:tabs>
        <w:spacing w:after="0"/>
        <w:jc w:val="center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371F8C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14350" cy="676275"/>
            <wp:effectExtent l="19050" t="0" r="0" b="0"/>
            <wp:docPr id="3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F8C" w:rsidRPr="00371F8C" w:rsidRDefault="00371F8C" w:rsidP="00371F8C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F8C">
        <w:rPr>
          <w:rFonts w:ascii="Times New Roman" w:hAnsi="Times New Roman"/>
          <w:b/>
          <w:bCs/>
          <w:sz w:val="28"/>
          <w:szCs w:val="28"/>
        </w:rPr>
        <w:t>СОВЕТ ДЕПУТАТОВ СЕЛЬСКОГО ПОСЕЛЕНИЯ</w:t>
      </w:r>
    </w:p>
    <w:p w:rsidR="00371F8C" w:rsidRPr="00371F8C" w:rsidRDefault="00371F8C" w:rsidP="00371F8C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F8C">
        <w:rPr>
          <w:rFonts w:ascii="Times New Roman" w:hAnsi="Times New Roman"/>
          <w:b/>
          <w:bCs/>
          <w:sz w:val="28"/>
          <w:szCs w:val="28"/>
        </w:rPr>
        <w:t>ТИХВИНСКИЙ СЕЛЬСОВЕТ</w:t>
      </w:r>
    </w:p>
    <w:p w:rsidR="00371F8C" w:rsidRPr="00371F8C" w:rsidRDefault="00371F8C" w:rsidP="00371F8C">
      <w:pPr>
        <w:spacing w:after="0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71F8C">
        <w:rPr>
          <w:rFonts w:ascii="Times New Roman" w:hAnsi="Times New Roman"/>
          <w:b/>
          <w:bCs/>
          <w:sz w:val="28"/>
          <w:szCs w:val="28"/>
        </w:rPr>
        <w:t xml:space="preserve">Добринского муниципального района </w:t>
      </w:r>
      <w:r w:rsidRPr="00371F8C">
        <w:rPr>
          <w:rFonts w:ascii="Times New Roman" w:hAnsi="Times New Roman"/>
          <w:b/>
          <w:sz w:val="28"/>
          <w:szCs w:val="28"/>
        </w:rPr>
        <w:t>Липецкой области</w:t>
      </w:r>
    </w:p>
    <w:p w:rsidR="00371F8C" w:rsidRPr="00371F8C" w:rsidRDefault="00371F8C" w:rsidP="00371F8C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71F8C">
        <w:rPr>
          <w:rFonts w:ascii="Times New Roman" w:hAnsi="Times New Roman"/>
          <w:b/>
          <w:sz w:val="28"/>
          <w:szCs w:val="28"/>
        </w:rPr>
        <w:t>Российской Федерации</w:t>
      </w:r>
    </w:p>
    <w:p w:rsidR="00371F8C" w:rsidRPr="00371F8C" w:rsidRDefault="00371F8C" w:rsidP="00371F8C">
      <w:pPr>
        <w:tabs>
          <w:tab w:val="left" w:pos="1125"/>
          <w:tab w:val="left" w:pos="1770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371F8C">
        <w:rPr>
          <w:rFonts w:ascii="Times New Roman" w:hAnsi="Times New Roman"/>
          <w:sz w:val="28"/>
          <w:szCs w:val="28"/>
        </w:rPr>
        <w:t xml:space="preserve">52-я сессия </w:t>
      </w:r>
      <w:r w:rsidRPr="00371F8C">
        <w:rPr>
          <w:rFonts w:ascii="Times New Roman" w:hAnsi="Times New Roman"/>
          <w:sz w:val="28"/>
          <w:szCs w:val="28"/>
          <w:lang w:val="en-US"/>
        </w:rPr>
        <w:t>V</w:t>
      </w:r>
      <w:r w:rsidRPr="00371F8C">
        <w:rPr>
          <w:rFonts w:ascii="Times New Roman" w:hAnsi="Times New Roman"/>
          <w:sz w:val="28"/>
          <w:szCs w:val="28"/>
        </w:rPr>
        <w:t>созыва</w:t>
      </w:r>
    </w:p>
    <w:p w:rsidR="00371F8C" w:rsidRPr="00371F8C" w:rsidRDefault="00371F8C" w:rsidP="00371F8C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  <w:r w:rsidRPr="00371F8C"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  <w:t>Р Е Ш Е Н И Е</w:t>
      </w:r>
    </w:p>
    <w:p w:rsidR="00371F8C" w:rsidRPr="00371F8C" w:rsidRDefault="00371F8C" w:rsidP="00371F8C">
      <w:pPr>
        <w:shd w:val="clear" w:color="auto" w:fill="FFFFFF"/>
        <w:spacing w:after="0" w:line="367" w:lineRule="exact"/>
        <w:jc w:val="center"/>
        <w:rPr>
          <w:rFonts w:ascii="Times New Roman" w:hAnsi="Times New Roman"/>
          <w:b/>
          <w:bCs/>
          <w:color w:val="3D3D3D"/>
          <w:spacing w:val="6"/>
          <w:sz w:val="28"/>
          <w:szCs w:val="28"/>
        </w:rPr>
      </w:pPr>
    </w:p>
    <w:p w:rsidR="00371F8C" w:rsidRPr="00371F8C" w:rsidRDefault="00371F8C" w:rsidP="00371F8C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rFonts w:ascii="Times New Roman" w:hAnsi="Times New Roman"/>
          <w:sz w:val="28"/>
          <w:szCs w:val="28"/>
        </w:rPr>
      </w:pPr>
      <w:r w:rsidRPr="00371F8C">
        <w:rPr>
          <w:rFonts w:ascii="Times New Roman" w:hAnsi="Times New Roman"/>
          <w:color w:val="3D3D3D"/>
          <w:spacing w:val="2"/>
          <w:sz w:val="28"/>
          <w:szCs w:val="28"/>
        </w:rPr>
        <w:t xml:space="preserve">       12.07.2019 г.                          </w:t>
      </w:r>
      <w:r w:rsidRPr="00371F8C">
        <w:rPr>
          <w:rFonts w:ascii="Times New Roman" w:hAnsi="Times New Roman"/>
          <w:color w:val="3D3D3D"/>
          <w:sz w:val="28"/>
          <w:szCs w:val="28"/>
        </w:rPr>
        <w:t xml:space="preserve"> </w:t>
      </w:r>
      <w:r>
        <w:rPr>
          <w:rFonts w:ascii="Times New Roman" w:hAnsi="Times New Roman"/>
          <w:color w:val="3D3D3D"/>
          <w:sz w:val="28"/>
          <w:szCs w:val="28"/>
        </w:rPr>
        <w:t xml:space="preserve">  </w:t>
      </w:r>
      <w:r w:rsidRPr="00371F8C">
        <w:rPr>
          <w:rFonts w:ascii="Times New Roman" w:hAnsi="Times New Roman"/>
          <w:color w:val="3D3D3D"/>
          <w:sz w:val="28"/>
          <w:szCs w:val="28"/>
        </w:rPr>
        <w:t>д.Большая Плавица                     № 19</w:t>
      </w:r>
      <w:r w:rsidR="00B55D86">
        <w:rPr>
          <w:rFonts w:ascii="Times New Roman" w:hAnsi="Times New Roman"/>
          <w:color w:val="3D3D3D"/>
          <w:sz w:val="28"/>
          <w:szCs w:val="28"/>
        </w:rPr>
        <w:t>8</w:t>
      </w:r>
      <w:r w:rsidRPr="00371F8C">
        <w:rPr>
          <w:rFonts w:ascii="Times New Roman" w:hAnsi="Times New Roman"/>
          <w:color w:val="3D3D3D"/>
          <w:spacing w:val="-5"/>
          <w:sz w:val="28"/>
          <w:szCs w:val="28"/>
        </w:rPr>
        <w:t>– рс</w:t>
      </w:r>
      <w:r w:rsidRPr="00371F8C">
        <w:rPr>
          <w:rFonts w:ascii="Times New Roman" w:hAnsi="Times New Roman"/>
          <w:sz w:val="28"/>
          <w:szCs w:val="28"/>
        </w:rPr>
        <w:t xml:space="preserve">      </w:t>
      </w:r>
    </w:p>
    <w:p w:rsidR="00F9400A" w:rsidRPr="007F0D29" w:rsidRDefault="00F9400A" w:rsidP="00371F8C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0470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 w:rsidRPr="000470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орядке проведения конкурса по отбору кандидатур на должность главы сельского поселения </w:t>
      </w:r>
      <w:r w:rsidR="00371F8C">
        <w:rPr>
          <w:rFonts w:ascii="Times New Roman" w:eastAsia="Times New Roman" w:hAnsi="Times New Roman"/>
          <w:b/>
          <w:sz w:val="28"/>
          <w:szCs w:val="28"/>
          <w:lang w:eastAsia="ru-RU"/>
        </w:rPr>
        <w:t>Тихвинский</w:t>
      </w:r>
      <w:r w:rsidRPr="0004707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</w:p>
    <w:p w:rsidR="00F9400A" w:rsidRDefault="00F9400A" w:rsidP="00371F8C">
      <w:pPr>
        <w:spacing w:after="6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9400A" w:rsidRPr="00B36B77" w:rsidRDefault="00F9400A" w:rsidP="00371F8C">
      <w:pPr>
        <w:spacing w:after="60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B36B77">
        <w:rPr>
          <w:rFonts w:ascii="Times New Roman" w:hAnsi="Times New Roman"/>
          <w:sz w:val="28"/>
          <w:szCs w:val="28"/>
        </w:rPr>
        <w:t xml:space="preserve">В соответствии со статьей 36 Федерального закона от 06.10.2003г. N 131-ФЗ "Об общих принципах организации местного самоуправления в Российской Федерации", статьей 4 Закона Липецкой области от 02.10.2014г. №322-ОЗ «О некоторых вопросах местного самоуправления в Липецкой области», статьей 35 Устава сельского поселения </w:t>
      </w:r>
      <w:r w:rsidR="00371F8C">
        <w:rPr>
          <w:rFonts w:ascii="Times New Roman" w:hAnsi="Times New Roman"/>
          <w:sz w:val="28"/>
          <w:szCs w:val="28"/>
        </w:rPr>
        <w:t>Тихвинский</w:t>
      </w:r>
      <w:r w:rsidRPr="00B36B77">
        <w:rPr>
          <w:rFonts w:ascii="Times New Roman" w:hAnsi="Times New Roman"/>
          <w:sz w:val="28"/>
          <w:szCs w:val="28"/>
        </w:rPr>
        <w:t xml:space="preserve"> сельсовет Добринского  муниципального района Липецкой области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47077">
        <w:rPr>
          <w:rFonts w:ascii="Times New Roman" w:hAnsi="Times New Roman"/>
          <w:sz w:val="28"/>
          <w:szCs w:val="28"/>
        </w:rPr>
        <w:t>учитывая решение постоянной комиссии по правовым вопросам, местному самоуправлению, работе с депутатами и делам семьи, детства, молодежи,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r w:rsidR="00371F8C">
        <w:rPr>
          <w:rFonts w:ascii="Times New Roman" w:hAnsi="Times New Roman"/>
          <w:sz w:val="28"/>
          <w:szCs w:val="28"/>
        </w:rPr>
        <w:t>Тихвинский</w:t>
      </w:r>
      <w:r w:rsidRPr="00B36B77">
        <w:rPr>
          <w:rFonts w:ascii="Times New Roman" w:hAnsi="Times New Roman"/>
          <w:sz w:val="28"/>
          <w:szCs w:val="28"/>
        </w:rPr>
        <w:t xml:space="preserve"> сельсовет</w:t>
      </w:r>
    </w:p>
    <w:p w:rsidR="00F9400A" w:rsidRPr="00B36B77" w:rsidRDefault="00F9400A" w:rsidP="00371F8C">
      <w:pPr>
        <w:ind w:firstLine="540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B36B77">
        <w:rPr>
          <w:rFonts w:ascii="Times New Roman" w:hAnsi="Times New Roman"/>
          <w:b/>
          <w:sz w:val="28"/>
          <w:szCs w:val="28"/>
        </w:rPr>
        <w:t>РЕШИЛ:</w:t>
      </w:r>
    </w:p>
    <w:p w:rsidR="00F9400A" w:rsidRPr="00B36B77" w:rsidRDefault="00F9400A" w:rsidP="00371F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9400A" w:rsidRDefault="00F9400A" w:rsidP="00371F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B36B77">
        <w:rPr>
          <w:rFonts w:ascii="Times New Roman" w:hAnsi="Times New Roman"/>
          <w:sz w:val="28"/>
          <w:szCs w:val="28"/>
        </w:rPr>
        <w:t>1.</w:t>
      </w:r>
      <w:r w:rsidR="00371F8C">
        <w:rPr>
          <w:rFonts w:ascii="Times New Roman" w:hAnsi="Times New Roman"/>
          <w:sz w:val="28"/>
          <w:szCs w:val="28"/>
        </w:rPr>
        <w:t xml:space="preserve"> </w:t>
      </w:r>
      <w:r w:rsidRPr="00B36B77">
        <w:rPr>
          <w:rFonts w:ascii="Times New Roman" w:hAnsi="Times New Roman"/>
          <w:sz w:val="28"/>
          <w:szCs w:val="28"/>
        </w:rPr>
        <w:t xml:space="preserve">Принять Порядок проведения конкурса по отбору кандидатур на должность главы сельского поселения  </w:t>
      </w:r>
      <w:r w:rsidR="00371F8C">
        <w:rPr>
          <w:rFonts w:ascii="Times New Roman" w:hAnsi="Times New Roman"/>
          <w:sz w:val="28"/>
          <w:szCs w:val="28"/>
        </w:rPr>
        <w:t>Тихвинский</w:t>
      </w:r>
      <w:r w:rsidRPr="00B36B77">
        <w:rPr>
          <w:rFonts w:ascii="Times New Roman" w:hAnsi="Times New Roman"/>
          <w:sz w:val="28"/>
          <w:szCs w:val="28"/>
        </w:rPr>
        <w:t xml:space="preserve"> сельсовет  Добринского муниципального района Липецкой области  Российской Федерации (</w:t>
      </w:r>
      <w:r w:rsidR="00FB152A">
        <w:rPr>
          <w:rFonts w:ascii="Times New Roman" w:hAnsi="Times New Roman"/>
          <w:sz w:val="28"/>
          <w:szCs w:val="28"/>
        </w:rPr>
        <w:t>прилагается</w:t>
      </w:r>
      <w:r w:rsidRPr="00B36B77">
        <w:rPr>
          <w:rFonts w:ascii="Times New Roman" w:hAnsi="Times New Roman"/>
          <w:sz w:val="28"/>
          <w:szCs w:val="28"/>
        </w:rPr>
        <w:t>).</w:t>
      </w:r>
    </w:p>
    <w:p w:rsidR="00F9400A" w:rsidRPr="00F9400A" w:rsidRDefault="00F9400A" w:rsidP="00371F8C">
      <w:pPr>
        <w:spacing w:after="0"/>
        <w:ind w:firstLine="540"/>
        <w:jc w:val="both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2. Решение Совета депутатов </w:t>
      </w:r>
      <w:r w:rsidR="00F0784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ельского поселения </w:t>
      </w:r>
      <w:r w:rsidR="00371F8C">
        <w:rPr>
          <w:rFonts w:ascii="Times New Roman" w:hAnsi="Times New Roman"/>
          <w:sz w:val="28"/>
          <w:szCs w:val="28"/>
        </w:rPr>
        <w:t>Тихвинский</w:t>
      </w:r>
      <w:r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</w:t>
      </w:r>
      <w:r w:rsidRPr="00353A33">
        <w:rPr>
          <w:rFonts w:ascii="Times New Roman" w:hAnsi="Times New Roman"/>
          <w:sz w:val="28"/>
          <w:szCs w:val="28"/>
        </w:rPr>
        <w:t>от 23.06.2015г №2</w:t>
      </w:r>
      <w:r w:rsidR="00353A33" w:rsidRPr="00353A33">
        <w:rPr>
          <w:rFonts w:ascii="Times New Roman" w:hAnsi="Times New Roman"/>
          <w:sz w:val="28"/>
          <w:szCs w:val="28"/>
        </w:rPr>
        <w:t>4</w:t>
      </w:r>
      <w:r w:rsidRPr="00353A33">
        <w:rPr>
          <w:rFonts w:ascii="Times New Roman" w:hAnsi="Times New Roman"/>
          <w:sz w:val="28"/>
          <w:szCs w:val="28"/>
        </w:rPr>
        <w:t xml:space="preserve">5-рс  «О </w:t>
      </w:r>
      <w:r w:rsidRPr="00353A33">
        <w:rPr>
          <w:rFonts w:ascii="Times New Roman" w:eastAsia="Times New Roman" w:hAnsi="Times New Roman"/>
          <w:sz w:val="28"/>
          <w:szCs w:val="28"/>
          <w:lang w:eastAsia="ru-RU"/>
        </w:rPr>
        <w:t xml:space="preserve">порядке проведения конкурса по отбору кандидатур на должность главы сельского поселения </w:t>
      </w:r>
      <w:r w:rsidR="00371F8C" w:rsidRPr="00353A33">
        <w:rPr>
          <w:rFonts w:ascii="Times New Roman" w:eastAsia="Times New Roman" w:hAnsi="Times New Roman"/>
          <w:sz w:val="28"/>
          <w:szCs w:val="28"/>
          <w:lang w:eastAsia="ru-RU"/>
        </w:rPr>
        <w:t>Тихвинский</w:t>
      </w:r>
      <w:r w:rsidRPr="00353A33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Федерации»</w:t>
      </w:r>
      <w:r w:rsidR="00F0784C" w:rsidRPr="00353A33">
        <w:rPr>
          <w:rFonts w:ascii="Times New Roman" w:eastAsia="Times New Roman" w:hAnsi="Times New Roman"/>
          <w:sz w:val="28"/>
          <w:szCs w:val="28"/>
          <w:lang w:eastAsia="ru-RU"/>
        </w:rPr>
        <w:t xml:space="preserve">, решение </w:t>
      </w:r>
      <w:r w:rsidR="00F0784C" w:rsidRPr="00353A33">
        <w:rPr>
          <w:rFonts w:ascii="Times New Roman" w:hAnsi="Times New Roman"/>
          <w:sz w:val="28"/>
          <w:szCs w:val="28"/>
        </w:rPr>
        <w:t xml:space="preserve">Совета депутатов сельского поселения </w:t>
      </w:r>
      <w:r w:rsidR="00371F8C" w:rsidRPr="00353A33">
        <w:rPr>
          <w:rFonts w:ascii="Times New Roman" w:hAnsi="Times New Roman"/>
          <w:sz w:val="28"/>
          <w:szCs w:val="28"/>
        </w:rPr>
        <w:t>Тихвинский</w:t>
      </w:r>
      <w:r w:rsidR="00F0784C" w:rsidRPr="00353A33">
        <w:rPr>
          <w:rFonts w:ascii="Times New Roman" w:hAnsi="Times New Roman"/>
          <w:sz w:val="28"/>
          <w:szCs w:val="28"/>
        </w:rPr>
        <w:t xml:space="preserve"> сельсовет Добринского муниципального района Липецкой области от </w:t>
      </w:r>
      <w:r w:rsidR="00353A33" w:rsidRPr="00353A33">
        <w:rPr>
          <w:rFonts w:ascii="Times New Roman" w:hAnsi="Times New Roman"/>
          <w:sz w:val="28"/>
          <w:szCs w:val="28"/>
        </w:rPr>
        <w:t>20.09.2016г №47</w:t>
      </w:r>
      <w:r w:rsidR="00F0784C" w:rsidRPr="00353A33">
        <w:rPr>
          <w:rFonts w:ascii="Times New Roman" w:hAnsi="Times New Roman"/>
          <w:sz w:val="28"/>
          <w:szCs w:val="28"/>
        </w:rPr>
        <w:t xml:space="preserve">-рс  «О внесении изменений в </w:t>
      </w:r>
      <w:r w:rsidR="00F0784C" w:rsidRPr="00353A33">
        <w:rPr>
          <w:rFonts w:ascii="Times New Roman" w:eastAsia="Times New Roman" w:hAnsi="Times New Roman"/>
          <w:sz w:val="28"/>
          <w:szCs w:val="28"/>
          <w:lang w:eastAsia="ru-RU"/>
        </w:rPr>
        <w:t>порядок</w:t>
      </w:r>
      <w:r w:rsidR="00F0784C" w:rsidRPr="00F9400A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проведения конкурса по отбору кандидатур на должность главы сельского поселения </w:t>
      </w:r>
      <w:r w:rsidR="00371F8C">
        <w:rPr>
          <w:rFonts w:ascii="Times New Roman" w:eastAsia="Times New Roman" w:hAnsi="Times New Roman"/>
          <w:sz w:val="28"/>
          <w:szCs w:val="28"/>
          <w:lang w:eastAsia="ru-RU"/>
        </w:rPr>
        <w:t>Тихвинский</w:t>
      </w:r>
      <w:r w:rsidR="00F0784C" w:rsidRPr="00F9400A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</w:t>
      </w:r>
      <w:r w:rsidR="00F0784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считать утратившим</w:t>
      </w:r>
      <w:r w:rsidR="00F0784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силу.</w:t>
      </w:r>
    </w:p>
    <w:p w:rsidR="00F9400A" w:rsidRPr="00047077" w:rsidRDefault="00F9400A" w:rsidP="00371F8C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4707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077">
        <w:rPr>
          <w:rFonts w:ascii="Times New Roman" w:hAnsi="Times New Roman"/>
          <w:sz w:val="28"/>
          <w:szCs w:val="28"/>
        </w:rPr>
        <w:t xml:space="preserve">Направить указанный нормативный правовой акт главе сельского </w:t>
      </w:r>
      <w:r w:rsidR="00371F8C">
        <w:rPr>
          <w:rFonts w:ascii="Times New Roman" w:hAnsi="Times New Roman"/>
          <w:sz w:val="28"/>
          <w:szCs w:val="28"/>
        </w:rPr>
        <w:t>Тихвинский</w:t>
      </w:r>
      <w:r w:rsidRPr="00047077">
        <w:rPr>
          <w:rFonts w:ascii="Times New Roman" w:hAnsi="Times New Roman"/>
          <w:sz w:val="28"/>
          <w:szCs w:val="28"/>
        </w:rPr>
        <w:t xml:space="preserve"> сельсовет для подписания и обнародования.</w:t>
      </w:r>
    </w:p>
    <w:p w:rsidR="00F9400A" w:rsidRPr="00B36B77" w:rsidRDefault="00F9400A" w:rsidP="00371F8C">
      <w:pPr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047077">
        <w:rPr>
          <w:rFonts w:ascii="Times New Roman" w:hAnsi="Times New Roman"/>
          <w:sz w:val="28"/>
          <w:szCs w:val="28"/>
        </w:rPr>
        <w:t>.Настоящее решение вступает в силу со дня обнародования.</w:t>
      </w:r>
    </w:p>
    <w:p w:rsidR="00F9400A" w:rsidRPr="00F40200" w:rsidRDefault="00F9400A" w:rsidP="00371F8C">
      <w:pPr>
        <w:pStyle w:val="af1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200">
        <w:rPr>
          <w:rFonts w:ascii="Times New Roman" w:hAnsi="Times New Roman"/>
          <w:b/>
          <w:color w:val="000000" w:themeColor="text1"/>
          <w:sz w:val="28"/>
          <w:szCs w:val="28"/>
        </w:rPr>
        <w:t>Председатель Совета депутатов</w:t>
      </w:r>
    </w:p>
    <w:p w:rsidR="00F9400A" w:rsidRPr="00F40200" w:rsidRDefault="00F9400A" w:rsidP="00371F8C">
      <w:pPr>
        <w:pStyle w:val="af1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402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сельского поселения </w:t>
      </w:r>
    </w:p>
    <w:p w:rsidR="00F9400A" w:rsidRPr="00F40200" w:rsidRDefault="00371F8C" w:rsidP="00371F8C">
      <w:pPr>
        <w:pStyle w:val="af1"/>
        <w:spacing w:line="276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Тихвинский</w:t>
      </w:r>
      <w:r w:rsidR="00F9400A" w:rsidRPr="00F40200">
        <w:rPr>
          <w:rFonts w:ascii="Times New Roman" w:hAnsi="Times New Roman"/>
          <w:b/>
          <w:color w:val="000000" w:themeColor="text1"/>
          <w:sz w:val="28"/>
          <w:szCs w:val="28"/>
        </w:rPr>
        <w:t xml:space="preserve"> сельсовет                                              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А.Г.Кондратов</w:t>
      </w:r>
    </w:p>
    <w:p w:rsidR="00F9400A" w:rsidRDefault="00F9400A" w:rsidP="00371F8C">
      <w:pPr>
        <w:pStyle w:val="af1"/>
        <w:spacing w:line="276" w:lineRule="auto"/>
        <w:jc w:val="both"/>
      </w:pPr>
      <w:bookmarkStart w:id="0" w:name="Par23"/>
      <w:bookmarkStart w:id="1" w:name="Par29"/>
      <w:bookmarkEnd w:id="0"/>
      <w:bookmarkEnd w:id="1"/>
    </w:p>
    <w:p w:rsidR="00F9400A" w:rsidRDefault="00F9400A" w:rsidP="00371F8C">
      <w:pPr>
        <w:spacing w:after="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9400A" w:rsidRDefault="00F9400A" w:rsidP="00371F8C">
      <w:pPr>
        <w:spacing w:after="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9400A" w:rsidRDefault="00F9400A" w:rsidP="00371F8C">
      <w:pPr>
        <w:spacing w:after="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9400A" w:rsidRDefault="00F9400A" w:rsidP="00371F8C">
      <w:pPr>
        <w:spacing w:after="60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F9400A" w:rsidRDefault="00F9400A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371F8C" w:rsidRDefault="00371F8C" w:rsidP="00371F8C">
      <w:pPr>
        <w:spacing w:after="60"/>
        <w:jc w:val="both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B55D86" w:rsidRDefault="00B55D86" w:rsidP="00371F8C">
      <w:pPr>
        <w:spacing w:after="60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</w:p>
    <w:p w:rsidR="00F9400A" w:rsidRDefault="00F9400A" w:rsidP="00371F8C">
      <w:pPr>
        <w:spacing w:after="60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 w:rsidRPr="00F9400A">
        <w:rPr>
          <w:rFonts w:ascii="Times New Roman" w:hAnsi="Times New Roman"/>
          <w:bCs/>
          <w:color w:val="000000"/>
          <w:kern w:val="36"/>
          <w:lang w:eastAsia="ru-RU"/>
        </w:rPr>
        <w:lastRenderedPageBreak/>
        <w:t xml:space="preserve">Принят </w:t>
      </w:r>
    </w:p>
    <w:p w:rsidR="00F9400A" w:rsidRDefault="00F9400A" w:rsidP="00371F8C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hAnsi="Times New Roman"/>
          <w:bCs/>
          <w:color w:val="000000"/>
          <w:kern w:val="36"/>
          <w:lang w:eastAsia="ru-RU"/>
        </w:rPr>
        <w:t>решением Совета депутатов</w:t>
      </w:r>
    </w:p>
    <w:p w:rsidR="00F9400A" w:rsidRDefault="00F9400A" w:rsidP="00371F8C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hAnsi="Times New Roman"/>
          <w:bCs/>
          <w:color w:val="000000"/>
          <w:kern w:val="36"/>
          <w:lang w:eastAsia="ru-RU"/>
        </w:rPr>
        <w:t xml:space="preserve"> сельского поселения </w:t>
      </w:r>
      <w:r w:rsidR="00371F8C">
        <w:rPr>
          <w:rFonts w:ascii="Times New Roman" w:hAnsi="Times New Roman"/>
          <w:bCs/>
          <w:color w:val="000000"/>
          <w:kern w:val="36"/>
          <w:lang w:eastAsia="ru-RU"/>
        </w:rPr>
        <w:t>Тихвинский</w:t>
      </w:r>
      <w:r>
        <w:rPr>
          <w:rFonts w:ascii="Times New Roman" w:hAnsi="Times New Roman"/>
          <w:bCs/>
          <w:color w:val="000000"/>
          <w:kern w:val="36"/>
          <w:lang w:eastAsia="ru-RU"/>
        </w:rPr>
        <w:t xml:space="preserve"> сельсовет</w:t>
      </w:r>
    </w:p>
    <w:p w:rsidR="00F9400A" w:rsidRPr="00F9400A" w:rsidRDefault="00371F8C" w:rsidP="00371F8C">
      <w:pPr>
        <w:spacing w:after="60" w:line="240" w:lineRule="auto"/>
        <w:jc w:val="right"/>
        <w:outlineLvl w:val="0"/>
        <w:rPr>
          <w:rFonts w:ascii="Times New Roman" w:hAnsi="Times New Roman"/>
          <w:bCs/>
          <w:color w:val="000000"/>
          <w:kern w:val="36"/>
          <w:lang w:eastAsia="ru-RU"/>
        </w:rPr>
      </w:pPr>
      <w:r>
        <w:rPr>
          <w:rFonts w:ascii="Times New Roman" w:hAnsi="Times New Roman"/>
          <w:bCs/>
          <w:color w:val="000000"/>
          <w:kern w:val="36"/>
          <w:lang w:eastAsia="ru-RU"/>
        </w:rPr>
        <w:t xml:space="preserve"> от 12.07.2019г  №19</w:t>
      </w:r>
      <w:r w:rsidR="00B55D86">
        <w:rPr>
          <w:rFonts w:ascii="Times New Roman" w:hAnsi="Times New Roman"/>
          <w:bCs/>
          <w:color w:val="000000"/>
          <w:kern w:val="36"/>
          <w:lang w:eastAsia="ru-RU"/>
        </w:rPr>
        <w:t>8</w:t>
      </w:r>
      <w:r w:rsidR="00F9400A">
        <w:rPr>
          <w:rFonts w:ascii="Times New Roman" w:hAnsi="Times New Roman"/>
          <w:bCs/>
          <w:color w:val="000000"/>
          <w:kern w:val="36"/>
          <w:lang w:eastAsia="ru-RU"/>
        </w:rPr>
        <w:t>-рс</w:t>
      </w:r>
    </w:p>
    <w:p w:rsidR="00F9400A" w:rsidRDefault="00F9400A" w:rsidP="00371F8C">
      <w:pPr>
        <w:spacing w:after="60" w:line="240" w:lineRule="auto"/>
        <w:jc w:val="both"/>
        <w:outlineLvl w:val="0"/>
        <w:rPr>
          <w:rFonts w:ascii="Times New Roman" w:hAnsi="Times New Roman"/>
          <w:b/>
          <w:bCs/>
          <w:color w:val="000000"/>
          <w:kern w:val="36"/>
          <w:sz w:val="26"/>
          <w:szCs w:val="26"/>
          <w:lang w:eastAsia="ru-RU"/>
        </w:rPr>
      </w:pPr>
    </w:p>
    <w:p w:rsidR="008A686D" w:rsidRPr="00371F8C" w:rsidRDefault="00BA77A2" w:rsidP="00371F8C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1F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Порядок проведения конкурса по отбору кандидатур</w:t>
      </w:r>
    </w:p>
    <w:p w:rsidR="008A686D" w:rsidRPr="00371F8C" w:rsidRDefault="00BA77A2" w:rsidP="00371F8C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1F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на должность главы </w:t>
      </w:r>
      <w:r w:rsidR="008A686D" w:rsidRPr="00371F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сельского поселения </w:t>
      </w:r>
      <w:r w:rsidR="00371F8C" w:rsidRPr="00371F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Тихвинский</w:t>
      </w:r>
      <w:r w:rsidR="008A686D" w:rsidRPr="00371F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</w:t>
      </w:r>
    </w:p>
    <w:p w:rsidR="00BA77A2" w:rsidRPr="00371F8C" w:rsidRDefault="008A686D" w:rsidP="00371F8C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1F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 xml:space="preserve">Добринского муниципального района  </w:t>
      </w:r>
      <w:r w:rsidR="00BA77A2" w:rsidRPr="00371F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Липецкой области</w:t>
      </w:r>
    </w:p>
    <w:p w:rsidR="00BA77A2" w:rsidRPr="00371F8C" w:rsidRDefault="00BA77A2" w:rsidP="00371F8C">
      <w:pPr>
        <w:spacing w:after="60" w:line="240" w:lineRule="auto"/>
        <w:jc w:val="center"/>
        <w:outlineLvl w:val="0"/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</w:pPr>
      <w:r w:rsidRPr="00371F8C">
        <w:rPr>
          <w:rFonts w:ascii="Times New Roman" w:hAnsi="Times New Roman"/>
          <w:b/>
          <w:bCs/>
          <w:color w:val="000000"/>
          <w:kern w:val="36"/>
          <w:sz w:val="28"/>
          <w:szCs w:val="28"/>
          <w:lang w:eastAsia="ru-RU"/>
        </w:rPr>
        <w:t>Российской Федерации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 </w:t>
      </w:r>
    </w:p>
    <w:p w:rsidR="00BA77A2" w:rsidRPr="00371F8C" w:rsidRDefault="00BA77A2" w:rsidP="00371F8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1. Общие положения</w:t>
      </w:r>
    </w:p>
    <w:p w:rsidR="00BA77A2" w:rsidRPr="00D64E06" w:rsidRDefault="00BA77A2" w:rsidP="00371F8C">
      <w:pPr>
        <w:pStyle w:val="textbody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E1344">
        <w:rPr>
          <w:sz w:val="26"/>
          <w:szCs w:val="26"/>
        </w:rPr>
        <w:t xml:space="preserve">1. Настоящий порядок </w:t>
      </w:r>
      <w:r w:rsidRPr="00D64E06">
        <w:rPr>
          <w:color w:val="000000"/>
          <w:sz w:val="26"/>
          <w:szCs w:val="26"/>
        </w:rPr>
        <w:t xml:space="preserve">проведения конкурса по отбору кандидатур на должность </w:t>
      </w:r>
      <w:r w:rsidRPr="001325C1">
        <w:rPr>
          <w:color w:val="000000"/>
          <w:sz w:val="26"/>
          <w:szCs w:val="26"/>
        </w:rPr>
        <w:t xml:space="preserve">главы </w:t>
      </w:r>
      <w:r w:rsidR="008A686D">
        <w:rPr>
          <w:color w:val="000000"/>
          <w:sz w:val="26"/>
          <w:szCs w:val="26"/>
        </w:rPr>
        <w:t xml:space="preserve">сельского поселения </w:t>
      </w:r>
      <w:r w:rsidR="00371F8C">
        <w:rPr>
          <w:color w:val="000000"/>
          <w:sz w:val="26"/>
          <w:szCs w:val="26"/>
        </w:rPr>
        <w:t>Тихвинский</w:t>
      </w:r>
      <w:r w:rsidR="008A686D">
        <w:rPr>
          <w:color w:val="000000"/>
          <w:sz w:val="26"/>
          <w:szCs w:val="26"/>
        </w:rPr>
        <w:t xml:space="preserve"> сельсовет Добринского  муниципального района</w:t>
      </w:r>
      <w:r w:rsidRPr="00D64E06">
        <w:rPr>
          <w:color w:val="000000"/>
          <w:sz w:val="26"/>
          <w:szCs w:val="26"/>
        </w:rPr>
        <w:t xml:space="preserve"> Липецкой области Российской Федерации (далее - Порядок) разработан в соо</w:t>
      </w:r>
      <w:r>
        <w:rPr>
          <w:color w:val="000000"/>
          <w:sz w:val="26"/>
          <w:szCs w:val="26"/>
        </w:rPr>
        <w:t xml:space="preserve">тветствии с Федеральным законом </w:t>
      </w:r>
      <w:r>
        <w:rPr>
          <w:sz w:val="26"/>
          <w:szCs w:val="26"/>
        </w:rPr>
        <w:t xml:space="preserve">от </w:t>
      </w:r>
      <w:r w:rsidRPr="00D64E06">
        <w:rPr>
          <w:sz w:val="26"/>
          <w:szCs w:val="26"/>
        </w:rPr>
        <w:t>6</w:t>
      </w:r>
      <w:r>
        <w:rPr>
          <w:sz w:val="26"/>
          <w:szCs w:val="26"/>
        </w:rPr>
        <w:t xml:space="preserve"> октября 2003 года № 131-ФЗ «</w:t>
      </w:r>
      <w:r w:rsidRPr="00D64E0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D64E06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Законом Липецкой области от </w:t>
      </w:r>
      <w:r w:rsidRPr="00D64E06">
        <w:rPr>
          <w:sz w:val="26"/>
          <w:szCs w:val="26"/>
        </w:rPr>
        <w:t>2</w:t>
      </w:r>
      <w:r>
        <w:rPr>
          <w:sz w:val="26"/>
          <w:szCs w:val="26"/>
        </w:rPr>
        <w:t xml:space="preserve"> октября 2014 года № 322-ОЗ «</w:t>
      </w:r>
      <w:r w:rsidRPr="00D64E06">
        <w:rPr>
          <w:sz w:val="26"/>
          <w:szCs w:val="26"/>
        </w:rPr>
        <w:t>О некоторых вопросах местного самоуправления в Липецкой области</w:t>
      </w:r>
      <w:r>
        <w:rPr>
          <w:sz w:val="26"/>
          <w:szCs w:val="26"/>
        </w:rPr>
        <w:t xml:space="preserve">», </w:t>
      </w:r>
      <w:r w:rsidRPr="00D64E06">
        <w:rPr>
          <w:sz w:val="26"/>
          <w:szCs w:val="26"/>
        </w:rPr>
        <w:t xml:space="preserve">Уставом </w:t>
      </w:r>
      <w:r w:rsidR="008A686D">
        <w:rPr>
          <w:color w:val="000000"/>
          <w:sz w:val="26"/>
          <w:szCs w:val="26"/>
        </w:rPr>
        <w:t xml:space="preserve">сельского поселения </w:t>
      </w:r>
      <w:r w:rsidR="00371F8C">
        <w:rPr>
          <w:color w:val="000000"/>
          <w:sz w:val="26"/>
          <w:szCs w:val="26"/>
        </w:rPr>
        <w:t>Тихвинский</w:t>
      </w:r>
      <w:r w:rsidR="008A686D">
        <w:rPr>
          <w:color w:val="000000"/>
          <w:sz w:val="26"/>
          <w:szCs w:val="26"/>
        </w:rPr>
        <w:t xml:space="preserve"> сельсовет Добринского  муниципального района</w:t>
      </w:r>
      <w:r w:rsidRPr="00D64E06">
        <w:rPr>
          <w:sz w:val="26"/>
          <w:szCs w:val="26"/>
        </w:rPr>
        <w:t xml:space="preserve"> Липецкой области Российской Федерации.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Порядок регулирует процедуру и условия проведения конкурса по отбору кандидатур на должность главы 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="008A686D" w:rsidRPr="00D64E06">
        <w:rPr>
          <w:color w:val="000000"/>
          <w:sz w:val="26"/>
          <w:szCs w:val="26"/>
        </w:rPr>
        <w:t xml:space="preserve">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Липецкой области Российской Федерации (далее - конкурс), а также определяет процедуру формирования и полномочия комиссии по проведению конкурса по отбору кандидатур на должность главы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 </w:t>
      </w:r>
      <w:r w:rsidRPr="008A686D">
        <w:rPr>
          <w:rFonts w:ascii="Times New Roman" w:hAnsi="Times New Roman"/>
          <w:color w:val="000000"/>
          <w:sz w:val="26"/>
          <w:szCs w:val="26"/>
          <w:lang w:eastAsia="ru-RU"/>
        </w:rPr>
        <w:t>Л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ипецкой области Российской Федерации (далее - конкурсная комиссия).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3. Целью проведения конкурса является отбор кандидатов для представления конкурсной комиссией Совету депутатов Липецкой области Российской Федерации (далее -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8A686D" w:rsidRP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) для избрания главой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 Липецкой области Российской Федерации (далее - глава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).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4. Основными принципами проведения конкурса являются создание равных условий для всех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граждан, соответствующих  требованиям, предъявляемым к участникам конкурса </w:t>
      </w:r>
      <w:r w:rsidR="008704EC">
        <w:rPr>
          <w:rFonts w:ascii="Times New Roman" w:hAnsi="Times New Roman"/>
          <w:sz w:val="26"/>
          <w:szCs w:val="26"/>
          <w:lang w:eastAsia="ru-RU"/>
        </w:rPr>
        <w:t xml:space="preserve">действующим законодательством и </w:t>
      </w:r>
      <w:r w:rsidRPr="008704EC">
        <w:rPr>
          <w:rFonts w:ascii="Times New Roman" w:hAnsi="Times New Roman"/>
          <w:sz w:val="26"/>
          <w:szCs w:val="26"/>
          <w:lang w:eastAsia="ru-RU"/>
        </w:rPr>
        <w:t xml:space="preserve">настоящим Порядком и представивших документы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для участия в конкурсе, объективность оценки и единство требований ко всем гражданам, принимающим участие в конкурсе.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64E06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BA77A2" w:rsidRPr="00371F8C" w:rsidRDefault="00BA77A2" w:rsidP="00371F8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2. Порядок объявления конкурса</w:t>
      </w:r>
    </w:p>
    <w:p w:rsidR="00BA77A2" w:rsidRPr="0044577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1. 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Конкурс объявляется 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</w:t>
      </w:r>
      <w:r w:rsidRPr="0044577C">
        <w:rPr>
          <w:rFonts w:ascii="Times New Roman" w:hAnsi="Times New Roman"/>
          <w:sz w:val="26"/>
          <w:szCs w:val="26"/>
          <w:lang w:eastAsia="ru-RU"/>
        </w:rPr>
        <w:t>Совет</w:t>
      </w:r>
      <w:r w:rsidR="0044577C" w:rsidRPr="0044577C">
        <w:rPr>
          <w:rFonts w:ascii="Times New Roman" w:hAnsi="Times New Roman"/>
          <w:sz w:val="26"/>
          <w:szCs w:val="26"/>
          <w:lang w:eastAsia="ru-RU"/>
        </w:rPr>
        <w:t>а</w:t>
      </w:r>
      <w:r w:rsidRPr="0044577C">
        <w:rPr>
          <w:rFonts w:ascii="Times New Roman" w:hAnsi="Times New Roman"/>
          <w:sz w:val="26"/>
          <w:szCs w:val="26"/>
          <w:lang w:eastAsia="ru-RU"/>
        </w:rPr>
        <w:t xml:space="preserve"> депутатов муниципального образования.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44577C">
        <w:rPr>
          <w:rFonts w:ascii="Times New Roman" w:hAnsi="Times New Roman"/>
          <w:sz w:val="26"/>
          <w:szCs w:val="26"/>
          <w:lang w:eastAsia="ru-RU"/>
        </w:rPr>
        <w:t xml:space="preserve">Решением Совета депутатов муниципального образования определяются дата, время, место и условия проведения конкурса, перечень документов, подлежащих представлению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конкурсную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комиссию, место, время и сроки приема д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окументов конкурсной комиссией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.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Срок приема документов конкурсной комиссией не должен составлять менее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пятнадцати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ней.</w:t>
      </w: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2.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Решение о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б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803946">
        <w:rPr>
          <w:rFonts w:ascii="Times New Roman" w:hAnsi="Times New Roman"/>
          <w:color w:val="000000"/>
          <w:sz w:val="26"/>
          <w:szCs w:val="26"/>
          <w:lang w:eastAsia="ru-RU"/>
        </w:rPr>
        <w:t>объявлении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конкурса Совет депутатов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муниципального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образования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принимает не </w:t>
      </w:r>
      <w:r w:rsidR="00371F8C" w:rsidRPr="00FE1344">
        <w:rPr>
          <w:rFonts w:ascii="Times New Roman" w:hAnsi="Times New Roman"/>
          <w:sz w:val="26"/>
          <w:szCs w:val="26"/>
          <w:lang w:eastAsia="ru-RU"/>
        </w:rPr>
        <w:t>позднее,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чем за 20 дней до истечения срока полномочий действующего главы муниципального образования, а в случае досрочного прекращения полномочий главы </w:t>
      </w:r>
      <w:r w:rsidRPr="00FE1344">
        <w:rPr>
          <w:rFonts w:ascii="Times New Roman" w:hAnsi="Times New Roman"/>
          <w:sz w:val="26"/>
          <w:szCs w:val="26"/>
          <w:lang w:eastAsia="ru-RU"/>
        </w:rPr>
        <w:lastRenderedPageBreak/>
        <w:t>муниципального образования - в течение тридцати дней со дня такого прекращения полномочий.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3. Решение об объявлении конкурса подлежит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опубликованию в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районной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газете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«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>Добринские вести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»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, а также на официальном сайте администрации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в информаци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онно-телекоммуникационной сети «Интернет»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 позднее</w:t>
      </w:r>
      <w:r w:rsidR="00530DF2">
        <w:rPr>
          <w:rFonts w:ascii="Times New Roman" w:hAnsi="Times New Roman"/>
          <w:color w:val="000000"/>
          <w:sz w:val="26"/>
          <w:szCs w:val="26"/>
          <w:lang w:eastAsia="ru-RU"/>
        </w:rPr>
        <w:t>,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чем за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двадцать д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>ней до дня проведения конкурса.</w:t>
      </w:r>
    </w:p>
    <w:p w:rsidR="00BA77A2" w:rsidRDefault="00BA77A2" w:rsidP="00371F8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</w:p>
    <w:p w:rsidR="00BA77A2" w:rsidRPr="00371F8C" w:rsidRDefault="00BA77A2" w:rsidP="00371F8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 xml:space="preserve">Статья </w:t>
      </w:r>
      <w:r w:rsidRPr="00D64E06">
        <w:rPr>
          <w:rFonts w:ascii="Times New Roman" w:hAnsi="Times New Roman"/>
          <w:b/>
          <w:bCs/>
          <w:color w:val="000000"/>
          <w:sz w:val="26"/>
          <w:szCs w:val="26"/>
          <w:lang w:eastAsia="ru-RU"/>
        </w:rPr>
        <w:t>3. Формирование и организация деятельности конкурсной комиссии</w:t>
      </w:r>
    </w:p>
    <w:p w:rsidR="00BA77A2" w:rsidRPr="00C62174" w:rsidRDefault="00BA77A2" w:rsidP="00371F8C">
      <w:pPr>
        <w:pStyle w:val="ConsPlusTitlePage"/>
        <w:jc w:val="both"/>
        <w:rPr>
          <w:rFonts w:ascii="Times New Roman" w:hAnsi="Times New Roman"/>
          <w:color w:val="0000FF"/>
          <w:sz w:val="26"/>
          <w:szCs w:val="26"/>
        </w:rPr>
      </w:pPr>
      <w:r w:rsidRPr="00770A57">
        <w:rPr>
          <w:rFonts w:ascii="Times New Roman" w:hAnsi="Times New Roman"/>
          <w:color w:val="000000"/>
          <w:sz w:val="26"/>
          <w:szCs w:val="26"/>
        </w:rPr>
        <w:t xml:space="preserve">1. Одновременно с решением об объявлении конкурса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530DF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Pr="00770A57">
        <w:rPr>
          <w:rFonts w:ascii="Times New Roman" w:hAnsi="Times New Roman"/>
          <w:color w:val="000000"/>
          <w:sz w:val="26"/>
          <w:szCs w:val="26"/>
        </w:rPr>
        <w:t xml:space="preserve"> принимается решение о формировании конкурсной комиссии. В решении указывается персональный состав членов конкурсной комиссии, назначаемых Советом депутатов </w:t>
      </w:r>
      <w:r>
        <w:rPr>
          <w:rFonts w:ascii="Times New Roman" w:hAnsi="Times New Roman"/>
          <w:color w:val="000000"/>
          <w:sz w:val="26"/>
          <w:szCs w:val="26"/>
        </w:rPr>
        <w:t>муниципального</w:t>
      </w:r>
      <w:r w:rsidR="00530DF2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</w:rPr>
        <w:t>образования</w:t>
      </w:r>
      <w:r w:rsidR="00530DF2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в порядке, установленном Регламентом Совета депутатов</w:t>
      </w:r>
      <w:r w:rsidR="00BD7528" w:rsidRPr="00150AD4">
        <w:rPr>
          <w:rFonts w:ascii="Times New Roman" w:hAnsi="Times New Roman"/>
          <w:color w:val="000000"/>
          <w:sz w:val="26"/>
          <w:szCs w:val="26"/>
        </w:rPr>
        <w:t xml:space="preserve"> (далее- Регламент)</w:t>
      </w:r>
      <w:r w:rsidR="009F2E2F" w:rsidRPr="00150AD4">
        <w:rPr>
          <w:rFonts w:ascii="Times New Roman" w:hAnsi="Times New Roman"/>
          <w:color w:val="000000"/>
          <w:sz w:val="26"/>
          <w:szCs w:val="26"/>
        </w:rPr>
        <w:t>.</w:t>
      </w: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2. Решения Совета депутатов об объявлении конкурса и о назначении членов конкурсной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комиссии в </w:t>
      </w:r>
      <w:r w:rsidR="00261022" w:rsidRPr="00150AD4">
        <w:rPr>
          <w:rFonts w:ascii="Times New Roman" w:hAnsi="Times New Roman"/>
          <w:sz w:val="26"/>
          <w:szCs w:val="26"/>
          <w:lang w:eastAsia="ru-RU"/>
        </w:rPr>
        <w:t>день принятия решения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направляются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главе администрации </w:t>
      </w:r>
      <w:r w:rsidR="008A686D">
        <w:rPr>
          <w:rFonts w:ascii="Times New Roman" w:hAnsi="Times New Roman"/>
          <w:sz w:val="26"/>
          <w:szCs w:val="26"/>
          <w:lang w:eastAsia="ru-RU"/>
        </w:rPr>
        <w:t xml:space="preserve">Добринского муниципального района </w:t>
      </w:r>
      <w:r w:rsidRPr="00FE1344">
        <w:rPr>
          <w:rFonts w:ascii="Times New Roman" w:hAnsi="Times New Roman"/>
          <w:sz w:val="26"/>
          <w:szCs w:val="26"/>
          <w:lang w:eastAsia="ru-RU"/>
        </w:rPr>
        <w:t>Липецкой области</w:t>
      </w:r>
      <w:r w:rsidR="00A64A59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3. Конкурсная комиссия должна быть сформирована не позднее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чем за </w:t>
      </w:r>
      <w:r w:rsidR="000656F7" w:rsidRPr="00150AD4">
        <w:rPr>
          <w:rFonts w:ascii="Times New Roman" w:hAnsi="Times New Roman"/>
          <w:sz w:val="26"/>
          <w:szCs w:val="26"/>
          <w:lang w:eastAsia="ru-RU"/>
        </w:rPr>
        <w:t xml:space="preserve">восемнадцать </w:t>
      </w:r>
      <w:r w:rsidRPr="00150AD4">
        <w:rPr>
          <w:rFonts w:ascii="Times New Roman" w:hAnsi="Times New Roman"/>
          <w:sz w:val="26"/>
          <w:szCs w:val="26"/>
          <w:lang w:eastAsia="ru-RU"/>
        </w:rPr>
        <w:t>дней до дня проведения конкурса.</w:t>
      </w:r>
    </w:p>
    <w:p w:rsidR="00BA77A2" w:rsidRPr="008A686D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4. Общее число членов конкурсной комиссии составляет </w:t>
      </w:r>
      <w:r w:rsidRPr="008A686D">
        <w:rPr>
          <w:rFonts w:ascii="Times New Roman" w:hAnsi="Times New Roman"/>
          <w:i/>
          <w:sz w:val="26"/>
          <w:szCs w:val="26"/>
          <w:lang w:eastAsia="ru-RU"/>
        </w:rPr>
        <w:t>6 человек.</w:t>
      </w:r>
    </w:p>
    <w:p w:rsidR="00BA77A2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Половина ее членов назначаются Советом депутатов муниципального образования, другая половина  - главой </w:t>
      </w:r>
      <w:r w:rsidRPr="00D64E06">
        <w:rPr>
          <w:rFonts w:ascii="Times New Roman" w:hAnsi="Times New Roman"/>
          <w:color w:val="000000"/>
          <w:sz w:val="26"/>
          <w:szCs w:val="26"/>
          <w:lang w:eastAsia="ru-RU"/>
        </w:rPr>
        <w:t xml:space="preserve">администрации 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>Добринского муниципального района</w:t>
      </w:r>
    </w:p>
    <w:p w:rsidR="00BA77A2" w:rsidRPr="008A686D" w:rsidRDefault="00BA77A2" w:rsidP="00371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D1739B">
        <w:rPr>
          <w:rFonts w:ascii="Times New Roman" w:hAnsi="Times New Roman"/>
          <w:sz w:val="26"/>
          <w:szCs w:val="26"/>
          <w:lang w:eastAsia="ru-RU"/>
        </w:rPr>
        <w:t xml:space="preserve">5.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состав конкурсной комиссии не могут входить муниципальные служащие администрации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Pr="008A686D">
        <w:rPr>
          <w:rFonts w:ascii="Times New Roman" w:hAnsi="Times New Roman"/>
          <w:sz w:val="26"/>
          <w:szCs w:val="26"/>
          <w:lang w:eastAsia="ru-RU"/>
        </w:rPr>
        <w:t>,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руководители муниципальных предприятий и учреждений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Pr="008A686D">
        <w:rPr>
          <w:rFonts w:ascii="Times New Roman" w:hAnsi="Times New Roman"/>
          <w:color w:val="FF0000"/>
          <w:sz w:val="26"/>
          <w:szCs w:val="26"/>
        </w:rPr>
        <w:t>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Состав конкурсной комиссии формируется таким образом, чтобы была исключена возможность возникновения </w:t>
      </w:r>
      <w:r>
        <w:rPr>
          <w:rFonts w:ascii="Times New Roman" w:hAnsi="Times New Roman"/>
          <w:sz w:val="26"/>
          <w:szCs w:val="26"/>
          <w:lang w:eastAsia="ru-RU"/>
        </w:rPr>
        <w:t>конфликта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интересов, котор</w:t>
      </w:r>
      <w:r>
        <w:rPr>
          <w:rFonts w:ascii="Times New Roman" w:hAnsi="Times New Roman"/>
          <w:sz w:val="26"/>
          <w:szCs w:val="26"/>
          <w:lang w:eastAsia="ru-RU"/>
        </w:rPr>
        <w:t>ый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мог бы повлиять на принимаемые конкурсной комиссией решения (</w:t>
      </w:r>
      <w:r w:rsidRPr="00976DAF">
        <w:rPr>
          <w:rFonts w:ascii="Times New Roman" w:hAnsi="Times New Roman"/>
          <w:sz w:val="26"/>
          <w:szCs w:val="26"/>
        </w:rPr>
        <w:t>понятие «конфликт интересов» используется в значении, определенном в статье 10 Федерального закона от 25.12.2008 № 273-ФЗ «О противодействии коррупции»).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В случае возникновения конфликта интересов, член</w:t>
      </w:r>
      <w:r w:rsidR="008A686D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>конкурсной</w:t>
      </w:r>
      <w:r w:rsidR="008A686D">
        <w:rPr>
          <w:rFonts w:ascii="Times New Roman" w:hAnsi="Times New Roman"/>
          <w:color w:val="000000"/>
          <w:sz w:val="26"/>
          <w:szCs w:val="26"/>
          <w:lang w:eastAsia="ru-RU"/>
        </w:rPr>
        <w:t xml:space="preserve"> </w:t>
      </w:r>
      <w:r w:rsidRPr="002A3F4A">
        <w:rPr>
          <w:rFonts w:ascii="Times New Roman" w:hAnsi="Times New Roman"/>
          <w:sz w:val="26"/>
          <w:szCs w:val="26"/>
        </w:rPr>
        <w:t xml:space="preserve">комиссии незамедлительно или не позднее дня, когда узнал о возникновении конфликта интересов, но до начала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2A3F4A">
        <w:rPr>
          <w:rFonts w:ascii="Times New Roman" w:hAnsi="Times New Roman"/>
          <w:sz w:val="26"/>
          <w:szCs w:val="26"/>
        </w:rPr>
        <w:t>комиссии должен заявить в письменном виде о наличии конф</w:t>
      </w:r>
      <w:r w:rsidRPr="00976DAF">
        <w:rPr>
          <w:rFonts w:ascii="Times New Roman" w:hAnsi="Times New Roman"/>
          <w:sz w:val="26"/>
          <w:szCs w:val="26"/>
        </w:rPr>
        <w:t xml:space="preserve">ликта интересов.  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В случае возникновения конфликта интересов,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освобождается от обязанностей и его полномочия прекращаются досрочно.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pacing w:val="2"/>
          <w:sz w:val="26"/>
          <w:szCs w:val="26"/>
          <w:shd w:val="clear" w:color="auto" w:fill="FFFFFF"/>
        </w:rPr>
      </w:pPr>
      <w:r w:rsidRPr="00976DAF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случае, если назначенный член конкурсной комиссии представит в конкурсную комиссию документы для участия в конкурсе, полномочия такого члена конкурсной комиссии прекращаются.</w:t>
      </w:r>
    </w:p>
    <w:p w:rsidR="00BA77A2" w:rsidRPr="00FE1344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>Орган и должностн</w:t>
      </w:r>
      <w:r>
        <w:rPr>
          <w:rFonts w:ascii="Times New Roman" w:hAnsi="Times New Roman"/>
          <w:sz w:val="26"/>
          <w:szCs w:val="26"/>
        </w:rPr>
        <w:t>ое</w:t>
      </w:r>
      <w:r w:rsidRPr="00FE1344">
        <w:rPr>
          <w:rFonts w:ascii="Times New Roman" w:hAnsi="Times New Roman"/>
          <w:sz w:val="26"/>
          <w:szCs w:val="26"/>
        </w:rPr>
        <w:t xml:space="preserve"> лиц</w:t>
      </w:r>
      <w:r>
        <w:rPr>
          <w:rFonts w:ascii="Times New Roman" w:hAnsi="Times New Roman"/>
          <w:sz w:val="26"/>
          <w:szCs w:val="26"/>
        </w:rPr>
        <w:t>о</w:t>
      </w:r>
      <w:r w:rsidRPr="00FE1344">
        <w:rPr>
          <w:rFonts w:ascii="Times New Roman" w:hAnsi="Times New Roman"/>
          <w:sz w:val="26"/>
          <w:szCs w:val="26"/>
        </w:rPr>
        <w:t xml:space="preserve">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</w:t>
      </w:r>
      <w:r>
        <w:rPr>
          <w:rFonts w:ascii="Times New Roman" w:hAnsi="Times New Roman"/>
          <w:sz w:val="26"/>
          <w:szCs w:val="26"/>
        </w:rPr>
        <w:t>,</w:t>
      </w:r>
      <w:r w:rsidRPr="00FE1344">
        <w:rPr>
          <w:rFonts w:ascii="Times New Roman" w:hAnsi="Times New Roman"/>
          <w:sz w:val="26"/>
          <w:szCs w:val="26"/>
        </w:rPr>
        <w:t xml:space="preserve"> в любой период работы конкурсной комиссии могут при</w:t>
      </w:r>
      <w:r>
        <w:rPr>
          <w:rFonts w:ascii="Times New Roman" w:hAnsi="Times New Roman"/>
          <w:sz w:val="26"/>
          <w:szCs w:val="26"/>
        </w:rPr>
        <w:t>нять решение о замене назначенного ими члена</w:t>
      </w:r>
      <w:r w:rsidRPr="00FE1344">
        <w:rPr>
          <w:rFonts w:ascii="Times New Roman" w:hAnsi="Times New Roman"/>
          <w:sz w:val="26"/>
          <w:szCs w:val="26"/>
        </w:rPr>
        <w:t xml:space="preserve"> конкурсной комиссии.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FE1344">
        <w:rPr>
          <w:rFonts w:ascii="Times New Roman" w:hAnsi="Times New Roman"/>
          <w:sz w:val="26"/>
          <w:szCs w:val="26"/>
        </w:rPr>
        <w:t xml:space="preserve">6. Член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 xml:space="preserve">комиссии освобождается от обязанностей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FE1344">
        <w:rPr>
          <w:rFonts w:ascii="Times New Roman" w:hAnsi="Times New Roman"/>
          <w:sz w:val="26"/>
          <w:szCs w:val="26"/>
        </w:rPr>
        <w:t>комиссии до истечения срока своих полномочий по решению органа или должностного лица, его назначившего, в случае</w:t>
      </w:r>
      <w:r w:rsidRPr="00976DAF">
        <w:rPr>
          <w:rFonts w:ascii="Times New Roman" w:hAnsi="Times New Roman"/>
          <w:sz w:val="26"/>
          <w:szCs w:val="26"/>
        </w:rPr>
        <w:t>: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подачи членом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заявления в письменной форме о сложении своих полномочий;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смерти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400526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lastRenderedPageBreak/>
        <w:t>3) появления оснований, предусмотренных</w:t>
      </w:r>
      <w:r>
        <w:rPr>
          <w:rFonts w:ascii="Times New Roman" w:hAnsi="Times New Roman"/>
          <w:sz w:val="26"/>
          <w:szCs w:val="26"/>
        </w:rPr>
        <w:t xml:space="preserve"> абзац</w:t>
      </w:r>
      <w:r w:rsidR="00B47F5B">
        <w:rPr>
          <w:rFonts w:ascii="Times New Roman" w:hAnsi="Times New Roman"/>
          <w:sz w:val="26"/>
          <w:szCs w:val="26"/>
        </w:rPr>
        <w:t xml:space="preserve">ами пятым и </w:t>
      </w:r>
      <w:r>
        <w:rPr>
          <w:rFonts w:ascii="Times New Roman" w:hAnsi="Times New Roman"/>
          <w:sz w:val="26"/>
          <w:szCs w:val="26"/>
        </w:rPr>
        <w:t xml:space="preserve"> шестым </w:t>
      </w:r>
      <w:hyperlink w:anchor="P116" w:history="1">
        <w:r>
          <w:rPr>
            <w:rFonts w:ascii="Times New Roman" w:hAnsi="Times New Roman"/>
            <w:sz w:val="26"/>
            <w:szCs w:val="26"/>
          </w:rPr>
          <w:t>части</w:t>
        </w:r>
      </w:hyperlink>
      <w:r>
        <w:rPr>
          <w:rFonts w:ascii="Times New Roman" w:hAnsi="Times New Roman"/>
          <w:sz w:val="26"/>
          <w:szCs w:val="26"/>
        </w:rPr>
        <w:t xml:space="preserve"> 5</w:t>
      </w:r>
      <w:r w:rsidRPr="00976DAF">
        <w:rPr>
          <w:rFonts w:ascii="Times New Roman" w:hAnsi="Times New Roman"/>
          <w:sz w:val="26"/>
          <w:szCs w:val="26"/>
        </w:rPr>
        <w:t xml:space="preserve"> настоящ</w:t>
      </w:r>
      <w:r>
        <w:rPr>
          <w:rFonts w:ascii="Times New Roman" w:hAnsi="Times New Roman"/>
          <w:sz w:val="26"/>
          <w:szCs w:val="26"/>
        </w:rPr>
        <w:t xml:space="preserve">ей </w:t>
      </w:r>
      <w:r w:rsidRPr="00400526">
        <w:rPr>
          <w:rFonts w:ascii="Times New Roman" w:hAnsi="Times New Roman"/>
          <w:sz w:val="26"/>
          <w:szCs w:val="26"/>
        </w:rPr>
        <w:t>статьи;</w:t>
      </w:r>
    </w:p>
    <w:p w:rsidR="00BA77A2" w:rsidRPr="00400526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>4) возникновения конфликта интересов.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400526">
        <w:rPr>
          <w:rFonts w:ascii="Times New Roman" w:hAnsi="Times New Roman"/>
          <w:sz w:val="26"/>
          <w:szCs w:val="26"/>
        </w:rPr>
        <w:t xml:space="preserve">7. Орган или должностное лицо, назначившие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комиссии, назначают нового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 xml:space="preserve">комиссии одновременно с принятием решения о досрочном прекращении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400526">
        <w:rPr>
          <w:rFonts w:ascii="Times New Roman" w:hAnsi="Times New Roman"/>
          <w:sz w:val="26"/>
          <w:szCs w:val="26"/>
        </w:rPr>
        <w:t>комиссии</w:t>
      </w:r>
      <w:r w:rsidRPr="00976DAF">
        <w:rPr>
          <w:rFonts w:ascii="Times New Roman" w:hAnsi="Times New Roman"/>
          <w:sz w:val="26"/>
          <w:szCs w:val="26"/>
        </w:rPr>
        <w:t>.</w:t>
      </w:r>
    </w:p>
    <w:p w:rsidR="00BA77A2" w:rsidRPr="0082452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В случае выбытия члена конкурсной комиссии из ее состава, </w:t>
      </w:r>
      <w:r w:rsidRPr="00824524">
        <w:rPr>
          <w:rFonts w:ascii="Times New Roman" w:hAnsi="Times New Roman"/>
          <w:sz w:val="26"/>
          <w:szCs w:val="26"/>
          <w:lang w:eastAsia="ru-RU"/>
        </w:rPr>
        <w:t>назначение нового члена конкурсной комиссии производится органом или должностным лицом, назначившим выбывшего члена конкурсной комиссии, не позднее дня очередного заседания конкурсной комиссии.</w:t>
      </w:r>
    </w:p>
    <w:p w:rsidR="00BA77A2" w:rsidRPr="008A686D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Полномочия конкурсной комиссии истекают со дня </w:t>
      </w:r>
      <w:r w:rsidRPr="001263FB">
        <w:rPr>
          <w:rFonts w:ascii="Times New Roman" w:hAnsi="Times New Roman"/>
          <w:sz w:val="26"/>
          <w:szCs w:val="26"/>
          <w:lang w:eastAsia="ru-RU"/>
        </w:rPr>
        <w:t xml:space="preserve">принятия Советом депутатов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>сельского поселения</w:t>
      </w:r>
      <w:r w:rsidR="008A686D">
        <w:rPr>
          <w:color w:val="000000"/>
          <w:sz w:val="26"/>
          <w:szCs w:val="26"/>
        </w:rPr>
        <w:t xml:space="preserve">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 </w:t>
      </w:r>
      <w:r w:rsidRPr="008A686D">
        <w:rPr>
          <w:rFonts w:ascii="Times New Roman" w:hAnsi="Times New Roman"/>
          <w:sz w:val="26"/>
          <w:szCs w:val="26"/>
          <w:lang w:eastAsia="ru-RU"/>
        </w:rPr>
        <w:t xml:space="preserve">решения об избрании главы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района.</w:t>
      </w:r>
      <w:r w:rsidRPr="008A686D">
        <w:rPr>
          <w:rFonts w:ascii="Times New Roman" w:hAnsi="Times New Roman"/>
          <w:color w:val="FF0000"/>
          <w:sz w:val="26"/>
          <w:szCs w:val="26"/>
          <w:lang w:eastAsia="ru-RU"/>
        </w:rPr>
        <w:t xml:space="preserve"> 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принятия Советом депутатов решения об объявлении нового конкурса в соответствии с частями 14 и 15 статьи 5 настоящего Порядка, полномочия конкурсной комиссии истекают со дня принятия указанных решений.</w:t>
      </w:r>
    </w:p>
    <w:p w:rsidR="00BA77A2" w:rsidRPr="001263FB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452D9">
        <w:rPr>
          <w:rFonts w:ascii="Times New Roman" w:hAnsi="Times New Roman"/>
          <w:sz w:val="26"/>
          <w:szCs w:val="26"/>
          <w:lang w:eastAsia="ru-RU"/>
        </w:rPr>
        <w:t xml:space="preserve">8. Конкурсная комиссия осуществляет свои полномочия и принимает решения в коллегиальном </w:t>
      </w:r>
      <w:r w:rsidRPr="00976DAF">
        <w:rPr>
          <w:rFonts w:ascii="Times New Roman" w:hAnsi="Times New Roman"/>
          <w:sz w:val="26"/>
          <w:szCs w:val="26"/>
          <w:lang w:eastAsia="ru-RU"/>
        </w:rPr>
        <w:t>порядке. Первое организационное заседание конкурсной комиссии проводится после назначени</w:t>
      </w:r>
      <w:r>
        <w:rPr>
          <w:rFonts w:ascii="Times New Roman" w:hAnsi="Times New Roman"/>
          <w:sz w:val="26"/>
          <w:szCs w:val="26"/>
          <w:lang w:eastAsia="ru-RU"/>
        </w:rPr>
        <w:t>я всех ее членов, но не позднее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чем за два дня до дня начала </w:t>
      </w:r>
      <w:r w:rsidRPr="001263FB">
        <w:rPr>
          <w:rFonts w:ascii="Times New Roman" w:hAnsi="Times New Roman"/>
          <w:sz w:val="26"/>
          <w:szCs w:val="26"/>
          <w:lang w:eastAsia="ru-RU"/>
        </w:rPr>
        <w:t>приема документов конкурсной комиссией.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Конкурсная комиссия состоит из председателя, заместителя председателя, секретаря и членов конкурсной комиссии. Председатель, заместитель председателя, секретарь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комиссии избираются на первом заседании комиссии большинством голосов от установленного числа </w:t>
      </w:r>
      <w:r w:rsidRPr="001263FB">
        <w:rPr>
          <w:rFonts w:ascii="Times New Roman" w:hAnsi="Times New Roman"/>
          <w:sz w:val="26"/>
          <w:szCs w:val="26"/>
          <w:lang w:eastAsia="ru-RU"/>
        </w:rPr>
        <w:t>членов конкурсной комиссии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10</w:t>
      </w:r>
      <w:r w:rsidRPr="00976DAF">
        <w:rPr>
          <w:rFonts w:ascii="Times New Roman" w:hAnsi="Times New Roman"/>
          <w:sz w:val="26"/>
          <w:szCs w:val="26"/>
          <w:lang w:eastAsia="ru-RU"/>
        </w:rPr>
        <w:t>. Председатель конкурсной комиссии: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общее руководство работой конкурсной комиссии;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определяет дату и повестку заседания конкурсной комиссии;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проводит заседания конкурсной комиссии;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проводит подсчет голосов по вопросам, вынесенным на рассмотрение конкурсной комиссии;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распределяет обязанности между членами конкурсной комиссии;</w:t>
      </w:r>
    </w:p>
    <w:p w:rsidR="00BA77A2" w:rsidRPr="00FB6E0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6) подписывает протоколы заседаний конкурсной комиссии;</w:t>
      </w:r>
    </w:p>
    <w:p w:rsidR="00BA77A2" w:rsidRPr="00FB6E0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7) контролирует исполнение решений, принятых конкурсной комиссией;</w:t>
      </w:r>
    </w:p>
    <w:p w:rsidR="00BA77A2" w:rsidRPr="00FB6E0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8) рассматривает обращения граждан по вопросам участия в конкурсе;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9) представляет конкурсную комиссию в отношениях с гражданами, органами государственной власти,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BA77A2" w:rsidRPr="00FB6E0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10) представляет в Совете депутатов муниципального образования принятое по результатам конкурса решение конкурсной комиссии, оформленное итоговым протоколом</w:t>
      </w:r>
      <w:r w:rsidRPr="00FB6E0F">
        <w:rPr>
          <w:rFonts w:ascii="Times New Roman" w:hAnsi="Times New Roman"/>
          <w:i/>
          <w:color w:val="000000" w:themeColor="text1"/>
          <w:sz w:val="26"/>
          <w:szCs w:val="26"/>
        </w:rPr>
        <w:t xml:space="preserve">, </w:t>
      </w:r>
      <w:r w:rsidRPr="00FB6E0F">
        <w:rPr>
          <w:rFonts w:ascii="Times New Roman" w:hAnsi="Times New Roman"/>
          <w:color w:val="000000" w:themeColor="text1"/>
          <w:sz w:val="26"/>
          <w:szCs w:val="26"/>
        </w:rPr>
        <w:t>и кандидатов, на замещение должности главы муниципального образования</w:t>
      </w: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>;</w:t>
      </w:r>
    </w:p>
    <w:p w:rsidR="00BA77A2" w:rsidRPr="001263FB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11) осуществляет иные полномочия, </w:t>
      </w:r>
      <w:r w:rsidRPr="001263FB">
        <w:rPr>
          <w:rFonts w:ascii="Times New Roman" w:hAnsi="Times New Roman"/>
          <w:sz w:val="26"/>
          <w:szCs w:val="26"/>
          <w:lang w:eastAsia="ru-RU"/>
        </w:rPr>
        <w:t>связанные с организацией деятельности конкурсной комиссии.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11</w:t>
      </w:r>
      <w:r w:rsidRPr="00976DAF">
        <w:rPr>
          <w:rFonts w:ascii="Times New Roman" w:hAnsi="Times New Roman"/>
          <w:sz w:val="26"/>
          <w:szCs w:val="26"/>
          <w:lang w:eastAsia="ru-RU"/>
        </w:rPr>
        <w:t>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12</w:t>
      </w:r>
      <w:r w:rsidRPr="00976DAF">
        <w:rPr>
          <w:rFonts w:ascii="Times New Roman" w:hAnsi="Times New Roman"/>
          <w:sz w:val="26"/>
          <w:szCs w:val="26"/>
          <w:lang w:eastAsia="ru-RU"/>
        </w:rPr>
        <w:t>. Секретарь конкурсной комиссии: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осуществляет организационное обеспечение деятельности конкурсной комиссии;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2) осуществляет подготовку заседаний конкурсной комиссии, в том числе обеспечивает своевременное извещение членов конкурсной комиссии и иных лиц о дате, времени и месте заседания конкурсной комиссии;</w:t>
      </w:r>
    </w:p>
    <w:p w:rsidR="00BA77A2" w:rsidRPr="001263FB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оформляет протоколы заседаний конкурсной комиссии</w:t>
      </w:r>
      <w:r w:rsidRPr="001263FB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B6E0F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4) принимает и регистрирует </w:t>
      </w:r>
      <w:r w:rsidRPr="00976DAF">
        <w:rPr>
          <w:rFonts w:ascii="Times New Roman" w:hAnsi="Times New Roman"/>
          <w:sz w:val="26"/>
          <w:szCs w:val="26"/>
          <w:lang w:eastAsia="ru-RU"/>
        </w:rPr>
        <w:t>документы от участников конкурса;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решает иные организационные вопросы, связанные с подготовкой и проведением заседаний конкурсной комиссии.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имеют право: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1) своевременно, не позднее чем за два дня до заседания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получать информацию о планируемом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выступать на заседании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вносить предложения по вопросам, отнесенным к компетенции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комиссии, и требовать проведения по данным вопросам голосования;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3) знакомиться с документами и материалами, непосредственно связанными с проведением конкурса;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4) задавать вопросы кандидатам во время проведения конкурса;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5) удостовериться в подлинности представленных кандидатами документов;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6) излагать в письменном виде свое особое мнение в случае несогласия с решением комиссии.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</w:t>
      </w:r>
      <w:r w:rsidRPr="00976DAF">
        <w:rPr>
          <w:rFonts w:ascii="Times New Roman" w:hAnsi="Times New Roman"/>
          <w:sz w:val="26"/>
          <w:szCs w:val="26"/>
        </w:rPr>
        <w:t xml:space="preserve">. Члены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обязаны: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>1) присутствовать на заседаниях комиссии;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2) не разглашать сведения о частной жизни кандидатов, ставшие им известными в связи с осуществлением полномочий члена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комиссии;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3) выполнять поручения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 xml:space="preserve">комиссии, председателя </w:t>
      </w:r>
      <w:r>
        <w:rPr>
          <w:rFonts w:ascii="Times New Roman" w:hAnsi="Times New Roman"/>
          <w:color w:val="000000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15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Конкурсная комиссия обладает следующими полномочиями: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организует проведение конкурса;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2) обеспечивает соблюдение равенства прав участников конкурса в соответствии с действующим законодательством;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рассматривает документы участников конкурса, поступившие в конкурсную комиссию;</w:t>
      </w:r>
    </w:p>
    <w:p w:rsidR="00BA77A2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4) осуществляет проверку соответствия участника конкурса требованиям конкурса и отсутствия ограничений, связанных с участием в конкурсе;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5) подводит итоги конкурса, принимает решение по их результатам и направляет его в Совет депутатов муниципального образования</w:t>
      </w:r>
      <w:r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6)рассматривает иные вопросы, возникающие в процессе п</w:t>
      </w:r>
      <w:r>
        <w:rPr>
          <w:rFonts w:ascii="Times New Roman" w:hAnsi="Times New Roman"/>
          <w:sz w:val="26"/>
          <w:szCs w:val="26"/>
          <w:lang w:eastAsia="ru-RU"/>
        </w:rPr>
        <w:t>одготовки и проведения конкурса</w:t>
      </w:r>
      <w:r w:rsidRPr="00976DAF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16</w:t>
      </w:r>
      <w:r w:rsidRPr="00976DAF">
        <w:rPr>
          <w:rFonts w:ascii="Times New Roman" w:hAnsi="Times New Roman"/>
          <w:sz w:val="26"/>
          <w:szCs w:val="26"/>
          <w:lang w:eastAsia="ru-RU"/>
        </w:rPr>
        <w:t>. Организационной формой деятельности конкурсной комиссии являются заседания.</w:t>
      </w:r>
    </w:p>
    <w:p w:rsidR="00BA77A2" w:rsidRPr="00C278A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11"/>
          <w:sz w:val="26"/>
          <w:szCs w:val="26"/>
          <w:shd w:val="clear" w:color="auto" w:fill="FFFFFF"/>
        </w:rPr>
      </w:pP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Заседания конкурсной комиссии проводятся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в </w:t>
      </w: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открыто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й или закрытой форме</w:t>
      </w:r>
      <w:r w:rsidRPr="00976DAF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Решение по форме проведения заседания принимается в 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день проведения заседания большинством голосов от числа присутствующих членов конкурсной комиссии. </w:t>
      </w:r>
      <w:r w:rsidR="00FB6E0F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В случае рассмотрения информации, связанной  со  сведениями, составляющими государственную тайну или иную охраняемую законом тайну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,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иных сведений, информации по которым в соответствии с 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федеральным и областным 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законо</w:t>
      </w:r>
      <w:r w:rsid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дательством</w:t>
      </w:r>
      <w:r w:rsidR="00C278AC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не подлежит разглашению,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конкурсной комисси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ей принимается решение о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проведен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ии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 закрыто</w:t>
      </w:r>
      <w:r w:rsidR="00E42412"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>го заседания</w:t>
      </w:r>
      <w:r w:rsidRPr="00C278AC">
        <w:rPr>
          <w:rFonts w:ascii="Times New Roman" w:hAnsi="Times New Roman"/>
          <w:spacing w:val="11"/>
          <w:sz w:val="26"/>
          <w:szCs w:val="26"/>
          <w:shd w:val="clear" w:color="auto" w:fill="FFFFFF"/>
        </w:rPr>
        <w:t xml:space="preserve">. 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C278AC">
        <w:rPr>
          <w:rFonts w:ascii="Times New Roman" w:hAnsi="Times New Roman"/>
          <w:sz w:val="26"/>
          <w:szCs w:val="26"/>
          <w:lang w:eastAsia="ru-RU"/>
        </w:rPr>
        <w:t>17. На заседании конкурсной комиссии секретарем ведется протокол, в котором отражается информация о ходе заседания и принятых решениях. Протокол  оформляется секретар</w:t>
      </w:r>
      <w:r w:rsidR="00A24F83" w:rsidRPr="00C278AC">
        <w:rPr>
          <w:rFonts w:ascii="Times New Roman" w:hAnsi="Times New Roman"/>
          <w:sz w:val="26"/>
          <w:szCs w:val="26"/>
          <w:lang w:eastAsia="ru-RU"/>
        </w:rPr>
        <w:t>ем конкурсной комиссии в день заседания</w:t>
      </w:r>
      <w:r w:rsidRPr="00C278AC">
        <w:rPr>
          <w:rFonts w:ascii="Times New Roman" w:hAnsi="Times New Roman"/>
          <w:sz w:val="26"/>
          <w:szCs w:val="26"/>
          <w:lang w:eastAsia="ru-RU"/>
        </w:rPr>
        <w:t xml:space="preserve"> и подписывается председателем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и секретарем конкурсной комиссии.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lastRenderedPageBreak/>
        <w:t>18. Заседание конкурсной комиссии считается правомочным, если на нем присутствует не менее двух третей от установленного числа членов конкурсной комиссии.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В случае отсутствия кворума заседание конкурсной комиссии переносится.  О дате нового заседания участники конкурса уведомляются в порядке, установленном частью 3 статьи 5 настоящего Порядка.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19. Решения конкурсной комиссии принимаются открытым голосованием большинством голосов от установленного числа членов конкурсной комиссии.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При равенстве голосов решающим является голос председательствующего на заседании конкурсной комиссии.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20. По итогам работы конкурсная комиссия принимает одно из следующих решений: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1) о представлении кандидатур участников конкурса в Совет депутатов муниципального образования для избрания на должность главы муниципального образования;</w:t>
      </w:r>
    </w:p>
    <w:p w:rsidR="009217AB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о признании конкурса несостоявшимся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 в случаях, указанных в пункте 12 статьи 5 настоящего Порядка.</w:t>
      </w:r>
    </w:p>
    <w:p w:rsidR="00BA77A2" w:rsidRPr="008A686D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21. Организационное, правовое, информационное, материально</w:t>
      </w:r>
      <w:r w:rsidRPr="00976DAF">
        <w:rPr>
          <w:rFonts w:ascii="Times New Roman" w:hAnsi="Times New Roman"/>
          <w:sz w:val="26"/>
          <w:szCs w:val="26"/>
          <w:lang w:eastAsia="ru-RU"/>
        </w:rPr>
        <w:t>-техническое обеспечение деятельности конкурсной комиссии осуществляет администрация</w:t>
      </w:r>
      <w:r w:rsidR="008A686D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="008A686D">
        <w:rPr>
          <w:rFonts w:ascii="Times New Roman" w:hAnsi="Times New Roman"/>
          <w:color w:val="000000"/>
          <w:sz w:val="26"/>
          <w:szCs w:val="26"/>
        </w:rPr>
        <w:t xml:space="preserve"> Липецкой области</w:t>
      </w:r>
      <w:r w:rsidRPr="008A686D">
        <w:rPr>
          <w:rFonts w:ascii="Times New Roman" w:hAnsi="Times New Roman"/>
          <w:sz w:val="26"/>
          <w:szCs w:val="26"/>
          <w:lang w:eastAsia="ru-RU"/>
        </w:rPr>
        <w:t>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22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Решения конкурсной комиссии в форме выписок из протокола публикуются в </w:t>
      </w:r>
      <w:r>
        <w:rPr>
          <w:rFonts w:ascii="Times New Roman" w:hAnsi="Times New Roman"/>
          <w:sz w:val="26"/>
          <w:szCs w:val="26"/>
          <w:lang w:eastAsia="ru-RU"/>
        </w:rPr>
        <w:t xml:space="preserve">ближайшем номере </w:t>
      </w:r>
      <w:r w:rsidRPr="00976DAF">
        <w:rPr>
          <w:rFonts w:ascii="Times New Roman" w:hAnsi="Times New Roman"/>
          <w:sz w:val="26"/>
          <w:szCs w:val="26"/>
          <w:lang w:eastAsia="ru-RU"/>
        </w:rPr>
        <w:t>районной газет</w:t>
      </w:r>
      <w:r>
        <w:rPr>
          <w:rFonts w:ascii="Times New Roman" w:hAnsi="Times New Roman"/>
          <w:sz w:val="26"/>
          <w:szCs w:val="26"/>
          <w:lang w:eastAsia="ru-RU"/>
        </w:rPr>
        <w:t>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«</w:t>
      </w:r>
      <w:r w:rsidR="008A686D">
        <w:rPr>
          <w:rFonts w:ascii="Times New Roman" w:hAnsi="Times New Roman"/>
          <w:sz w:val="26"/>
          <w:szCs w:val="26"/>
          <w:lang w:eastAsia="ru-RU"/>
        </w:rPr>
        <w:t>Добринские вести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» и (или) на официальном сайте администрации муниципального образования 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8A686D" w:rsidRPr="008A686D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="008A686D" w:rsidRPr="00D64E06">
        <w:rPr>
          <w:color w:val="000000"/>
          <w:sz w:val="26"/>
          <w:szCs w:val="26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информационно-телекоммуникационной сети «Интернет» в срок </w:t>
      </w:r>
      <w:r>
        <w:rPr>
          <w:rFonts w:ascii="Times New Roman" w:hAnsi="Times New Roman"/>
          <w:sz w:val="26"/>
          <w:szCs w:val="26"/>
          <w:lang w:eastAsia="ru-RU"/>
        </w:rPr>
        <w:t>не позднее двух дней со дня принятия решения.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371F8C" w:rsidRDefault="00BA77A2" w:rsidP="00371F8C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4. Представление документов в конкурсную комиссию</w:t>
      </w: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1. </w:t>
      </w:r>
      <w:r w:rsidRPr="00FE1344">
        <w:rPr>
          <w:rFonts w:ascii="Times New Roman" w:hAnsi="Times New Roman"/>
          <w:sz w:val="26"/>
          <w:szCs w:val="26"/>
          <w:lang w:eastAsia="ru-RU"/>
        </w:rPr>
        <w:t>Участник конкурса представляет в конкурсную комиссию:</w:t>
      </w:r>
    </w:p>
    <w:p w:rsidR="00963690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личное заявление об участии в конкурсе согласно приложению 1 к настоящему </w:t>
      </w:r>
      <w:r w:rsidRPr="00150AD4">
        <w:rPr>
          <w:rFonts w:ascii="Times New Roman" w:hAnsi="Times New Roman"/>
          <w:sz w:val="26"/>
          <w:szCs w:val="26"/>
          <w:lang w:eastAsia="ru-RU"/>
        </w:rPr>
        <w:t>Порядку</w:t>
      </w:r>
      <w:r w:rsidR="00963690" w:rsidRPr="00150AD4">
        <w:rPr>
          <w:rFonts w:ascii="Times New Roman" w:hAnsi="Times New Roman"/>
          <w:sz w:val="26"/>
          <w:szCs w:val="26"/>
          <w:lang w:eastAsia="ru-RU"/>
        </w:rPr>
        <w:t xml:space="preserve"> в двух экземплярах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; 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2) копию паспорта или заменяющего его документа;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3) копии документов, подтверждающих трудовую деятельность;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4) копии документов об образовании и о квалификации;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5) копии документов воинского учета - для граждан, пребывающих в запасе, и лиц, подлежащих призыву на военную службу;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6) сведения о наличии (отсутствии) судимости и (или) факта уголовного преследования, либо о прекращении уголовного преследования и привлечения к административной ответственности за совершение правонарушений, предусмотренных статьями 20.3 и 20.29 Кодекса Российской Федерации об административных правонарушениях;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7) заключение медицинского учреждения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форме, утвержденной приказом Министерства здравоохранения и социального развития Российской Федерации от 14 декабря 2009 года № 984н «Об утверждении Порядка прохождения диспансеризации государственными гражданскими служащими Российской Федерации и муниципальными служащими, перечня заболеваний, препятствующих поступлению на государственную гражданскую службу Российской Федерации и муниципальную службу или ее прохождению, а также формы заключения медицинского учреждения»; 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8) дв</w:t>
      </w:r>
      <w:r w:rsidR="00530DF2">
        <w:rPr>
          <w:rFonts w:ascii="Times New Roman" w:hAnsi="Times New Roman"/>
          <w:sz w:val="26"/>
          <w:szCs w:val="26"/>
          <w:lang w:eastAsia="ru-RU"/>
        </w:rPr>
        <w:t>е цветные фотографии размером 4×</w:t>
      </w:r>
      <w:r w:rsidRPr="00150AD4">
        <w:rPr>
          <w:rFonts w:ascii="Times New Roman" w:hAnsi="Times New Roman"/>
          <w:sz w:val="26"/>
          <w:szCs w:val="26"/>
          <w:lang w:eastAsia="ru-RU"/>
        </w:rPr>
        <w:t>6 см.;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9) концепцию социально-экономического развития муниципального образования на 5-ти летний период, включающую в себя описание стратегии развития муниципального образования по основным направлениям в рамках полномочий муниципального </w:t>
      </w:r>
      <w:r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образования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,</w:t>
      </w:r>
      <w:r w:rsidR="00530DF2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 </w:t>
      </w:r>
      <w:r w:rsidR="0083530C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 xml:space="preserve">задачи, цели и иные </w:t>
      </w:r>
      <w:r w:rsidR="0000015A" w:rsidRPr="00150AD4">
        <w:rPr>
          <w:rFonts w:ascii="Times New Roman" w:hAnsi="Times New Roman"/>
          <w:color w:val="000000" w:themeColor="text1"/>
          <w:sz w:val="26"/>
          <w:szCs w:val="26"/>
          <w:lang w:eastAsia="ru-RU"/>
        </w:rPr>
        <w:t>аспекты деятельности администрации.</w:t>
      </w:r>
    </w:p>
    <w:p w:rsidR="00BA77A2" w:rsidRPr="00150AD4" w:rsidRDefault="00BA77A2" w:rsidP="00371F8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lastRenderedPageBreak/>
        <w:t>Если кандидатом изменялись фамилия, имя и (или) отчество, им представляются также копии соответствующих документов.</w:t>
      </w:r>
    </w:p>
    <w:p w:rsidR="00BA77A2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Участником конкурса могут быть также представлены документы о дополнительном профессиональном образовании, о присвоении ученой степени, ученого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звания, о награждении наградами и присвоении почетных званий и иные характеризующие его документы.</w:t>
      </w:r>
    </w:p>
    <w:p w:rsidR="00D37F24" w:rsidRPr="00FE1344" w:rsidRDefault="00D37F24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До предоставления документов в конкурсную комиссию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участник конкурса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F136F9" w:rsidRPr="00150AD4">
        <w:rPr>
          <w:rFonts w:ascii="Times New Roman" w:hAnsi="Times New Roman"/>
          <w:sz w:val="26"/>
          <w:szCs w:val="26"/>
          <w:lang w:eastAsia="ru-RU"/>
        </w:rPr>
        <w:t>в соответствии со статьей 3 Закона Липецкой области от 15.12.2015 № 476-ОЗ «О правовом регулировании некоторых вопросов по профилактике коррупционных правонарушений в Липецкой области»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="00F136F9" w:rsidRPr="00150AD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предоставляет главе администрации 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Добринского муниципального района </w:t>
      </w:r>
      <w:r w:rsidRPr="00150AD4">
        <w:rPr>
          <w:rFonts w:ascii="Times New Roman" w:hAnsi="Times New Roman"/>
          <w:sz w:val="26"/>
          <w:szCs w:val="26"/>
          <w:lang w:eastAsia="ru-RU"/>
        </w:rPr>
        <w:t>Липецкой области сведения о доходах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участнику конкурса, его (ее) супруге (супругу) и несовершеннолетним детям.</w:t>
      </w: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2. Копии документов представляются вместе с подлинниками. После заверения копий документов секретарем конкурсной комиссии</w:t>
      </w:r>
      <w:r w:rsidR="00530DF2">
        <w:rPr>
          <w:rFonts w:ascii="Times New Roman" w:hAnsi="Times New Roman"/>
          <w:sz w:val="26"/>
          <w:szCs w:val="26"/>
          <w:lang w:eastAsia="ru-RU"/>
        </w:rPr>
        <w:t>,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подлинники возвращаются участнику конкурса. Участник конкурса вправе представить нотариально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заверенные или заверенные иным уполномоченным лицом копии документов, указанных в части 1 настоящей статьи. </w:t>
      </w:r>
      <w:r>
        <w:rPr>
          <w:rFonts w:ascii="Times New Roman" w:hAnsi="Times New Roman"/>
          <w:sz w:val="26"/>
          <w:szCs w:val="26"/>
          <w:lang w:eastAsia="ru-RU"/>
        </w:rPr>
        <w:t>Указанные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E1344">
        <w:rPr>
          <w:rFonts w:ascii="Times New Roman" w:hAnsi="Times New Roman"/>
          <w:sz w:val="26"/>
          <w:szCs w:val="26"/>
          <w:lang w:eastAsia="ru-RU"/>
        </w:rPr>
        <w:t>документы и копии документов могут быть представлены по просьбе участника конкурса иным лиц</w:t>
      </w:r>
      <w:r>
        <w:rPr>
          <w:rFonts w:ascii="Times New Roman" w:hAnsi="Times New Roman"/>
          <w:sz w:val="26"/>
          <w:szCs w:val="26"/>
          <w:lang w:eastAsia="ru-RU"/>
        </w:rPr>
        <w:t>ом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 на основании нотариально удостоверенной доверенности. 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3. Секретарь конкурсной комиссии, принимающий документы, в присутствии участника конкурса (либо уполномоченного лица) проверяет наличие всех необходимых документов, правильность их оформления</w:t>
      </w:r>
      <w:r w:rsidRPr="00976DAF">
        <w:rPr>
          <w:rFonts w:ascii="Times New Roman" w:hAnsi="Times New Roman"/>
          <w:sz w:val="26"/>
          <w:szCs w:val="26"/>
          <w:lang w:eastAsia="ru-RU"/>
        </w:rPr>
        <w:t>, сверяет подлинники с их копиями, делает отметки на копиях документов о соответствии их подлинникам и заверяет своей подписью, после чего в</w:t>
      </w:r>
      <w:r w:rsidR="0000015A">
        <w:rPr>
          <w:rFonts w:ascii="Times New Roman" w:hAnsi="Times New Roman"/>
          <w:sz w:val="26"/>
          <w:szCs w:val="26"/>
          <w:lang w:eastAsia="ru-RU"/>
        </w:rPr>
        <w:t>озвращает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участнику конкурса (либо уполномоченному лицу) </w:t>
      </w:r>
      <w:r w:rsidR="00EA7444">
        <w:rPr>
          <w:rFonts w:ascii="Times New Roman" w:hAnsi="Times New Roman"/>
          <w:sz w:val="26"/>
          <w:szCs w:val="26"/>
          <w:lang w:eastAsia="ru-RU"/>
        </w:rPr>
        <w:t>один экземпляр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заявления с отметкой о принятии документов с указанием даты и времени приема.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выявления при приеме документов неполноты или несоответствий в документах, секретарь конкурсной комиссии осуществляет прием документов и выдает копию заявления с перечислением выявленных нарушений.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Участник конкурса вправе предоставить недостающие документы и устранить выявленные несоответствия до истечения срока принятия документов, установленного в соответствии с частью 1 статьи 2 настоящего Порядка.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Несвоевременное представление документов, представление их не в полном объеме или с нарушением требований к их оформлению, установленных действующим законодательством и настоящим Порядком, являются основанием для отказа участнику в допуске к конкурсу.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4. Поступившие </w:t>
      </w:r>
      <w:r>
        <w:rPr>
          <w:rFonts w:ascii="Times New Roman" w:hAnsi="Times New Roman"/>
          <w:sz w:val="26"/>
          <w:szCs w:val="26"/>
          <w:lang w:eastAsia="ru-RU"/>
        </w:rPr>
        <w:t>от участника конкурса документы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регистрируются секретарем конкурсной комиссии в журнале регистрации и запись в журнале заверяется подписью секретаря конкурсной комиссии. </w:t>
      </w:r>
    </w:p>
    <w:p w:rsidR="00BA77A2" w:rsidRPr="00DA5FA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DA5FAC">
        <w:rPr>
          <w:rFonts w:ascii="Times New Roman" w:hAnsi="Times New Roman"/>
          <w:sz w:val="26"/>
          <w:szCs w:val="26"/>
          <w:lang w:eastAsia="ru-RU"/>
        </w:rPr>
        <w:t>5. Участник конкурса также подтверждает свое согласие на обработку персональных данных.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Участник конкурса  вправе подать в конкурсную комиссию заявление об отказе от участия в конкурсе</w:t>
      </w:r>
      <w:r>
        <w:rPr>
          <w:rFonts w:ascii="Times New Roman" w:hAnsi="Times New Roman"/>
          <w:sz w:val="26"/>
          <w:szCs w:val="26"/>
          <w:lang w:eastAsia="ru-RU"/>
        </w:rPr>
        <w:t xml:space="preserve">  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любое время в период работы конкурсной комиссии.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Со дня поступления такого заявления в конкурсную комиссию участник конкурса считается снявшим свою кандидатуру.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6. Заявление и документы, принятые секретарем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  <w:lang w:eastAsia="ru-RU"/>
        </w:rPr>
        <w:t>комиссии у участника конкурса формируются в дело и хранятся в Совете депутатов муниципального образования с соблюдением требований по хранению персональных данных.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 xml:space="preserve">7. </w:t>
      </w:r>
      <w:r w:rsidRPr="00976DAF">
        <w:rPr>
          <w:rFonts w:ascii="Times New Roman" w:hAnsi="Times New Roman"/>
          <w:sz w:val="26"/>
          <w:szCs w:val="26"/>
        </w:rPr>
        <w:t xml:space="preserve">Расходы, связанные с участием в конкурсе (подготовка документов для предъявления в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комиссию, проезд к месту проведения конкурса и т.д.), граждане (кандидаты) осуществляют за счет собственных средств.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 </w:t>
      </w:r>
    </w:p>
    <w:p w:rsidR="00BA77A2" w:rsidRPr="00371F8C" w:rsidRDefault="00BA77A2" w:rsidP="00371F8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976DAF">
        <w:rPr>
          <w:rFonts w:ascii="Times New Roman" w:hAnsi="Times New Roman"/>
          <w:b/>
          <w:bCs/>
          <w:sz w:val="26"/>
          <w:szCs w:val="26"/>
          <w:lang w:eastAsia="ru-RU"/>
        </w:rPr>
        <w:t>Статья 5. Условия и порядок проведения конкурса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1. После истечения срока приема документов конкурсная комиссия: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 xml:space="preserve">1) проводит проверку соответствия участника конкурса требованиям конкурса и отсутствия ограничений, связанных с участием в конкурсе, в том числе проверку наличия установленных настоящим Порядком представляемых документов, проверку информации о предоставлении сведений о доходах за календарный год, предшествующий году подачи заявления об участии в конкурсе, об имуществе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</w:t>
      </w:r>
      <w:r>
        <w:rPr>
          <w:rFonts w:ascii="Times New Roman" w:hAnsi="Times New Roman"/>
          <w:sz w:val="26"/>
          <w:szCs w:val="26"/>
          <w:lang w:eastAsia="ru-RU"/>
        </w:rPr>
        <w:t xml:space="preserve">участнику </w:t>
      </w:r>
      <w:r w:rsidRPr="00976DAF">
        <w:rPr>
          <w:rFonts w:ascii="Times New Roman" w:hAnsi="Times New Roman"/>
          <w:sz w:val="26"/>
          <w:szCs w:val="26"/>
          <w:lang w:eastAsia="ru-RU"/>
        </w:rPr>
        <w:t>конкурс</w:t>
      </w:r>
      <w:r>
        <w:rPr>
          <w:rFonts w:ascii="Times New Roman" w:hAnsi="Times New Roman"/>
          <w:sz w:val="26"/>
          <w:szCs w:val="26"/>
          <w:lang w:eastAsia="ru-RU"/>
        </w:rPr>
        <w:t>а</w:t>
      </w:r>
      <w:r w:rsidRPr="00976DAF">
        <w:rPr>
          <w:rFonts w:ascii="Times New Roman" w:hAnsi="Times New Roman"/>
          <w:sz w:val="26"/>
          <w:szCs w:val="26"/>
          <w:lang w:eastAsia="ru-RU"/>
        </w:rPr>
        <w:t>, его (ее) супруге (супругу) и несовершеннолетним детям, по форме, утвержденной Президентом Российской Федерации;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2) принимает решение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о допуске участника конкурса к участию в конкурсе либо об отказе ему в допуске к участию в конкурсе по результатам рассмотрения и проверки представленных документов.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2. Конкурсной комиссией принимается решение об отказе участнику конкурса в допуске к участию в конкурсе в случаях: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1)не достижени</w:t>
      </w:r>
      <w:r w:rsidR="00327307">
        <w:rPr>
          <w:rFonts w:ascii="Times New Roman" w:hAnsi="Times New Roman"/>
          <w:sz w:val="26"/>
          <w:szCs w:val="26"/>
          <w:lang w:eastAsia="ru-RU"/>
        </w:rPr>
        <w:t>я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участником конкурса возраста 21 года на день проведения конкурса;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ограничени</w:t>
      </w:r>
      <w:r w:rsidR="00357135">
        <w:rPr>
          <w:rFonts w:ascii="Times New Roman" w:hAnsi="Times New Roman"/>
          <w:sz w:val="26"/>
          <w:szCs w:val="26"/>
          <w:lang w:eastAsia="ru-RU"/>
        </w:rPr>
        <w:t>я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357135">
        <w:rPr>
          <w:rFonts w:ascii="Times New Roman" w:hAnsi="Times New Roman"/>
          <w:sz w:val="26"/>
          <w:szCs w:val="26"/>
          <w:lang w:eastAsia="ru-RU"/>
        </w:rPr>
        <w:t xml:space="preserve">его </w:t>
      </w:r>
      <w:r w:rsidR="00357135" w:rsidRPr="00357135">
        <w:rPr>
          <w:rFonts w:ascii="Times New Roman" w:hAnsi="Times New Roman"/>
          <w:sz w:val="26"/>
          <w:szCs w:val="26"/>
          <w:lang w:eastAsia="ru-RU"/>
        </w:rPr>
        <w:t>пассивного избирательного права для избрания выборным должностным лицом местного самоуправления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в </w:t>
      </w:r>
      <w:r w:rsidRPr="00B336DC">
        <w:rPr>
          <w:rFonts w:ascii="Times New Roman" w:hAnsi="Times New Roman"/>
          <w:sz w:val="26"/>
          <w:szCs w:val="26"/>
          <w:lang w:eastAsia="ru-RU"/>
        </w:rPr>
        <w:t xml:space="preserve">соответствии со статьей 4 Федерального </w:t>
      </w:r>
      <w:r w:rsidRPr="00976DAF">
        <w:rPr>
          <w:rFonts w:ascii="Times New Roman" w:hAnsi="Times New Roman"/>
          <w:sz w:val="26"/>
          <w:szCs w:val="26"/>
          <w:lang w:eastAsia="ru-RU"/>
        </w:rPr>
        <w:t>закона от 12 июня 2002 года № 67-ФЗ «Об основных гарантиях избирательных прав и права на участие в референдуме граждан Российской Федерации»;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несвоевременного представления участником конкурса документов, представления их не в полном объеме или с нарушением требований к их оформлению.</w:t>
      </w:r>
    </w:p>
    <w:p w:rsidR="00BA77A2" w:rsidRPr="00976DAF" w:rsidRDefault="00BA77A2" w:rsidP="00371F8C">
      <w:pPr>
        <w:spacing w:after="1" w:line="240" w:lineRule="atLeast"/>
        <w:ind w:firstLine="540"/>
        <w:jc w:val="both"/>
        <w:rPr>
          <w:rFonts w:ascii="Times New Roman" w:hAnsi="Times New Roman"/>
          <w:sz w:val="26"/>
          <w:szCs w:val="26"/>
        </w:rPr>
      </w:pPr>
      <w:r w:rsidRPr="00976DAF">
        <w:rPr>
          <w:rFonts w:ascii="Times New Roman" w:hAnsi="Times New Roman"/>
          <w:sz w:val="26"/>
          <w:szCs w:val="26"/>
        </w:rPr>
        <w:t xml:space="preserve"> Гражданин, не допущенный к участию в конкурсе, вправе обжаловать решение </w:t>
      </w:r>
      <w:r w:rsidRPr="00EA088E">
        <w:rPr>
          <w:rFonts w:ascii="Times New Roman" w:hAnsi="Times New Roman"/>
          <w:sz w:val="26"/>
          <w:szCs w:val="26"/>
          <w:lang w:eastAsia="ru-RU"/>
        </w:rPr>
        <w:t xml:space="preserve">конкурсной </w:t>
      </w:r>
      <w:r w:rsidRPr="00976DAF">
        <w:rPr>
          <w:rFonts w:ascii="Times New Roman" w:hAnsi="Times New Roman"/>
          <w:sz w:val="26"/>
          <w:szCs w:val="26"/>
        </w:rPr>
        <w:t>комиссии об отказе ему в допуске к участию в конкурсе в соответствии с законодательством Российской Федерации.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3. Решение комиссии о допуске к участию в конкурсе </w:t>
      </w:r>
      <w:r>
        <w:rPr>
          <w:rFonts w:ascii="Times New Roman" w:hAnsi="Times New Roman"/>
          <w:sz w:val="26"/>
          <w:szCs w:val="26"/>
          <w:lang w:eastAsia="ru-RU"/>
        </w:rPr>
        <w:t xml:space="preserve">или 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об отказе участнику конкурса в допуске к участию доводится до сведения участника конкурса в письменном виде путем направления заказного письма с уведомлением о вручении и (или) иным </w:t>
      </w:r>
      <w:r w:rsidRPr="00DA5FAC">
        <w:rPr>
          <w:rFonts w:ascii="Times New Roman" w:hAnsi="Times New Roman"/>
          <w:sz w:val="26"/>
          <w:szCs w:val="26"/>
          <w:lang w:eastAsia="ru-RU"/>
        </w:rPr>
        <w:t>способом, указанным в заявлении</w:t>
      </w:r>
      <w:r w:rsidRPr="00976DAF">
        <w:rPr>
          <w:rFonts w:ascii="Times New Roman" w:hAnsi="Times New Roman"/>
          <w:sz w:val="26"/>
          <w:szCs w:val="26"/>
          <w:lang w:eastAsia="ru-RU"/>
        </w:rPr>
        <w:t>, не позднее двух дней со дня принятия решения комиссии о допуске участника конкурса к участию в конкурсе.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 проводится в форме конкурса-испытания.</w:t>
      </w:r>
    </w:p>
    <w:p w:rsidR="00DF4091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FF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При неявке участника конкурса в день проведения конкурса решением конкурсной комиссии он исключается из числа участников.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6</w:t>
      </w:r>
      <w:r w:rsidRPr="00976DAF">
        <w:rPr>
          <w:rFonts w:ascii="Times New Roman" w:hAnsi="Times New Roman"/>
          <w:sz w:val="26"/>
          <w:szCs w:val="26"/>
          <w:lang w:eastAsia="ru-RU"/>
        </w:rPr>
        <w:t>. Конкурс-испытание проводится при условии допуска конкурсной комиссией к участию в конкурсе не менее двух участников.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. Проведение конкурса включает в себя: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1) сообщение председателя конкурсной комиссии (иного члена конкурсной комиссии по поручению председателя конкурсной комиссии) на ее заседании о представленных в конкурсную комиссию документах по каждому участнику конкурса;</w:t>
      </w:r>
    </w:p>
    <w:p w:rsidR="00BA77A2" w:rsidRPr="00936721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2) доклад участника конкурса (до 15 минут) с кратким изложением концепции социально-экономического развития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 </w:t>
      </w:r>
      <w:r w:rsidRPr="00936721">
        <w:rPr>
          <w:rFonts w:ascii="Times New Roman" w:hAnsi="Times New Roman"/>
          <w:sz w:val="26"/>
          <w:szCs w:val="26"/>
          <w:lang w:eastAsia="ru-RU"/>
        </w:rPr>
        <w:t xml:space="preserve">на 5 лет, задач, целей и иных аспектов деятельности администрации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Pr="00936721">
        <w:rPr>
          <w:rFonts w:ascii="Times New Roman" w:hAnsi="Times New Roman"/>
          <w:sz w:val="26"/>
          <w:szCs w:val="26"/>
          <w:lang w:eastAsia="ru-RU"/>
        </w:rPr>
        <w:t>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3) собеседование членов комиссии с участником конкурса после его выступления;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lastRenderedPageBreak/>
        <w:t>4) обсуждение итогов конкурса и принятие решения о представлении (отказе в представлении) кандидатуры участника конкурса Совету депутатов муниципального образования для избрания на должность главы муниципального образования.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Члены конкурсной комиссии вправе задавать участнику конкурса вопросы, позволяющие выявить уровень знаний участником конкурса законодательства Российской Федерации и Липецкой области, муниципальных правовых актов, необходимых для осуществления полномочий главы муниципального образования, знание основ управления и организации труда, наличие навыков аналитической и методической работы, организаторских и иных способностей, необходимых для осуществления полномочий главы муниципального образования.</w:t>
      </w:r>
    </w:p>
    <w:p w:rsidR="00BA77A2" w:rsidRPr="00B336D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B336DC">
        <w:rPr>
          <w:rFonts w:ascii="Times New Roman" w:hAnsi="Times New Roman"/>
          <w:sz w:val="26"/>
          <w:szCs w:val="26"/>
          <w:lang w:eastAsia="ru-RU"/>
        </w:rPr>
        <w:t>. Подведение итогов конкурса осуществляется после заслушивания докладов и проведения  собеседования со всеми участниками конкурса.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При этом члены конкурсной комиссии оценивают каждого из участников конкурса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976DAF">
        <w:rPr>
          <w:rFonts w:ascii="Times New Roman" w:hAnsi="Times New Roman"/>
          <w:sz w:val="26"/>
          <w:szCs w:val="26"/>
          <w:lang w:eastAsia="ru-RU"/>
        </w:rPr>
        <w:t>по определенным в приложении 2</w:t>
      </w:r>
      <w:r>
        <w:rPr>
          <w:rFonts w:ascii="Times New Roman" w:hAnsi="Times New Roman"/>
          <w:sz w:val="26"/>
          <w:szCs w:val="26"/>
          <w:lang w:eastAsia="ru-RU"/>
        </w:rPr>
        <w:t xml:space="preserve"> к настоящему Порядку критериям,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/>
          <w:sz w:val="26"/>
          <w:szCs w:val="26"/>
          <w:lang w:eastAsia="ru-RU"/>
        </w:rPr>
        <w:t>с внесением выставленных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балл</w:t>
      </w:r>
      <w:r>
        <w:rPr>
          <w:rFonts w:ascii="Times New Roman" w:hAnsi="Times New Roman"/>
          <w:sz w:val="26"/>
          <w:szCs w:val="26"/>
          <w:lang w:eastAsia="ru-RU"/>
        </w:rPr>
        <w:t>ов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соответствующие графы оценочного листа.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Решение принимается по результатам собеседования и обсуждения по каждому участнику конкурса в его отсутствие открытым голосованием с учетом выставленных баллов.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9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конкурсной комиссии, на котором определяются результаты конкурса, оформляется итоговым протоколом заседания конкурсной комиссии, в котором указывается:</w:t>
      </w:r>
    </w:p>
    <w:p w:rsidR="00BA77A2" w:rsidRPr="00B336D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1) дата и номер протокола, время проведения конкурса;</w:t>
      </w:r>
    </w:p>
    <w:p w:rsidR="00BA77A2" w:rsidRPr="00B336D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2) общее количество членов конкурсной комиссии и фамилия, имя, отчество членов конкурсной комиссии, присутствующих на заседании комиссии;</w:t>
      </w:r>
    </w:p>
    <w:p w:rsidR="00BA77A2" w:rsidRPr="00B336D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3) общее количество участников конкурса, подавших документы на участие в конкурсе, и их фамилия, имя, отчество;</w:t>
      </w:r>
    </w:p>
    <w:p w:rsidR="00BA77A2" w:rsidRPr="00B336D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4) общее количество участников конкурса, отказавшихся от участия в конкурсе, и их фамилия, имя, отчество;</w:t>
      </w:r>
    </w:p>
    <w:p w:rsidR="00BA77A2" w:rsidRPr="00B336D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5) общее количество участников конкурса, в отношении которых комиссией принято решение об отказе в допуске к участию в конкурсе, и их фамилия, имя, отчество;</w:t>
      </w:r>
    </w:p>
    <w:p w:rsidR="00BA77A2" w:rsidRPr="00B336D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B336DC">
        <w:rPr>
          <w:rFonts w:ascii="Times New Roman" w:hAnsi="Times New Roman"/>
          <w:sz w:val="26"/>
          <w:szCs w:val="26"/>
          <w:lang w:eastAsia="ru-RU"/>
        </w:rPr>
        <w:t>6) общее количество участников конкурса, не явившихся на заседание конкурсной комиссии для участия в конкурсе, и их фамилия, имя, отчество;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7</w:t>
      </w:r>
      <w:r w:rsidRPr="00976DAF">
        <w:rPr>
          <w:rFonts w:ascii="Times New Roman" w:hAnsi="Times New Roman"/>
          <w:sz w:val="26"/>
          <w:szCs w:val="26"/>
          <w:lang w:eastAsia="ru-RU"/>
        </w:rPr>
        <w:t>) содержание обсуждений кандидатур членами конкурсной комиссии и итоги их голосования по каждой кандидатуре;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8</w:t>
      </w:r>
      <w:r w:rsidRPr="00976DAF">
        <w:rPr>
          <w:rFonts w:ascii="Times New Roman" w:hAnsi="Times New Roman"/>
          <w:sz w:val="26"/>
          <w:szCs w:val="26"/>
          <w:lang w:eastAsia="ru-RU"/>
        </w:rPr>
        <w:t>) рекомендации конкурсной комиссии Совету депутатов муниципального образования.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Итоговый протокол заседания конкурсной комиссии подписывается всеми членами комиссии, присутствовавшими на заседании конкурсной комиссии.</w:t>
      </w:r>
    </w:p>
    <w:p w:rsidR="00BA77A2" w:rsidRPr="00DA5FAC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0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Кандидатура участника конкурса представляется конкурсной комиссией в Совет депутатов муниципального образования для избрания на должность главы муниципального образования в случае, если за выдвижение его кандидатуры </w:t>
      </w:r>
      <w:r w:rsidRPr="00DA5FAC">
        <w:rPr>
          <w:rFonts w:ascii="Times New Roman" w:hAnsi="Times New Roman"/>
          <w:sz w:val="26"/>
          <w:szCs w:val="26"/>
          <w:lang w:eastAsia="ru-RU"/>
        </w:rPr>
        <w:t xml:space="preserve">проголосовало большинство членов конкурсной комиссии от установленного числа членов конкурсной комиссии. 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 несогласия члена конкурсной комиссии с принятым конкурсной комиссией по результатам голосования решением, он вправе в письменной форме высказать особое мнение, которое прилагается к протоколу заседания конкурсной комиссии. Данное особое мнение председателем конкурсной комиссии доводится до сведения Совета депутатов муниципального образования.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По итогам конкурса конкурсная комиссия в течение одного дня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со дня  заседания </w:t>
      </w:r>
      <w:r w:rsidRPr="00150AD4">
        <w:rPr>
          <w:rFonts w:ascii="Times New Roman" w:hAnsi="Times New Roman"/>
          <w:sz w:val="26"/>
          <w:szCs w:val="26"/>
          <w:lang w:eastAsia="ru-RU"/>
        </w:rPr>
        <w:t>направляет в Совет депутатов муниципального образования итоговый протокол с указанием не менее двух кандидатов для избрания главой муниципального образования с приложением документов, представленных участниками конкурса для участия в конкурсе.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lastRenderedPageBreak/>
        <w:t xml:space="preserve">11.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>Выписка из протокола о результатах конкурса, подготовленная  в отношении конкретного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0E1F6B" w:rsidRPr="00150AD4">
        <w:rPr>
          <w:rFonts w:ascii="Times New Roman" w:hAnsi="Times New Roman"/>
          <w:sz w:val="26"/>
          <w:szCs w:val="26"/>
          <w:lang w:eastAsia="ru-RU"/>
        </w:rPr>
        <w:t xml:space="preserve">участника конкурса и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заверенная в установленном   порядке, направляется каждому участнику заказным письмом с уведомлением о вручении и (или) иным способом, указанным в заявлении, не позднее двух дней со дня принятия решения конкурсной комиссии о результатах конкурса.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>12. Конкурс признается несостоявшимся в следующих случаях: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1) наличия на дату проведения конкурса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 xml:space="preserve">только одного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участник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а конкурса, допущенного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 к участию в конкурсе;</w:t>
      </w:r>
    </w:p>
    <w:p w:rsidR="009217AB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2) </w:t>
      </w:r>
      <w:r w:rsidR="009217AB" w:rsidRPr="00150AD4">
        <w:rPr>
          <w:rFonts w:ascii="Times New Roman" w:hAnsi="Times New Roman"/>
          <w:sz w:val="26"/>
          <w:szCs w:val="26"/>
          <w:lang w:eastAsia="ru-RU"/>
        </w:rPr>
        <w:t>в случае, если по результатам конкурса не были выявлены два и более участника конкурса, отвечающие требованиям, установленным настоящим Порядком.</w:t>
      </w:r>
    </w:p>
    <w:p w:rsidR="00BA77A2" w:rsidRPr="00150AD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13. 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>Не позднее трех дней со дня принятия решения о признании конкурса несостоявшимся</w:t>
      </w:r>
      <w:r w:rsidR="00530DF2">
        <w:rPr>
          <w:rFonts w:ascii="Times New Roman" w:hAnsi="Times New Roman"/>
          <w:sz w:val="26"/>
          <w:szCs w:val="26"/>
          <w:shd w:val="clear" w:color="auto" w:fill="FFFFFF"/>
        </w:rPr>
        <w:t>,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конкурсная комиссия направляет в </w:t>
      </w:r>
      <w:r w:rsidRPr="00150AD4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="00936721" w:rsidRPr="00D64E06">
        <w:rPr>
          <w:color w:val="000000"/>
          <w:sz w:val="26"/>
          <w:szCs w:val="26"/>
        </w:rPr>
        <w:t xml:space="preserve"> 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>решение о признани</w:t>
      </w:r>
      <w:r w:rsidR="00530DF2">
        <w:rPr>
          <w:rFonts w:ascii="Times New Roman" w:hAnsi="Times New Roman"/>
          <w:sz w:val="26"/>
          <w:szCs w:val="26"/>
          <w:shd w:val="clear" w:color="auto" w:fill="FFFFFF"/>
        </w:rPr>
        <w:t>и</w:t>
      </w:r>
      <w:r w:rsidRPr="00150AD4">
        <w:rPr>
          <w:rFonts w:ascii="Times New Roman" w:hAnsi="Times New Roman"/>
          <w:sz w:val="26"/>
          <w:szCs w:val="26"/>
          <w:shd w:val="clear" w:color="auto" w:fill="FFFFFF"/>
        </w:rPr>
        <w:t xml:space="preserve"> конкурса несостоявшимся.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50AD4">
        <w:rPr>
          <w:rFonts w:ascii="Times New Roman" w:hAnsi="Times New Roman"/>
          <w:sz w:val="26"/>
          <w:szCs w:val="26"/>
          <w:lang w:eastAsia="ru-RU"/>
        </w:rPr>
        <w:t xml:space="preserve">Совет депутатов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в течение пятнадцати </w:t>
      </w:r>
      <w:r w:rsidRPr="00976DAF">
        <w:rPr>
          <w:rFonts w:ascii="Times New Roman" w:hAnsi="Times New Roman"/>
          <w:sz w:val="26"/>
          <w:szCs w:val="26"/>
          <w:lang w:eastAsia="ru-RU"/>
        </w:rPr>
        <w:t>дней со дня принятия решения конкурсной комиссии о признании конкурса несостоявшимся принимает решение об объявлении нового конкурса.</w:t>
      </w:r>
    </w:p>
    <w:p w:rsidR="00BD752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4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Кандидатуры участников конкурса рассматриваются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Совет</w:t>
      </w:r>
      <w:r w:rsidR="00BD7528">
        <w:rPr>
          <w:rFonts w:ascii="Times New Roman" w:hAnsi="Times New Roman"/>
          <w:sz w:val="26"/>
          <w:szCs w:val="26"/>
          <w:lang w:eastAsia="ru-RU"/>
        </w:rPr>
        <w:t>ом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 xml:space="preserve"> депутатов</w:t>
      </w:r>
      <w:r w:rsidR="00530DF2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BD7528" w:rsidRPr="00976DAF">
        <w:rPr>
          <w:rFonts w:ascii="Times New Roman" w:hAnsi="Times New Roman"/>
          <w:sz w:val="26"/>
          <w:szCs w:val="26"/>
          <w:lang w:eastAsia="ru-RU"/>
        </w:rPr>
        <w:t>муниципального образования</w:t>
      </w:r>
      <w:r w:rsidR="00BD7528">
        <w:rPr>
          <w:rFonts w:ascii="Times New Roman" w:hAnsi="Times New Roman"/>
          <w:sz w:val="26"/>
          <w:szCs w:val="26"/>
          <w:lang w:eastAsia="ru-RU"/>
        </w:rPr>
        <w:t xml:space="preserve"> в порядке, установленном Регламентом.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В случае, если по результатам голосования депутатов Совета депутатов муниципального образования ни один из участников конкурса, представленных конкурсной комиссией по результатам конкурса, не избран главой муниципального образования, Совет депутатов муниципального образования в течение пятнадцати дней со дня голосования принимает решение об объявлении нового конкурса.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5</w:t>
      </w:r>
      <w:r w:rsidRPr="00976DAF">
        <w:rPr>
          <w:rFonts w:ascii="Times New Roman" w:hAnsi="Times New Roman"/>
          <w:sz w:val="26"/>
          <w:szCs w:val="26"/>
          <w:lang w:eastAsia="ru-RU"/>
        </w:rPr>
        <w:t>. Решение Совета депутатов муниципального образования об объявлении нового конкурса публикуется в районной газете "</w:t>
      </w:r>
      <w:r w:rsidR="00936721">
        <w:rPr>
          <w:rFonts w:ascii="Times New Roman" w:hAnsi="Times New Roman"/>
          <w:sz w:val="26"/>
          <w:szCs w:val="26"/>
          <w:lang w:eastAsia="ru-RU"/>
        </w:rPr>
        <w:t>Добринские вести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", а также на официальном сайте администрации муниципального образования 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sz w:val="26"/>
          <w:szCs w:val="26"/>
        </w:rPr>
        <w:t>Тихвинский</w:t>
      </w:r>
      <w:r w:rsidR="00936721" w:rsidRPr="00936721">
        <w:rPr>
          <w:rFonts w:ascii="Times New Roman" w:hAnsi="Times New Roman"/>
          <w:color w:val="000000"/>
          <w:sz w:val="26"/>
          <w:szCs w:val="26"/>
        </w:rPr>
        <w:t xml:space="preserve"> сельсовет Добринского  муниципального района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Информационно-телекоммуникационной сети </w:t>
      </w:r>
      <w:r>
        <w:rPr>
          <w:rFonts w:ascii="Times New Roman" w:hAnsi="Times New Roman"/>
          <w:sz w:val="26"/>
          <w:szCs w:val="26"/>
          <w:lang w:eastAsia="ru-RU"/>
        </w:rPr>
        <w:t>«</w:t>
      </w:r>
      <w:r w:rsidRPr="00976DAF">
        <w:rPr>
          <w:rFonts w:ascii="Times New Roman" w:hAnsi="Times New Roman"/>
          <w:sz w:val="26"/>
          <w:szCs w:val="26"/>
          <w:lang w:eastAsia="ru-RU"/>
        </w:rPr>
        <w:t>Интернет</w:t>
      </w:r>
      <w:r>
        <w:rPr>
          <w:rFonts w:ascii="Times New Roman" w:hAnsi="Times New Roman"/>
          <w:sz w:val="26"/>
          <w:szCs w:val="26"/>
          <w:lang w:eastAsia="ru-RU"/>
        </w:rPr>
        <w:t>»</w:t>
      </w:r>
      <w:r w:rsidRPr="00976DAF">
        <w:rPr>
          <w:rFonts w:ascii="Times New Roman" w:hAnsi="Times New Roman"/>
          <w:sz w:val="26"/>
          <w:szCs w:val="26"/>
          <w:lang w:eastAsia="ru-RU"/>
        </w:rPr>
        <w:t xml:space="preserve"> в соответствии с частью 3 статьи 2 настоящего Порядка.</w:t>
      </w: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FE1344">
        <w:rPr>
          <w:rFonts w:ascii="Times New Roman" w:hAnsi="Times New Roman"/>
          <w:sz w:val="26"/>
          <w:szCs w:val="26"/>
          <w:lang w:eastAsia="ru-RU"/>
        </w:rPr>
        <w:t>1</w:t>
      </w:r>
      <w:r>
        <w:rPr>
          <w:rFonts w:ascii="Times New Roman" w:hAnsi="Times New Roman"/>
          <w:sz w:val="26"/>
          <w:szCs w:val="26"/>
          <w:lang w:eastAsia="ru-RU"/>
        </w:rPr>
        <w:t>6</w:t>
      </w:r>
      <w:r w:rsidRPr="00FE1344">
        <w:rPr>
          <w:rFonts w:ascii="Times New Roman" w:hAnsi="Times New Roman"/>
          <w:sz w:val="26"/>
          <w:szCs w:val="26"/>
          <w:lang w:eastAsia="ru-RU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8A2A2E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EA7BFE">
        <w:rPr>
          <w:rFonts w:ascii="Times New Roman" w:hAnsi="Times New Roman"/>
          <w:sz w:val="26"/>
          <w:szCs w:val="26"/>
          <w:lang w:eastAsia="ru-RU"/>
        </w:rPr>
        <w:t>17. Решение Совета депутатов муниципального образования об избрании на должность главы муниципального образования подлежит опубликованию в районной газете «</w:t>
      </w:r>
      <w:r w:rsidR="00936721">
        <w:rPr>
          <w:rFonts w:ascii="Times New Roman" w:hAnsi="Times New Roman"/>
          <w:sz w:val="26"/>
          <w:szCs w:val="26"/>
          <w:lang w:eastAsia="ru-RU"/>
        </w:rPr>
        <w:t>Добринские вести</w:t>
      </w:r>
      <w:r w:rsidRPr="00EA7BFE">
        <w:rPr>
          <w:rFonts w:ascii="Times New Roman" w:hAnsi="Times New Roman"/>
          <w:sz w:val="26"/>
          <w:szCs w:val="26"/>
          <w:lang w:eastAsia="ru-RU"/>
        </w:rPr>
        <w:t xml:space="preserve">» в течение десяти дней со дня принятия указанного решения. </w:t>
      </w: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18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 xml:space="preserve">Документы конкурсной комиссии хранятся в </w:t>
      </w:r>
      <w:r w:rsidRPr="00FE1344">
        <w:rPr>
          <w:rFonts w:ascii="Times New Roman" w:hAnsi="Times New Roman"/>
          <w:sz w:val="26"/>
          <w:szCs w:val="26"/>
          <w:lang w:eastAsia="ru-RU"/>
        </w:rPr>
        <w:t xml:space="preserve">Совете депутатов муниципального образования </w:t>
      </w:r>
      <w:r w:rsidRPr="00FE1344">
        <w:rPr>
          <w:rFonts w:ascii="Times New Roman" w:hAnsi="Times New Roman"/>
          <w:spacing w:val="2"/>
          <w:sz w:val="26"/>
          <w:szCs w:val="26"/>
          <w:shd w:val="clear" w:color="auto" w:fill="FFFFFF"/>
        </w:rPr>
        <w:t>в течение 5 лет с последующей передачей их в муниципальный архив.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371F8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/>
          <w:bCs/>
          <w:sz w:val="26"/>
          <w:szCs w:val="26"/>
          <w:lang w:eastAsia="ru-RU"/>
        </w:rPr>
        <w:t>Статья 6. Заключительные положения</w:t>
      </w:r>
    </w:p>
    <w:p w:rsidR="00BA77A2" w:rsidRPr="00FE1344" w:rsidRDefault="00BA77A2" w:rsidP="00371F8C">
      <w:pPr>
        <w:spacing w:after="0" w:line="240" w:lineRule="auto"/>
        <w:jc w:val="both"/>
        <w:outlineLvl w:val="1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BA77A2" w:rsidRPr="00FE1344" w:rsidRDefault="00BA77A2" w:rsidP="00371F8C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bCs/>
          <w:sz w:val="26"/>
          <w:szCs w:val="26"/>
          <w:lang w:eastAsia="ru-RU"/>
        </w:rPr>
      </w:pPr>
      <w:r w:rsidRPr="00FE1344">
        <w:rPr>
          <w:rFonts w:ascii="Times New Roman" w:hAnsi="Times New Roman"/>
          <w:bCs/>
          <w:sz w:val="26"/>
          <w:szCs w:val="26"/>
          <w:lang w:eastAsia="ru-RU"/>
        </w:rPr>
        <w:t xml:space="preserve"> Настоящий Порядок вступает в силу со дня его официального опубликования (обнародования).</w:t>
      </w: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FE1344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353A33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976DAF">
        <w:rPr>
          <w:rFonts w:ascii="Times New Roman" w:hAnsi="Times New Roman"/>
          <w:sz w:val="26"/>
          <w:szCs w:val="26"/>
          <w:lang w:eastAsia="ru-RU"/>
        </w:rPr>
        <w:t xml:space="preserve">Глава </w:t>
      </w:r>
      <w:r w:rsidR="00FF6DF8">
        <w:rPr>
          <w:rFonts w:ascii="Times New Roman" w:hAnsi="Times New Roman"/>
          <w:sz w:val="26"/>
          <w:szCs w:val="26"/>
          <w:lang w:eastAsia="ru-RU"/>
        </w:rPr>
        <w:t xml:space="preserve">сельского поселения </w:t>
      </w:r>
    </w:p>
    <w:p w:rsidR="00BA77A2" w:rsidRPr="00976DAF" w:rsidRDefault="00371F8C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Тихвинский</w:t>
      </w:r>
      <w:r w:rsidR="00FF6DF8">
        <w:rPr>
          <w:rFonts w:ascii="Times New Roman" w:hAnsi="Times New Roman"/>
          <w:sz w:val="26"/>
          <w:szCs w:val="26"/>
          <w:lang w:eastAsia="ru-RU"/>
        </w:rPr>
        <w:t xml:space="preserve"> сельсовет</w:t>
      </w:r>
      <w:r w:rsidR="00BA77A2" w:rsidRPr="00976DAF">
        <w:rPr>
          <w:rFonts w:ascii="Times New Roman" w:hAnsi="Times New Roman"/>
          <w:sz w:val="26"/>
          <w:szCs w:val="26"/>
          <w:lang w:eastAsia="ru-RU"/>
        </w:rPr>
        <w:tab/>
      </w:r>
      <w:r w:rsidR="00FF6DF8">
        <w:rPr>
          <w:rFonts w:ascii="Times New Roman" w:hAnsi="Times New Roman"/>
          <w:sz w:val="26"/>
          <w:szCs w:val="26"/>
          <w:lang w:eastAsia="ru-RU"/>
        </w:rPr>
        <w:tab/>
      </w:r>
      <w:r w:rsidR="00FF6DF8">
        <w:rPr>
          <w:rFonts w:ascii="Times New Roman" w:hAnsi="Times New Roman"/>
          <w:sz w:val="26"/>
          <w:szCs w:val="26"/>
          <w:lang w:eastAsia="ru-RU"/>
        </w:rPr>
        <w:tab/>
      </w:r>
      <w:r w:rsidR="00FF6DF8">
        <w:rPr>
          <w:rFonts w:ascii="Times New Roman" w:hAnsi="Times New Roman"/>
          <w:sz w:val="26"/>
          <w:szCs w:val="26"/>
          <w:lang w:eastAsia="ru-RU"/>
        </w:rPr>
        <w:tab/>
      </w:r>
      <w:r w:rsidR="00FF6DF8">
        <w:rPr>
          <w:rFonts w:ascii="Times New Roman" w:hAnsi="Times New Roman"/>
          <w:sz w:val="26"/>
          <w:szCs w:val="26"/>
          <w:lang w:eastAsia="ru-RU"/>
        </w:rPr>
        <w:tab/>
      </w:r>
      <w:r>
        <w:rPr>
          <w:rFonts w:ascii="Times New Roman" w:hAnsi="Times New Roman"/>
          <w:sz w:val="26"/>
          <w:szCs w:val="26"/>
          <w:lang w:eastAsia="ru-RU"/>
        </w:rPr>
        <w:t>А.Г.Кондратов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8D6D3F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FF6DF8" w:rsidRDefault="00FF6DF8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</w:p>
    <w:p w:rsidR="008D6D3F" w:rsidRDefault="00BA77A2" w:rsidP="00371F8C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>Приложение 1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 к Порядку проведения конкурса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по отбору кандидатур на должность </w:t>
      </w:r>
    </w:p>
    <w:p w:rsidR="00BA77A2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главы </w:t>
      </w:r>
      <w:r w:rsidR="00936721">
        <w:rPr>
          <w:rFonts w:ascii="Times New Roman" w:hAnsi="Times New Roman"/>
          <w:lang w:eastAsia="ru-RU"/>
        </w:rPr>
        <w:t xml:space="preserve">сельского поселения </w:t>
      </w:r>
      <w:r w:rsidR="00371F8C">
        <w:rPr>
          <w:rFonts w:ascii="Times New Roman" w:hAnsi="Times New Roman"/>
          <w:lang w:eastAsia="ru-RU"/>
        </w:rPr>
        <w:t>Тихвинский</w:t>
      </w:r>
      <w:r w:rsidR="00936721">
        <w:rPr>
          <w:rFonts w:ascii="Times New Roman" w:hAnsi="Times New Roman"/>
          <w:lang w:eastAsia="ru-RU"/>
        </w:rPr>
        <w:t xml:space="preserve"> сельсовет</w:t>
      </w:r>
    </w:p>
    <w:p w:rsidR="00936721" w:rsidRPr="00976DAF" w:rsidRDefault="00936721" w:rsidP="00371F8C">
      <w:pPr>
        <w:spacing w:after="0" w:line="240" w:lineRule="auto"/>
        <w:ind w:firstLine="567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Добринского муниципального района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lang w:eastAsia="ru-RU"/>
        </w:rPr>
        <w:t xml:space="preserve"> Липецкой области Российской Федерации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  <w:lang w:eastAsia="ru-RU"/>
        </w:rPr>
      </w:pPr>
      <w:r w:rsidRPr="00976DAF">
        <w:rPr>
          <w:rFonts w:ascii="Arial" w:hAnsi="Arial" w:cs="Arial"/>
          <w:sz w:val="24"/>
          <w:szCs w:val="24"/>
          <w:lang w:eastAsia="ru-RU"/>
        </w:rPr>
        <w:t> 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В конкурсную комиссию по отбору кандидатур</w:t>
      </w:r>
    </w:p>
    <w:p w:rsidR="00BA77A2" w:rsidRDefault="00BA77A2" w:rsidP="00371F8C">
      <w:pPr>
        <w:spacing w:after="0" w:line="240" w:lineRule="auto"/>
        <w:ind w:firstLine="567"/>
        <w:jc w:val="both"/>
        <w:rPr>
          <w:color w:val="FF0000"/>
          <w:sz w:val="26"/>
          <w:szCs w:val="26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 xml:space="preserve">на должность главы 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lastRenderedPageBreak/>
        <w:t>Липецкой области Российской Федерации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от ___________________________________________,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(Ф.И.О.)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проживающего (ей) по адресу: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_____________________________________________,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(адрес)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тел.: _________________________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e-mail: _________________________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</w:t>
      </w:r>
    </w:p>
    <w:p w:rsidR="00BA77A2" w:rsidRPr="00976DAF" w:rsidRDefault="00BA77A2" w:rsidP="00371F8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BA77A2" w:rsidRPr="00976DA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76DAF">
        <w:rPr>
          <w:rFonts w:ascii="Times New Roman" w:hAnsi="Times New Roman"/>
          <w:sz w:val="24"/>
          <w:szCs w:val="24"/>
          <w:lang w:eastAsia="ru-RU"/>
        </w:rPr>
        <w:t> Прошу допустить меня к участию в конкурсе по отбору кандидатур на должность главы</w:t>
      </w:r>
      <w:r w:rsidR="008D6D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6D3F">
        <w:rPr>
          <w:rFonts w:ascii="Times New Roman" w:hAnsi="Times New Roman"/>
          <w:lang w:eastAsia="ru-RU"/>
        </w:rPr>
        <w:t xml:space="preserve">сельского поселения </w:t>
      </w:r>
      <w:r w:rsidR="00371F8C">
        <w:rPr>
          <w:rFonts w:ascii="Times New Roman" w:hAnsi="Times New Roman"/>
          <w:lang w:eastAsia="ru-RU"/>
        </w:rPr>
        <w:t>Тихвинский</w:t>
      </w:r>
      <w:r w:rsidR="008D6D3F">
        <w:rPr>
          <w:rFonts w:ascii="Times New Roman" w:hAnsi="Times New Roman"/>
          <w:lang w:eastAsia="ru-RU"/>
        </w:rPr>
        <w:t xml:space="preserve"> сельсовет Добринского муниципального района </w:t>
      </w:r>
      <w:r w:rsidRPr="00976DAF">
        <w:rPr>
          <w:rFonts w:ascii="Times New Roman" w:hAnsi="Times New Roman"/>
          <w:sz w:val="24"/>
          <w:szCs w:val="24"/>
          <w:lang w:eastAsia="ru-RU"/>
        </w:rPr>
        <w:t>Липецкой области Российской Федерации.</w:t>
      </w:r>
    </w:p>
    <w:p w:rsidR="00BA77A2" w:rsidRPr="0041392E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Подтверждаю, что сведения, содержащиеся в представленных документах, достоверны и не являются подложными.</w:t>
      </w:r>
    </w:p>
    <w:p w:rsidR="00BA77A2" w:rsidRPr="0041392E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Обязуюсь в случае избрания прекратить деятельность, несовместимую со статусом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FE1344">
        <w:rPr>
          <w:rFonts w:ascii="Times New Roman" w:hAnsi="Times New Roman"/>
          <w:sz w:val="24"/>
          <w:szCs w:val="24"/>
          <w:lang w:eastAsia="ru-RU"/>
        </w:rPr>
        <w:t xml:space="preserve">Подтверждаю, что сведения о своих доходах, доходах супруги (супруга) и несовершеннолетних детей за календарный год, предшествующий году подачи заявления об участии в конкурсе, об имуществе и обязательствах имущественного характера по состоянию на первое число месяца, предшествующего месяцу подачи заявления об участии в конкурсе, принадлежащих мне, моей (моему) супруге (супругу) и несовершеннолетним детям по форме, утвержденной Президентом Российской Федерации, а также сведения о своих счетах (вкладах), счетах (вкладах) супруги (супруга) и несовершеннолетних детей, наличных денежных средствах и ценностях в иностранных банках, расположенных за пределами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территории Российской Федерации, и (или) иностранных финансовых инструментах, представлены мною в адрес главы администрации </w:t>
      </w:r>
      <w:r w:rsidR="008D6D3F">
        <w:rPr>
          <w:rFonts w:ascii="Times New Roman" w:hAnsi="Times New Roman"/>
          <w:lang w:eastAsia="ru-RU"/>
        </w:rPr>
        <w:t xml:space="preserve">Добринского муниципального района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Липецкой области _______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__</w:t>
      </w:r>
    </w:p>
    <w:p w:rsidR="00BA77A2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0"/>
          <w:szCs w:val="20"/>
          <w:lang w:eastAsia="ru-RU"/>
        </w:rPr>
      </w:pPr>
      <w:r w:rsidRPr="00CE4728">
        <w:rPr>
          <w:rFonts w:ascii="Times New Roman" w:hAnsi="Times New Roman"/>
          <w:i/>
          <w:color w:val="000000"/>
          <w:sz w:val="20"/>
          <w:szCs w:val="20"/>
          <w:lang w:eastAsia="ru-RU"/>
        </w:rPr>
        <w:t xml:space="preserve">(указать дату предоставления сведений). </w:t>
      </w:r>
    </w:p>
    <w:p w:rsidR="00BA77A2" w:rsidRPr="00F15E00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15E00">
        <w:rPr>
          <w:rFonts w:ascii="Times New Roman" w:hAnsi="Times New Roman"/>
          <w:sz w:val="24"/>
          <w:szCs w:val="24"/>
          <w:lang w:eastAsia="ru-RU"/>
        </w:rPr>
        <w:t>С порядком проведения и условиями конкурса ознакомлен(а).</w:t>
      </w:r>
    </w:p>
    <w:p w:rsidR="00BA77A2" w:rsidRPr="0041392E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>О решениях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принятых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конкурсной комиссией, </w:t>
      </w:r>
      <w:r w:rsidRPr="0041392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прошу уведомлять меня 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путем </w:t>
      </w:r>
      <w:r>
        <w:rPr>
          <w:rFonts w:ascii="Times New Roman" w:hAnsi="Times New Roman"/>
          <w:color w:val="000000"/>
          <w:sz w:val="24"/>
          <w:szCs w:val="24"/>
        </w:rPr>
        <w:t>(</w:t>
      </w:r>
      <w:r w:rsidRPr="004350B8">
        <w:rPr>
          <w:rFonts w:ascii="Times New Roman" w:hAnsi="Times New Roman"/>
          <w:i/>
          <w:color w:val="000000"/>
          <w:sz w:val="24"/>
          <w:szCs w:val="24"/>
        </w:rPr>
        <w:t xml:space="preserve">нужное </w:t>
      </w:r>
      <w:r w:rsidRPr="002406F5">
        <w:rPr>
          <w:rFonts w:ascii="Times New Roman" w:hAnsi="Times New Roman"/>
          <w:i/>
          <w:color w:val="000000"/>
          <w:sz w:val="24"/>
          <w:szCs w:val="24"/>
        </w:rPr>
        <w:t>подчеркнуть)</w:t>
      </w:r>
      <w:r w:rsidRPr="002406F5">
        <w:rPr>
          <w:rFonts w:ascii="Times New Roman" w:hAnsi="Times New Roman"/>
          <w:color w:val="000000"/>
          <w:sz w:val="24"/>
          <w:szCs w:val="24"/>
        </w:rPr>
        <w:t>: направления</w:t>
      </w:r>
      <w:r w:rsidRPr="0041392E">
        <w:rPr>
          <w:rFonts w:ascii="Times New Roman" w:hAnsi="Times New Roman"/>
          <w:color w:val="000000"/>
          <w:sz w:val="24"/>
          <w:szCs w:val="24"/>
        </w:rPr>
        <w:t xml:space="preserve"> заказного письма </w:t>
      </w:r>
      <w:r w:rsidR="00D351D5">
        <w:rPr>
          <w:rFonts w:ascii="Times New Roman" w:hAnsi="Times New Roman"/>
          <w:color w:val="000000"/>
          <w:sz w:val="24"/>
          <w:szCs w:val="24"/>
        </w:rPr>
        <w:t>по</w:t>
      </w:r>
      <w:r>
        <w:rPr>
          <w:rFonts w:ascii="Times New Roman" w:hAnsi="Times New Roman"/>
          <w:color w:val="000000"/>
          <w:sz w:val="24"/>
          <w:szCs w:val="24"/>
        </w:rPr>
        <w:t xml:space="preserve"> адрес</w:t>
      </w:r>
      <w:r w:rsidR="00D351D5">
        <w:rPr>
          <w:rFonts w:ascii="Times New Roman" w:hAnsi="Times New Roman"/>
          <w:color w:val="000000"/>
          <w:sz w:val="24"/>
          <w:szCs w:val="24"/>
        </w:rPr>
        <w:t>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_________________________, </w:t>
      </w:r>
      <w:r w:rsidR="00D351D5">
        <w:rPr>
          <w:rFonts w:ascii="Times New Roman" w:hAnsi="Times New Roman"/>
          <w:color w:val="000000"/>
          <w:sz w:val="24"/>
          <w:szCs w:val="24"/>
          <w:lang w:eastAsia="ru-RU"/>
        </w:rPr>
        <w:t>в электронном виде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адрес электронной почты____________________, иным способом – </w:t>
      </w:r>
      <w:r w:rsidRPr="004350B8">
        <w:rPr>
          <w:rFonts w:ascii="Times New Roman" w:hAnsi="Times New Roman"/>
          <w:i/>
          <w:color w:val="000000"/>
          <w:sz w:val="24"/>
          <w:szCs w:val="24"/>
          <w:lang w:eastAsia="ru-RU"/>
        </w:rPr>
        <w:t>указать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).</w:t>
      </w:r>
    </w:p>
    <w:p w:rsidR="00BA77A2" w:rsidRPr="00B8614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___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____________________________</w:t>
      </w:r>
    </w:p>
    <w:p w:rsidR="00BA77A2" w:rsidRPr="00B8614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BA77A2" w:rsidRPr="00B8614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BA77A2" w:rsidRPr="00B8614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sz w:val="24"/>
          <w:szCs w:val="24"/>
          <w:lang w:eastAsia="ru-RU"/>
        </w:rPr>
        <w:t>Даю согласие в соответствии с</w:t>
      </w:r>
      <w:r>
        <w:rPr>
          <w:rFonts w:ascii="Times New Roman" w:hAnsi="Times New Roman"/>
          <w:sz w:val="24"/>
          <w:szCs w:val="24"/>
          <w:lang w:eastAsia="ru-RU"/>
        </w:rPr>
        <w:t>о стать</w:t>
      </w:r>
      <w:r w:rsidR="00627468">
        <w:rPr>
          <w:rFonts w:ascii="Times New Roman" w:hAnsi="Times New Roman"/>
          <w:sz w:val="24"/>
          <w:szCs w:val="24"/>
          <w:lang w:eastAsia="ru-RU"/>
        </w:rPr>
        <w:t xml:space="preserve">ями 6 и </w:t>
      </w:r>
      <w:r>
        <w:rPr>
          <w:rFonts w:ascii="Times New Roman" w:hAnsi="Times New Roman"/>
          <w:sz w:val="24"/>
          <w:szCs w:val="24"/>
          <w:lang w:eastAsia="ru-RU"/>
        </w:rPr>
        <w:t xml:space="preserve"> 9 Федерального </w:t>
      </w:r>
      <w:r w:rsidRPr="002406F5">
        <w:rPr>
          <w:rFonts w:ascii="Times New Roman" w:hAnsi="Times New Roman"/>
          <w:sz w:val="24"/>
          <w:szCs w:val="24"/>
          <w:lang w:eastAsia="ru-RU"/>
        </w:rPr>
        <w:t xml:space="preserve">закона </w:t>
      </w:r>
      <w:hyperlink r:id="rId8" w:tgtFrame="_blank" w:history="1">
        <w:r w:rsidRPr="002406F5">
          <w:rPr>
            <w:rFonts w:ascii="Times New Roman" w:hAnsi="Times New Roman"/>
            <w:sz w:val="24"/>
            <w:szCs w:val="24"/>
            <w:lang w:eastAsia="ru-RU"/>
          </w:rPr>
          <w:t>от 27 июля 2006 года № 152-ФЗ</w:t>
        </w:r>
      </w:hyperlink>
      <w:r w:rsidRPr="00B86148">
        <w:rPr>
          <w:rFonts w:ascii="Times New Roman" w:hAnsi="Times New Roman"/>
          <w:sz w:val="24"/>
          <w:szCs w:val="24"/>
          <w:lang w:eastAsia="ru-RU"/>
        </w:rPr>
        <w:t xml:space="preserve">"О персональных данных" на обработку моих персональных данных, содержащихся в настоящем 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заявлении и приложенных к нему документах, с целью обеспечения моего участия в конкурсе на замещение должности главы муниципального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образования</w:t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Липецкой области Российской Федерации.</w:t>
      </w:r>
    </w:p>
    <w:p w:rsidR="00BA77A2" w:rsidRPr="00B8614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ab/>
      </w: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______________________</w:t>
      </w:r>
    </w:p>
    <w:p w:rsidR="00BA77A2" w:rsidRPr="00B8614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(подпись)</w:t>
      </w:r>
    </w:p>
    <w:p w:rsidR="00530DF2" w:rsidRDefault="00BA77A2" w:rsidP="00371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sz w:val="24"/>
          <w:szCs w:val="24"/>
          <w:lang w:eastAsia="ru-RU"/>
        </w:rPr>
        <w:t>"____" _______________ 20___ г.</w:t>
      </w:r>
    </w:p>
    <w:p w:rsidR="00530DF2" w:rsidRPr="00530DF2" w:rsidRDefault="00BA77A2" w:rsidP="00371F8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>Приложение</w:t>
      </w:r>
      <w:r>
        <w:rPr>
          <w:rFonts w:ascii="Times New Roman" w:hAnsi="Times New Roman"/>
          <w:color w:val="000000"/>
          <w:lang w:eastAsia="ru-RU"/>
        </w:rPr>
        <w:t xml:space="preserve"> 2 </w:t>
      </w:r>
    </w:p>
    <w:p w:rsidR="00BA77A2" w:rsidRPr="00B8614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>к Порядку проведения конкурса</w:t>
      </w:r>
    </w:p>
    <w:p w:rsidR="00BA77A2" w:rsidRPr="00B86148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по отбору кандидатур на должность </w:t>
      </w:r>
    </w:p>
    <w:p w:rsidR="008D6D3F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главы </w:t>
      </w:r>
      <w:r w:rsidR="008D6D3F">
        <w:rPr>
          <w:rFonts w:ascii="Times New Roman" w:hAnsi="Times New Roman"/>
          <w:color w:val="000000"/>
          <w:lang w:eastAsia="ru-RU"/>
        </w:rPr>
        <w:t xml:space="preserve">сельского поселения </w:t>
      </w:r>
      <w:r w:rsidR="00371F8C">
        <w:rPr>
          <w:rFonts w:ascii="Times New Roman" w:hAnsi="Times New Roman"/>
          <w:color w:val="000000"/>
          <w:lang w:eastAsia="ru-RU"/>
        </w:rPr>
        <w:t>Тихвинский</w:t>
      </w:r>
      <w:r w:rsidR="008D6D3F">
        <w:rPr>
          <w:rFonts w:ascii="Times New Roman" w:hAnsi="Times New Roman"/>
          <w:color w:val="000000"/>
          <w:lang w:eastAsia="ru-RU"/>
        </w:rPr>
        <w:t xml:space="preserve"> сельсовет </w:t>
      </w:r>
    </w:p>
    <w:p w:rsidR="00BA77A2" w:rsidRPr="00F15E00" w:rsidRDefault="008D6D3F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t>Добринского муниципального района</w:t>
      </w:r>
    </w:p>
    <w:p w:rsidR="00BA77A2" w:rsidRPr="00D64E06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86148">
        <w:rPr>
          <w:rFonts w:ascii="Times New Roman" w:hAnsi="Times New Roman"/>
          <w:color w:val="000000"/>
          <w:lang w:eastAsia="ru-RU"/>
        </w:rPr>
        <w:t xml:space="preserve"> Липецкой области Российской Федерации</w:t>
      </w:r>
    </w:p>
    <w:p w:rsidR="00BA77A2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BA77A2" w:rsidRPr="0062252D" w:rsidRDefault="00BA77A2" w:rsidP="00371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ОЦЕНОЧНЫЙ ЛИСТ</w:t>
      </w:r>
    </w:p>
    <w:p w:rsidR="00BA77A2" w:rsidRPr="0062252D" w:rsidRDefault="00BA77A2" w:rsidP="00371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участника конкурса по отбору кандидатур на должность</w:t>
      </w:r>
    </w:p>
    <w:p w:rsidR="00BA77A2" w:rsidRPr="00F15E00" w:rsidRDefault="00BA77A2" w:rsidP="00371F8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ru-RU"/>
        </w:rPr>
      </w:pPr>
      <w:r>
        <w:rPr>
          <w:rFonts w:ascii="Times New Roman" w:hAnsi="Times New Roman"/>
        </w:rPr>
        <w:t>г</w:t>
      </w:r>
      <w:r w:rsidRPr="0062252D">
        <w:rPr>
          <w:rFonts w:ascii="Times New Roman" w:hAnsi="Times New Roman"/>
        </w:rPr>
        <w:t xml:space="preserve">лавы </w:t>
      </w:r>
      <w:r w:rsidR="008D6D3F">
        <w:rPr>
          <w:rFonts w:ascii="Times New Roman" w:hAnsi="Times New Roman"/>
        </w:rPr>
        <w:t xml:space="preserve">сельского поселения </w:t>
      </w:r>
      <w:r w:rsidR="00371F8C">
        <w:rPr>
          <w:rFonts w:ascii="Times New Roman" w:hAnsi="Times New Roman"/>
        </w:rPr>
        <w:t>Тихвинский</w:t>
      </w:r>
      <w:r w:rsidR="008D6D3F">
        <w:rPr>
          <w:rFonts w:ascii="Times New Roman" w:hAnsi="Times New Roman"/>
        </w:rPr>
        <w:t xml:space="preserve"> сельсовет </w:t>
      </w:r>
      <w:r w:rsidR="008D6D3F">
        <w:rPr>
          <w:rFonts w:ascii="Times New Roman" w:hAnsi="Times New Roman"/>
          <w:lang w:eastAsia="ru-RU"/>
        </w:rPr>
        <w:t>Добринского муниципального района</w:t>
      </w:r>
    </w:p>
    <w:p w:rsidR="00BA77A2" w:rsidRPr="0062252D" w:rsidRDefault="00BA77A2" w:rsidP="00371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lastRenderedPageBreak/>
        <w:t>Липецкой области</w:t>
      </w:r>
      <w:r w:rsidR="00FF6DF8">
        <w:rPr>
          <w:rFonts w:ascii="Times New Roman" w:hAnsi="Times New Roman"/>
        </w:rPr>
        <w:t xml:space="preserve"> </w:t>
      </w:r>
      <w:r w:rsidRPr="0062252D">
        <w:rPr>
          <w:rFonts w:ascii="Times New Roman" w:hAnsi="Times New Roman"/>
        </w:rPr>
        <w:t>Российской Федерации</w:t>
      </w:r>
    </w:p>
    <w:p w:rsidR="00BA77A2" w:rsidRPr="0062252D" w:rsidRDefault="00BA77A2" w:rsidP="00371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32"/>
        <w:gridCol w:w="1361"/>
        <w:gridCol w:w="1361"/>
        <w:gridCol w:w="1361"/>
      </w:tblGrid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Критерии оценки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Ф.И.О. участника конкурса</w:t>
            </w: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1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4</w:t>
            </w: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Концепция участника конкурса по социально-экономическому развитию муниципального образования: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объективность и достоверность оценки текущего социально-экономического состояния и основных проблем социально-экономического развития муниципального образования;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полнота охвата концепцией социально-экономического развития муниципального образования проблемных вопросов, предложение путей их решения;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предполагаемая результативность в достижении позитивных изменений в социально-экономическом развитии муниципального образования;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выявление резервов бюджета муниципального образования по доходам;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эффективное использование муниципального имущества;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повышение качества предоставляемых муниципальных услуг;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эффективность решения вопросов местного значения;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реализуемость предлагаемых предложений по социально-</w:t>
            </w:r>
            <w:r w:rsidRPr="008D6D3F">
              <w:rPr>
                <w:rFonts w:ascii="Times New Roman" w:hAnsi="Times New Roman"/>
              </w:rPr>
              <w:t>экономическому</w:t>
            </w:r>
            <w:r w:rsidR="008D6D3F" w:rsidRPr="008D6D3F">
              <w:rPr>
                <w:rFonts w:ascii="Times New Roman" w:hAnsi="Times New Roman"/>
              </w:rPr>
              <w:t xml:space="preserve"> </w:t>
            </w:r>
            <w:r w:rsidRPr="008D6D3F">
              <w:rPr>
                <w:rFonts w:ascii="Times New Roman" w:hAnsi="Times New Roman"/>
              </w:rPr>
              <w:t>развитию</w:t>
            </w:r>
            <w:r w:rsidRPr="00F15E00">
              <w:rPr>
                <w:rFonts w:ascii="Times New Roman" w:hAnsi="Times New Roman"/>
                <w:color w:val="FF0000"/>
              </w:rPr>
              <w:t xml:space="preserve"> </w:t>
            </w:r>
            <w:r w:rsidRPr="00A37D21">
              <w:rPr>
                <w:rFonts w:ascii="Times New Roman" w:hAnsi="Times New Roman"/>
              </w:rPr>
              <w:t>муниципального образования, ресурсного обеспечения и механизмов реализации концепции.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 w:rsidTr="00530DF2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Оценивается в целом - от 0 до 8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A77A2" w:rsidRPr="00A37D21"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7D21">
              <w:rPr>
                <w:rFonts w:ascii="Times New Roman" w:hAnsi="Times New Roman"/>
              </w:rPr>
              <w:t>Общее количество баллов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7A2" w:rsidRPr="00A37D21" w:rsidRDefault="00BA77A2" w:rsidP="00371F8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BA77A2" w:rsidRPr="0062252D" w:rsidRDefault="00BA77A2" w:rsidP="00371F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BA77A2" w:rsidRPr="0062252D" w:rsidRDefault="00BA77A2" w:rsidP="00371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_______________________________________________________________</w:t>
      </w:r>
    </w:p>
    <w:p w:rsidR="00BA77A2" w:rsidRPr="0062252D" w:rsidRDefault="00BA77A2" w:rsidP="00371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62252D">
        <w:rPr>
          <w:rFonts w:ascii="Times New Roman" w:hAnsi="Times New Roman"/>
        </w:rPr>
        <w:t>(подпись члена конкурсной комиссии)(расшифровка подписи)</w:t>
      </w:r>
    </w:p>
    <w:p w:rsidR="00BA77A2" w:rsidRPr="0062252D" w:rsidRDefault="00BA77A2" w:rsidP="00371F8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color w:val="000000"/>
          <w:lang w:eastAsia="ru-RU"/>
        </w:rPr>
      </w:pPr>
      <w:r w:rsidRPr="0062252D">
        <w:rPr>
          <w:rFonts w:ascii="Times New Roman" w:hAnsi="Times New Roman"/>
        </w:rPr>
        <w:t>"__" __________ 20__</w:t>
      </w:r>
    </w:p>
    <w:sectPr w:rsidR="00BA77A2" w:rsidRPr="0062252D" w:rsidSect="00FF6DF8">
      <w:headerReference w:type="default" r:id="rId9"/>
      <w:pgSz w:w="11906" w:h="16838"/>
      <w:pgMar w:top="426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F8C" w:rsidRDefault="008A5F8C" w:rsidP="00A9661F">
      <w:pPr>
        <w:spacing w:after="0" w:line="240" w:lineRule="auto"/>
      </w:pPr>
      <w:r>
        <w:separator/>
      </w:r>
    </w:p>
  </w:endnote>
  <w:endnote w:type="continuationSeparator" w:id="1">
    <w:p w:rsidR="008A5F8C" w:rsidRDefault="008A5F8C" w:rsidP="00A96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F8C" w:rsidRDefault="008A5F8C" w:rsidP="00A9661F">
      <w:pPr>
        <w:spacing w:after="0" w:line="240" w:lineRule="auto"/>
      </w:pPr>
      <w:r>
        <w:separator/>
      </w:r>
    </w:p>
  </w:footnote>
  <w:footnote w:type="continuationSeparator" w:id="1">
    <w:p w:rsidR="008A5F8C" w:rsidRDefault="008A5F8C" w:rsidP="00A96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77A2" w:rsidRDefault="00BA77A2">
    <w:pPr>
      <w:pStyle w:val="ad"/>
      <w:jc w:val="center"/>
    </w:pPr>
  </w:p>
  <w:p w:rsidR="00BA77A2" w:rsidRDefault="00BA77A2">
    <w:pPr>
      <w:pStyle w:val="a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71D3"/>
    <w:rsid w:val="0000015A"/>
    <w:rsid w:val="00006781"/>
    <w:rsid w:val="00011ED6"/>
    <w:rsid w:val="000143B3"/>
    <w:rsid w:val="000227AF"/>
    <w:rsid w:val="00023123"/>
    <w:rsid w:val="0002626D"/>
    <w:rsid w:val="00031766"/>
    <w:rsid w:val="00043421"/>
    <w:rsid w:val="0006276A"/>
    <w:rsid w:val="000656F7"/>
    <w:rsid w:val="00073ED7"/>
    <w:rsid w:val="00085A2C"/>
    <w:rsid w:val="000A2D22"/>
    <w:rsid w:val="000B1DEA"/>
    <w:rsid w:val="000C2787"/>
    <w:rsid w:val="000E1F6B"/>
    <w:rsid w:val="000E4FE7"/>
    <w:rsid w:val="00101953"/>
    <w:rsid w:val="00122BC5"/>
    <w:rsid w:val="001263FB"/>
    <w:rsid w:val="001276B4"/>
    <w:rsid w:val="001325C1"/>
    <w:rsid w:val="00134638"/>
    <w:rsid w:val="00150AD4"/>
    <w:rsid w:val="00162492"/>
    <w:rsid w:val="00165D5B"/>
    <w:rsid w:val="0017699C"/>
    <w:rsid w:val="00197D6B"/>
    <w:rsid w:val="001A1888"/>
    <w:rsid w:val="001A3FCE"/>
    <w:rsid w:val="001B7DD0"/>
    <w:rsid w:val="001D44F8"/>
    <w:rsid w:val="001F1512"/>
    <w:rsid w:val="00233D7F"/>
    <w:rsid w:val="00234723"/>
    <w:rsid w:val="002406F5"/>
    <w:rsid w:val="00241F38"/>
    <w:rsid w:val="002571D3"/>
    <w:rsid w:val="00261022"/>
    <w:rsid w:val="00267F8F"/>
    <w:rsid w:val="00286889"/>
    <w:rsid w:val="002902A3"/>
    <w:rsid w:val="0029318B"/>
    <w:rsid w:val="00295250"/>
    <w:rsid w:val="00295C0B"/>
    <w:rsid w:val="002A3F4A"/>
    <w:rsid w:val="002A4C51"/>
    <w:rsid w:val="002B4B81"/>
    <w:rsid w:val="002C2CA5"/>
    <w:rsid w:val="002F66C2"/>
    <w:rsid w:val="0030477C"/>
    <w:rsid w:val="00313453"/>
    <w:rsid w:val="00315E0C"/>
    <w:rsid w:val="00320FCF"/>
    <w:rsid w:val="00321890"/>
    <w:rsid w:val="00327307"/>
    <w:rsid w:val="00344B83"/>
    <w:rsid w:val="00344EAB"/>
    <w:rsid w:val="003528CE"/>
    <w:rsid w:val="00353A33"/>
    <w:rsid w:val="00357135"/>
    <w:rsid w:val="0036490D"/>
    <w:rsid w:val="00371F8C"/>
    <w:rsid w:val="00372C35"/>
    <w:rsid w:val="003753B7"/>
    <w:rsid w:val="0038008B"/>
    <w:rsid w:val="00381C10"/>
    <w:rsid w:val="003A2B51"/>
    <w:rsid w:val="003B50EC"/>
    <w:rsid w:val="003C52F2"/>
    <w:rsid w:val="003E10D1"/>
    <w:rsid w:val="003F1937"/>
    <w:rsid w:val="00400526"/>
    <w:rsid w:val="0041392E"/>
    <w:rsid w:val="00431C9C"/>
    <w:rsid w:val="004350B8"/>
    <w:rsid w:val="00440843"/>
    <w:rsid w:val="0044577C"/>
    <w:rsid w:val="00460B66"/>
    <w:rsid w:val="00467410"/>
    <w:rsid w:val="00496D9B"/>
    <w:rsid w:val="004A23D5"/>
    <w:rsid w:val="004B275C"/>
    <w:rsid w:val="004B3BB9"/>
    <w:rsid w:val="004E74F3"/>
    <w:rsid w:val="005022F6"/>
    <w:rsid w:val="005033D6"/>
    <w:rsid w:val="00516CD1"/>
    <w:rsid w:val="00530DF2"/>
    <w:rsid w:val="00535987"/>
    <w:rsid w:val="0054537F"/>
    <w:rsid w:val="005476A8"/>
    <w:rsid w:val="0056033F"/>
    <w:rsid w:val="005620F7"/>
    <w:rsid w:val="00564890"/>
    <w:rsid w:val="005656F7"/>
    <w:rsid w:val="00584963"/>
    <w:rsid w:val="005A1933"/>
    <w:rsid w:val="005B093E"/>
    <w:rsid w:val="005B3A7B"/>
    <w:rsid w:val="005C00EF"/>
    <w:rsid w:val="005D5EF4"/>
    <w:rsid w:val="005E09F2"/>
    <w:rsid w:val="005E46B5"/>
    <w:rsid w:val="005E5240"/>
    <w:rsid w:val="005F334C"/>
    <w:rsid w:val="00610874"/>
    <w:rsid w:val="006155BA"/>
    <w:rsid w:val="006175C2"/>
    <w:rsid w:val="0062252D"/>
    <w:rsid w:val="0062716D"/>
    <w:rsid w:val="00627468"/>
    <w:rsid w:val="00640665"/>
    <w:rsid w:val="00646ECB"/>
    <w:rsid w:val="00656D2D"/>
    <w:rsid w:val="00661897"/>
    <w:rsid w:val="00662E0E"/>
    <w:rsid w:val="00675811"/>
    <w:rsid w:val="006C1F73"/>
    <w:rsid w:val="006C2D17"/>
    <w:rsid w:val="006D794B"/>
    <w:rsid w:val="006E6B84"/>
    <w:rsid w:val="006E702B"/>
    <w:rsid w:val="006F2FA6"/>
    <w:rsid w:val="00715FD8"/>
    <w:rsid w:val="007229F3"/>
    <w:rsid w:val="00723EF5"/>
    <w:rsid w:val="00727DB7"/>
    <w:rsid w:val="0075422D"/>
    <w:rsid w:val="00770A57"/>
    <w:rsid w:val="00770F3A"/>
    <w:rsid w:val="007806A1"/>
    <w:rsid w:val="00782A61"/>
    <w:rsid w:val="00785416"/>
    <w:rsid w:val="0078631F"/>
    <w:rsid w:val="00786704"/>
    <w:rsid w:val="007937F6"/>
    <w:rsid w:val="00795987"/>
    <w:rsid w:val="007B31F9"/>
    <w:rsid w:val="007C1061"/>
    <w:rsid w:val="007C14DE"/>
    <w:rsid w:val="007D1EF5"/>
    <w:rsid w:val="007D33FF"/>
    <w:rsid w:val="007E17FF"/>
    <w:rsid w:val="007E6876"/>
    <w:rsid w:val="007F1EF1"/>
    <w:rsid w:val="007F2586"/>
    <w:rsid w:val="0080315E"/>
    <w:rsid w:val="00803946"/>
    <w:rsid w:val="00824524"/>
    <w:rsid w:val="0083530C"/>
    <w:rsid w:val="00843F30"/>
    <w:rsid w:val="00850850"/>
    <w:rsid w:val="00862F88"/>
    <w:rsid w:val="008668A6"/>
    <w:rsid w:val="008704EC"/>
    <w:rsid w:val="00872643"/>
    <w:rsid w:val="0087554A"/>
    <w:rsid w:val="008767AF"/>
    <w:rsid w:val="008918C3"/>
    <w:rsid w:val="008940ED"/>
    <w:rsid w:val="008A1348"/>
    <w:rsid w:val="008A18CA"/>
    <w:rsid w:val="008A1C36"/>
    <w:rsid w:val="008A2A2E"/>
    <w:rsid w:val="008A5F8C"/>
    <w:rsid w:val="008A686D"/>
    <w:rsid w:val="008B247F"/>
    <w:rsid w:val="008C6F34"/>
    <w:rsid w:val="008D6D3F"/>
    <w:rsid w:val="008E7868"/>
    <w:rsid w:val="0091192F"/>
    <w:rsid w:val="009217AB"/>
    <w:rsid w:val="00936721"/>
    <w:rsid w:val="00936C7C"/>
    <w:rsid w:val="00944B29"/>
    <w:rsid w:val="00956D6D"/>
    <w:rsid w:val="00963005"/>
    <w:rsid w:val="00963690"/>
    <w:rsid w:val="00964052"/>
    <w:rsid w:val="00976DAF"/>
    <w:rsid w:val="009A2CFF"/>
    <w:rsid w:val="009B004F"/>
    <w:rsid w:val="009D4FD4"/>
    <w:rsid w:val="009E7A1A"/>
    <w:rsid w:val="009F20DE"/>
    <w:rsid w:val="009F2E2F"/>
    <w:rsid w:val="009F7588"/>
    <w:rsid w:val="009F7F9A"/>
    <w:rsid w:val="00A146D5"/>
    <w:rsid w:val="00A24F83"/>
    <w:rsid w:val="00A301F3"/>
    <w:rsid w:val="00A36791"/>
    <w:rsid w:val="00A37D21"/>
    <w:rsid w:val="00A402AD"/>
    <w:rsid w:val="00A43229"/>
    <w:rsid w:val="00A533C6"/>
    <w:rsid w:val="00A61118"/>
    <w:rsid w:val="00A64A59"/>
    <w:rsid w:val="00A9661F"/>
    <w:rsid w:val="00A9662D"/>
    <w:rsid w:val="00AA6D21"/>
    <w:rsid w:val="00AB2BC9"/>
    <w:rsid w:val="00AB5210"/>
    <w:rsid w:val="00AC6DB6"/>
    <w:rsid w:val="00AD0EFF"/>
    <w:rsid w:val="00AD168A"/>
    <w:rsid w:val="00AD1CDB"/>
    <w:rsid w:val="00AF4572"/>
    <w:rsid w:val="00B0240A"/>
    <w:rsid w:val="00B25148"/>
    <w:rsid w:val="00B27975"/>
    <w:rsid w:val="00B336DC"/>
    <w:rsid w:val="00B37007"/>
    <w:rsid w:val="00B46B00"/>
    <w:rsid w:val="00B47F5B"/>
    <w:rsid w:val="00B55D86"/>
    <w:rsid w:val="00B5627A"/>
    <w:rsid w:val="00B56F99"/>
    <w:rsid w:val="00B61314"/>
    <w:rsid w:val="00B644CA"/>
    <w:rsid w:val="00B81E10"/>
    <w:rsid w:val="00B86148"/>
    <w:rsid w:val="00B90193"/>
    <w:rsid w:val="00B93814"/>
    <w:rsid w:val="00BA312E"/>
    <w:rsid w:val="00BA4D22"/>
    <w:rsid w:val="00BA77A2"/>
    <w:rsid w:val="00BC006F"/>
    <w:rsid w:val="00BC0323"/>
    <w:rsid w:val="00BC0EA8"/>
    <w:rsid w:val="00BC7E06"/>
    <w:rsid w:val="00BD7528"/>
    <w:rsid w:val="00BF1758"/>
    <w:rsid w:val="00BF29A7"/>
    <w:rsid w:val="00C0488E"/>
    <w:rsid w:val="00C13035"/>
    <w:rsid w:val="00C2427D"/>
    <w:rsid w:val="00C24628"/>
    <w:rsid w:val="00C278AC"/>
    <w:rsid w:val="00C313E1"/>
    <w:rsid w:val="00C5272D"/>
    <w:rsid w:val="00C56E6D"/>
    <w:rsid w:val="00C62174"/>
    <w:rsid w:val="00C70D3A"/>
    <w:rsid w:val="00C728E3"/>
    <w:rsid w:val="00C8077B"/>
    <w:rsid w:val="00C819DB"/>
    <w:rsid w:val="00C85A1B"/>
    <w:rsid w:val="00C917B9"/>
    <w:rsid w:val="00CA415B"/>
    <w:rsid w:val="00CD7E3B"/>
    <w:rsid w:val="00CE4728"/>
    <w:rsid w:val="00CE68FF"/>
    <w:rsid w:val="00CF0996"/>
    <w:rsid w:val="00CF3513"/>
    <w:rsid w:val="00CF3D46"/>
    <w:rsid w:val="00D03B46"/>
    <w:rsid w:val="00D0485F"/>
    <w:rsid w:val="00D16730"/>
    <w:rsid w:val="00D1739B"/>
    <w:rsid w:val="00D20A26"/>
    <w:rsid w:val="00D21264"/>
    <w:rsid w:val="00D22120"/>
    <w:rsid w:val="00D232B3"/>
    <w:rsid w:val="00D24EF3"/>
    <w:rsid w:val="00D25F6B"/>
    <w:rsid w:val="00D261BE"/>
    <w:rsid w:val="00D351D5"/>
    <w:rsid w:val="00D37F24"/>
    <w:rsid w:val="00D4038B"/>
    <w:rsid w:val="00D42DB1"/>
    <w:rsid w:val="00D452D9"/>
    <w:rsid w:val="00D51460"/>
    <w:rsid w:val="00D54AEF"/>
    <w:rsid w:val="00D55B37"/>
    <w:rsid w:val="00D60BD1"/>
    <w:rsid w:val="00D64E06"/>
    <w:rsid w:val="00D726CA"/>
    <w:rsid w:val="00D72F94"/>
    <w:rsid w:val="00D738DE"/>
    <w:rsid w:val="00D8204A"/>
    <w:rsid w:val="00D85EF5"/>
    <w:rsid w:val="00DA303A"/>
    <w:rsid w:val="00DA4DB0"/>
    <w:rsid w:val="00DA5FAC"/>
    <w:rsid w:val="00DC4898"/>
    <w:rsid w:val="00DC68BE"/>
    <w:rsid w:val="00DD13B7"/>
    <w:rsid w:val="00DD3647"/>
    <w:rsid w:val="00DD7C47"/>
    <w:rsid w:val="00DE324C"/>
    <w:rsid w:val="00DE44BA"/>
    <w:rsid w:val="00DE57C8"/>
    <w:rsid w:val="00DE611A"/>
    <w:rsid w:val="00DF4091"/>
    <w:rsid w:val="00DF5C8B"/>
    <w:rsid w:val="00E01C8B"/>
    <w:rsid w:val="00E124E3"/>
    <w:rsid w:val="00E20684"/>
    <w:rsid w:val="00E2120E"/>
    <w:rsid w:val="00E24BA2"/>
    <w:rsid w:val="00E40348"/>
    <w:rsid w:val="00E42412"/>
    <w:rsid w:val="00E44E60"/>
    <w:rsid w:val="00E54528"/>
    <w:rsid w:val="00E62B40"/>
    <w:rsid w:val="00E72391"/>
    <w:rsid w:val="00E728AE"/>
    <w:rsid w:val="00E8146C"/>
    <w:rsid w:val="00EA088E"/>
    <w:rsid w:val="00EA7444"/>
    <w:rsid w:val="00EA75A9"/>
    <w:rsid w:val="00EA7BFE"/>
    <w:rsid w:val="00EB52C0"/>
    <w:rsid w:val="00EC3783"/>
    <w:rsid w:val="00EC3C73"/>
    <w:rsid w:val="00EC6975"/>
    <w:rsid w:val="00ED3286"/>
    <w:rsid w:val="00ED3306"/>
    <w:rsid w:val="00EF09AC"/>
    <w:rsid w:val="00EF2372"/>
    <w:rsid w:val="00F0784C"/>
    <w:rsid w:val="00F136F9"/>
    <w:rsid w:val="00F15E00"/>
    <w:rsid w:val="00F35792"/>
    <w:rsid w:val="00F519F7"/>
    <w:rsid w:val="00F535D6"/>
    <w:rsid w:val="00F64425"/>
    <w:rsid w:val="00F708A7"/>
    <w:rsid w:val="00F70EF9"/>
    <w:rsid w:val="00F73BA7"/>
    <w:rsid w:val="00F741D3"/>
    <w:rsid w:val="00F75BAE"/>
    <w:rsid w:val="00F9400A"/>
    <w:rsid w:val="00F96110"/>
    <w:rsid w:val="00F97BE4"/>
    <w:rsid w:val="00FA4D53"/>
    <w:rsid w:val="00FB152A"/>
    <w:rsid w:val="00FB6E0F"/>
    <w:rsid w:val="00FE1344"/>
    <w:rsid w:val="00FE3A9F"/>
    <w:rsid w:val="00FF4F68"/>
    <w:rsid w:val="00FF6DF8"/>
    <w:rsid w:val="00FF7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10"/>
    <w:pPr>
      <w:spacing w:after="200" w:line="276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D64E0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D64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64E06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D64E06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textbody">
    <w:name w:val="textbody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Гиперссылка1"/>
    <w:basedOn w:val="a0"/>
    <w:uiPriority w:val="99"/>
    <w:rsid w:val="00D64E06"/>
    <w:rPr>
      <w:rFonts w:cs="Times New Roman"/>
    </w:rPr>
  </w:style>
  <w:style w:type="character" w:customStyle="1" w:styleId="internetlink">
    <w:name w:val="internetlink"/>
    <w:basedOn w:val="a0"/>
    <w:uiPriority w:val="99"/>
    <w:rsid w:val="00D64E06"/>
    <w:rPr>
      <w:rFonts w:cs="Times New Roman"/>
    </w:rPr>
  </w:style>
  <w:style w:type="character" w:customStyle="1" w:styleId="strongemphasis">
    <w:name w:val="strongemphasis"/>
    <w:basedOn w:val="a0"/>
    <w:uiPriority w:val="99"/>
    <w:rsid w:val="00D64E06"/>
    <w:rPr>
      <w:rFonts w:cs="Times New Roman"/>
    </w:rPr>
  </w:style>
  <w:style w:type="paragraph" w:customStyle="1" w:styleId="heading5">
    <w:name w:val="heading5"/>
    <w:basedOn w:val="a"/>
    <w:uiPriority w:val="99"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D64E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rsid w:val="00197D6B"/>
    <w:rPr>
      <w:rFonts w:cs="Times New Roman"/>
      <w:color w:val="0000FF"/>
      <w:u w:val="single"/>
    </w:rPr>
  </w:style>
  <w:style w:type="character" w:customStyle="1" w:styleId="fontstyle29">
    <w:name w:val="fontstyle29"/>
    <w:basedOn w:val="a0"/>
    <w:uiPriority w:val="99"/>
    <w:rsid w:val="00011ED6"/>
    <w:rPr>
      <w:rFonts w:cs="Times New Roman"/>
    </w:rPr>
  </w:style>
  <w:style w:type="character" w:styleId="a5">
    <w:name w:val="annotation reference"/>
    <w:basedOn w:val="a0"/>
    <w:uiPriority w:val="99"/>
    <w:semiHidden/>
    <w:rsid w:val="007229F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semiHidden/>
    <w:rsid w:val="007229F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locked/>
    <w:rsid w:val="007229F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7229F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7229F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722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7229F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806A1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styleId="ac">
    <w:name w:val="List Paragraph"/>
    <w:basedOn w:val="a"/>
    <w:uiPriority w:val="99"/>
    <w:qFormat/>
    <w:rsid w:val="00A36791"/>
    <w:pPr>
      <w:ind w:left="720"/>
      <w:contextualSpacing/>
    </w:pPr>
  </w:style>
  <w:style w:type="paragraph" w:styleId="ad">
    <w:name w:val="header"/>
    <w:basedOn w:val="a"/>
    <w:link w:val="ae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locked/>
    <w:rsid w:val="00A9661F"/>
    <w:rPr>
      <w:rFonts w:cs="Times New Roman"/>
      <w:lang w:eastAsia="en-US"/>
    </w:rPr>
  </w:style>
  <w:style w:type="paragraph" w:styleId="af">
    <w:name w:val="footer"/>
    <w:basedOn w:val="a"/>
    <w:link w:val="af0"/>
    <w:uiPriority w:val="99"/>
    <w:rsid w:val="00A96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locked/>
    <w:rsid w:val="00A9661F"/>
    <w:rPr>
      <w:rFonts w:cs="Times New Roman"/>
      <w:lang w:eastAsia="en-US"/>
    </w:rPr>
  </w:style>
  <w:style w:type="paragraph" w:customStyle="1" w:styleId="ConsPlusTitle">
    <w:name w:val="ConsPlusTitle"/>
    <w:rsid w:val="00D726CA"/>
    <w:pPr>
      <w:widowControl w:val="0"/>
      <w:autoSpaceDE w:val="0"/>
      <w:autoSpaceDN w:val="0"/>
    </w:pPr>
    <w:rPr>
      <w:rFonts w:ascii="Times New Roman" w:eastAsia="Times New Roman" w:hAnsi="Times New Roman"/>
      <w:b/>
      <w:sz w:val="20"/>
      <w:szCs w:val="20"/>
    </w:rPr>
  </w:style>
  <w:style w:type="paragraph" w:customStyle="1" w:styleId="ConsPlusTitlePage">
    <w:name w:val="ConsPlusTitlePage"/>
    <w:rsid w:val="00D726CA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af1">
    <w:name w:val="No Spacing"/>
    <w:uiPriority w:val="1"/>
    <w:qFormat/>
    <w:rsid w:val="00F9400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72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3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553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5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/bigs/showDocument.html?id=0A02E7AB-81DC-427B-9BB7-ABFB1E14BDF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7F60F-0B66-4CF6-A14E-F8BF1D4E9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5231</Words>
  <Characters>29820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Порядок проведения конкурса по отбору кандидатур на должность главы ___________муниципального образования Липецкой области Российской Федерации</vt:lpstr>
    </vt:vector>
  </TitlesOfParts>
  <Company>SPecialiST RePack</Company>
  <LinksUpToDate>false</LinksUpToDate>
  <CharactersWithSpaces>34982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Порядок проведения конкурса по отбору кандидатур на должность главы ___________муниципального образования Липецкой области Российской Федерации</dc:title>
  <dc:creator>Вячеслав</dc:creator>
  <cp:lastModifiedBy>user</cp:lastModifiedBy>
  <cp:revision>3</cp:revision>
  <cp:lastPrinted>2019-05-27T07:42:00Z</cp:lastPrinted>
  <dcterms:created xsi:type="dcterms:W3CDTF">2019-07-17T13:48:00Z</dcterms:created>
  <dcterms:modified xsi:type="dcterms:W3CDTF">2019-07-18T07:00:00Z</dcterms:modified>
</cp:coreProperties>
</file>