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1D" w:rsidRDefault="00FE6B1D" w:rsidP="00FE6B1D">
      <w:pPr>
        <w:jc w:val="center"/>
        <w:outlineLvl w:val="0"/>
        <w:rPr>
          <w:sz w:val="32"/>
          <w:szCs w:val="32"/>
        </w:rPr>
      </w:pPr>
    </w:p>
    <w:p w:rsidR="00FE6B1D" w:rsidRDefault="00FE6B1D" w:rsidP="00FE6B1D">
      <w:pPr>
        <w:jc w:val="center"/>
        <w:outlineLvl w:val="0"/>
        <w:rPr>
          <w:sz w:val="32"/>
          <w:szCs w:val="32"/>
        </w:rPr>
      </w:pPr>
      <w:r w:rsidRPr="00D803D5">
        <w:rPr>
          <w:sz w:val="22"/>
          <w:szCs w:val="22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pt;height:50.95pt" o:ole="">
            <v:imagedata r:id="rId5" o:title=""/>
          </v:shape>
          <o:OLEObject Type="Embed" ProgID="Photoshop.Image.6" ShapeID="_x0000_i1025" DrawAspect="Content" ObjectID="_1602329345" r:id="rId6"/>
        </w:object>
      </w:r>
    </w:p>
    <w:p w:rsidR="00FE6B1D" w:rsidRPr="0041736B" w:rsidRDefault="00FE6B1D" w:rsidP="00FE6B1D">
      <w:pPr>
        <w:jc w:val="center"/>
        <w:outlineLvl w:val="0"/>
        <w:rPr>
          <w:sz w:val="32"/>
          <w:szCs w:val="32"/>
        </w:rPr>
      </w:pPr>
      <w:r w:rsidRPr="0041736B">
        <w:rPr>
          <w:sz w:val="32"/>
          <w:szCs w:val="32"/>
        </w:rPr>
        <w:t>АДМИНИСТРАЦИЯ СЕЛЬСКОГО ПОСЕЛЕНИЯ</w:t>
      </w:r>
    </w:p>
    <w:p w:rsidR="00FE6B1D" w:rsidRDefault="00FE6B1D" w:rsidP="00FE6B1D">
      <w:pPr>
        <w:jc w:val="center"/>
        <w:outlineLvl w:val="0"/>
        <w:rPr>
          <w:sz w:val="32"/>
          <w:szCs w:val="32"/>
        </w:rPr>
      </w:pPr>
      <w:r w:rsidRPr="0041736B">
        <w:rPr>
          <w:sz w:val="32"/>
          <w:szCs w:val="32"/>
        </w:rPr>
        <w:t>ТИХВИНСКИЙ СЕЛЬСОВЕТ</w:t>
      </w:r>
    </w:p>
    <w:p w:rsidR="00FE6B1D" w:rsidRDefault="00FE6B1D" w:rsidP="00FE6B1D">
      <w:pPr>
        <w:jc w:val="center"/>
        <w:outlineLvl w:val="0"/>
        <w:rPr>
          <w:sz w:val="32"/>
          <w:szCs w:val="32"/>
        </w:rPr>
      </w:pPr>
      <w:r w:rsidRPr="0041736B">
        <w:rPr>
          <w:sz w:val="32"/>
          <w:szCs w:val="32"/>
        </w:rPr>
        <w:t xml:space="preserve"> ДОБРИНСКОГО МУНИЦИПАЛЬНОГО РАЙОНА</w:t>
      </w:r>
      <w:r>
        <w:rPr>
          <w:sz w:val="32"/>
          <w:szCs w:val="32"/>
        </w:rPr>
        <w:t xml:space="preserve"> </w:t>
      </w:r>
    </w:p>
    <w:p w:rsidR="00FE6B1D" w:rsidRPr="0041736B" w:rsidRDefault="00FE6B1D" w:rsidP="00FE6B1D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41736B">
        <w:rPr>
          <w:sz w:val="32"/>
          <w:szCs w:val="32"/>
        </w:rPr>
        <w:t>ЛИПЕЦКОЙ ОБЛАСТИ</w:t>
      </w:r>
    </w:p>
    <w:p w:rsidR="00FE6B1D" w:rsidRPr="0041736B" w:rsidRDefault="00FE6B1D" w:rsidP="00FE6B1D">
      <w:pPr>
        <w:jc w:val="center"/>
        <w:outlineLvl w:val="0"/>
        <w:rPr>
          <w:sz w:val="32"/>
          <w:szCs w:val="32"/>
        </w:rPr>
      </w:pPr>
    </w:p>
    <w:p w:rsidR="00FE6B1D" w:rsidRPr="001910AF" w:rsidRDefault="00FE6B1D" w:rsidP="00FE6B1D">
      <w:pPr>
        <w:tabs>
          <w:tab w:val="left" w:pos="65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proofErr w:type="gramStart"/>
      <w:r w:rsidRPr="001910AF">
        <w:rPr>
          <w:b/>
          <w:sz w:val="36"/>
          <w:szCs w:val="36"/>
        </w:rPr>
        <w:t>П</w:t>
      </w:r>
      <w:proofErr w:type="gramEnd"/>
      <w:r w:rsidRPr="001910AF">
        <w:rPr>
          <w:b/>
          <w:sz w:val="36"/>
          <w:szCs w:val="36"/>
        </w:rPr>
        <w:t xml:space="preserve"> О С Т А Н О В Л Е Н И Е</w:t>
      </w:r>
    </w:p>
    <w:p w:rsidR="00FE6B1D" w:rsidRPr="003A0D4C" w:rsidRDefault="00FE6B1D" w:rsidP="00FE6B1D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FE6B1D" w:rsidRDefault="00FE6B1D" w:rsidP="00FE6B1D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10. 10.2018</w:t>
      </w:r>
      <w:r w:rsidRPr="003A0D4C">
        <w:rPr>
          <w:rFonts w:ascii="Times New Roman" w:hAnsi="Times New Roman"/>
          <w:sz w:val="28"/>
          <w:szCs w:val="28"/>
        </w:rPr>
        <w:tab/>
      </w:r>
      <w:r w:rsidRPr="003A0D4C">
        <w:rPr>
          <w:rFonts w:ascii="Times New Roman" w:hAnsi="Times New Roman"/>
          <w:sz w:val="28"/>
          <w:szCs w:val="28"/>
        </w:rPr>
        <w:tab/>
      </w:r>
      <w:r w:rsidRPr="003A0D4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№ 51</w:t>
      </w:r>
    </w:p>
    <w:p w:rsidR="00FE6B1D" w:rsidRDefault="00FE6B1D" w:rsidP="00FE6B1D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E6B1D" w:rsidRDefault="00FE6B1D" w:rsidP="00FE6B1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ольшая Плавица</w:t>
      </w:r>
      <w:r w:rsidRPr="003A0D4C">
        <w:rPr>
          <w:rFonts w:ascii="Times New Roman" w:hAnsi="Times New Roman"/>
          <w:sz w:val="28"/>
          <w:szCs w:val="28"/>
        </w:rPr>
        <w:t xml:space="preserve">   </w:t>
      </w:r>
      <w:r w:rsidRPr="003A0D4C">
        <w:rPr>
          <w:rFonts w:ascii="Times New Roman" w:hAnsi="Times New Roman"/>
          <w:sz w:val="28"/>
          <w:szCs w:val="28"/>
        </w:rPr>
        <w:tab/>
        <w:t xml:space="preserve">  </w:t>
      </w:r>
    </w:p>
    <w:p w:rsidR="00FE6B1D" w:rsidRPr="003A0D4C" w:rsidRDefault="00FE6B1D" w:rsidP="00FE6B1D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3A0D4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A0D4C">
        <w:rPr>
          <w:rFonts w:ascii="Times New Roman" w:hAnsi="Times New Roman"/>
          <w:sz w:val="28"/>
          <w:szCs w:val="28"/>
        </w:rPr>
        <w:t xml:space="preserve"> </w:t>
      </w:r>
    </w:p>
    <w:p w:rsidR="006A5DA6" w:rsidRDefault="006A5DA6" w:rsidP="006A5DA6">
      <w:pPr>
        <w:pStyle w:val="a5"/>
        <w:widowControl/>
        <w:tabs>
          <w:tab w:val="left" w:pos="708"/>
        </w:tabs>
      </w:pPr>
    </w:p>
    <w:p w:rsidR="00FE6B1D" w:rsidRPr="00FE6B1D" w:rsidRDefault="006A5DA6" w:rsidP="00FE6B1D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FE6B1D">
        <w:rPr>
          <w:b/>
          <w:sz w:val="27"/>
          <w:szCs w:val="27"/>
        </w:rPr>
        <w:t>Об утверждении Порядка разработки,</w:t>
      </w:r>
      <w:r w:rsidR="001706D7" w:rsidRPr="00FE6B1D">
        <w:rPr>
          <w:b/>
          <w:sz w:val="27"/>
          <w:szCs w:val="27"/>
        </w:rPr>
        <w:t xml:space="preserve"> </w:t>
      </w:r>
    </w:p>
    <w:p w:rsidR="00FE6B1D" w:rsidRPr="00FE6B1D" w:rsidRDefault="001706D7" w:rsidP="00FE6B1D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FE6B1D">
        <w:rPr>
          <w:b/>
          <w:sz w:val="27"/>
          <w:szCs w:val="27"/>
        </w:rPr>
        <w:t xml:space="preserve">формирования, </w:t>
      </w:r>
      <w:r w:rsidR="006A5DA6" w:rsidRPr="00FE6B1D">
        <w:rPr>
          <w:b/>
          <w:sz w:val="27"/>
          <w:szCs w:val="27"/>
        </w:rPr>
        <w:t>реализации и проведения</w:t>
      </w:r>
    </w:p>
    <w:p w:rsidR="00FE6B1D" w:rsidRPr="00FE6B1D" w:rsidRDefault="006A5DA6" w:rsidP="00FE6B1D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FE6B1D">
        <w:rPr>
          <w:b/>
          <w:sz w:val="27"/>
          <w:szCs w:val="27"/>
        </w:rPr>
        <w:t>оценки эффективности</w:t>
      </w:r>
      <w:r w:rsidR="00FE6B1D" w:rsidRPr="00FE6B1D">
        <w:rPr>
          <w:b/>
          <w:sz w:val="27"/>
          <w:szCs w:val="27"/>
        </w:rPr>
        <w:t xml:space="preserve"> </w:t>
      </w:r>
      <w:r w:rsidR="001706D7" w:rsidRPr="00FE6B1D">
        <w:rPr>
          <w:b/>
          <w:sz w:val="27"/>
          <w:szCs w:val="27"/>
        </w:rPr>
        <w:t xml:space="preserve">реализации </w:t>
      </w:r>
    </w:p>
    <w:p w:rsidR="00FE6B1D" w:rsidRPr="00FE6B1D" w:rsidRDefault="006A5DA6" w:rsidP="00FE6B1D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FE6B1D">
        <w:rPr>
          <w:b/>
          <w:sz w:val="27"/>
          <w:szCs w:val="27"/>
        </w:rPr>
        <w:t>муниципальных программ</w:t>
      </w:r>
      <w:r w:rsidR="001706D7" w:rsidRPr="00FE6B1D">
        <w:rPr>
          <w:b/>
          <w:sz w:val="27"/>
          <w:szCs w:val="27"/>
        </w:rPr>
        <w:t xml:space="preserve"> с</w:t>
      </w:r>
      <w:r w:rsidR="00EE7B2F" w:rsidRPr="00FE6B1D">
        <w:rPr>
          <w:b/>
          <w:sz w:val="27"/>
          <w:szCs w:val="27"/>
        </w:rPr>
        <w:t>ельского поселения</w:t>
      </w:r>
    </w:p>
    <w:p w:rsidR="00FE6B1D" w:rsidRPr="00FE6B1D" w:rsidRDefault="00EE7B2F" w:rsidP="00FE6B1D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FE6B1D">
        <w:rPr>
          <w:b/>
          <w:sz w:val="27"/>
          <w:szCs w:val="27"/>
        </w:rPr>
        <w:t>Тихвинский</w:t>
      </w:r>
      <w:r w:rsidR="001706D7" w:rsidRPr="00FE6B1D">
        <w:rPr>
          <w:b/>
          <w:sz w:val="27"/>
          <w:szCs w:val="27"/>
        </w:rPr>
        <w:t xml:space="preserve"> сельсовет</w:t>
      </w:r>
      <w:r w:rsidR="006A5DA6" w:rsidRPr="00FE6B1D">
        <w:rPr>
          <w:b/>
          <w:sz w:val="27"/>
          <w:szCs w:val="27"/>
        </w:rPr>
        <w:t xml:space="preserve"> Добринского</w:t>
      </w:r>
      <w:r w:rsidR="001706D7" w:rsidRPr="00FE6B1D">
        <w:rPr>
          <w:b/>
          <w:sz w:val="27"/>
          <w:szCs w:val="27"/>
        </w:rPr>
        <w:t xml:space="preserve"> </w:t>
      </w:r>
    </w:p>
    <w:p w:rsidR="006A5DA6" w:rsidRPr="00FE6B1D" w:rsidRDefault="006A5DA6" w:rsidP="00FE6B1D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FE6B1D">
        <w:rPr>
          <w:b/>
          <w:sz w:val="27"/>
          <w:szCs w:val="27"/>
        </w:rPr>
        <w:t>муниципального</w:t>
      </w:r>
      <w:r w:rsidR="006E7C9C" w:rsidRPr="00FE6B1D">
        <w:rPr>
          <w:b/>
          <w:sz w:val="27"/>
          <w:szCs w:val="27"/>
        </w:rPr>
        <w:t xml:space="preserve"> района</w:t>
      </w:r>
      <w:r w:rsidR="00FE6B1D" w:rsidRPr="00FE6B1D">
        <w:rPr>
          <w:b/>
          <w:sz w:val="27"/>
          <w:szCs w:val="27"/>
        </w:rPr>
        <w:t xml:space="preserve"> </w:t>
      </w:r>
      <w:r w:rsidR="006E7C9C" w:rsidRPr="00FE6B1D">
        <w:rPr>
          <w:b/>
          <w:sz w:val="27"/>
          <w:szCs w:val="27"/>
        </w:rPr>
        <w:t>Липецко</w:t>
      </w:r>
      <w:r w:rsidR="00FE6B1D">
        <w:rPr>
          <w:b/>
          <w:sz w:val="27"/>
          <w:szCs w:val="27"/>
        </w:rPr>
        <w:t>й области</w:t>
      </w:r>
    </w:p>
    <w:p w:rsidR="006A5DA6" w:rsidRPr="006A5DA6" w:rsidRDefault="006A5DA6" w:rsidP="006A5DA6">
      <w:pPr>
        <w:autoSpaceDE w:val="0"/>
        <w:autoSpaceDN w:val="0"/>
        <w:adjustRightInd w:val="0"/>
        <w:jc w:val="both"/>
      </w:pPr>
    </w:p>
    <w:p w:rsidR="001706D7" w:rsidRPr="00FE6B1D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6B1D">
        <w:rPr>
          <w:rFonts w:ascii="Times New Roman" w:hAnsi="Times New Roman" w:cs="Times New Roman"/>
          <w:sz w:val="26"/>
          <w:szCs w:val="26"/>
        </w:rPr>
        <w:t>В целях повышения эффективности расходования бюджетных средств путем совершенствования системы программно-целевого планирования, обеспечения более тесной увязки стратегического и бюджетного планирования, повышения эффективности деятельности органов местного самоуправления, администрация</w:t>
      </w:r>
      <w:r w:rsidR="001706D7" w:rsidRPr="00FE6B1D">
        <w:rPr>
          <w:rFonts w:ascii="Times New Roman" w:hAnsi="Times New Roman" w:cs="Times New Roman"/>
          <w:sz w:val="26"/>
          <w:szCs w:val="26"/>
        </w:rPr>
        <w:t xml:space="preserve"> с</w:t>
      </w:r>
      <w:r w:rsidR="00EE7B2F" w:rsidRPr="00FE6B1D">
        <w:rPr>
          <w:rFonts w:ascii="Times New Roman" w:hAnsi="Times New Roman" w:cs="Times New Roman"/>
          <w:sz w:val="26"/>
          <w:szCs w:val="26"/>
        </w:rPr>
        <w:t>ельского поселения Тихвинский</w:t>
      </w:r>
      <w:r w:rsidR="001706D7" w:rsidRPr="00FE6B1D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1706D7" w:rsidRDefault="00170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1706D7" w:rsidRDefault="001706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6D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1" w:history="1">
        <w:r w:rsidRPr="001706D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1706D7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разработки, формирования, реализации и проведения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муниципальных программ</w:t>
      </w:r>
      <w:r w:rsidR="00D2095C">
        <w:rPr>
          <w:rFonts w:ascii="Times New Roman" w:hAnsi="Times New Roman" w:cs="Times New Roman"/>
          <w:sz w:val="24"/>
          <w:szCs w:val="24"/>
        </w:rPr>
        <w:t xml:space="preserve"> с</w:t>
      </w:r>
      <w:r w:rsidR="00EE7B2F">
        <w:rPr>
          <w:rFonts w:ascii="Times New Roman" w:hAnsi="Times New Roman" w:cs="Times New Roman"/>
          <w:sz w:val="24"/>
          <w:szCs w:val="24"/>
        </w:rPr>
        <w:t>ельского поселения</w:t>
      </w:r>
      <w:proofErr w:type="gramEnd"/>
      <w:r w:rsidR="00EE7B2F">
        <w:rPr>
          <w:rFonts w:ascii="Times New Roman" w:hAnsi="Times New Roman" w:cs="Times New Roman"/>
          <w:sz w:val="24"/>
          <w:szCs w:val="24"/>
        </w:rPr>
        <w:t xml:space="preserve"> Тихвинский</w:t>
      </w:r>
      <w:r w:rsidR="00D209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Липецкой области.</w:t>
      </w:r>
      <w:r w:rsidR="00FE6B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FE6B1D">
        <w:rPr>
          <w:rFonts w:ascii="Times New Roman" w:hAnsi="Times New Roman" w:cs="Times New Roman"/>
          <w:sz w:val="24"/>
          <w:szCs w:val="24"/>
        </w:rPr>
        <w:tab/>
      </w:r>
      <w:r w:rsidRPr="006A5DA6">
        <w:rPr>
          <w:rFonts w:ascii="Times New Roman" w:hAnsi="Times New Roman" w:cs="Times New Roman"/>
          <w:sz w:val="24"/>
          <w:szCs w:val="24"/>
        </w:rPr>
        <w:t xml:space="preserve">2. </w:t>
      </w:r>
      <w:hyperlink r:id="rId7" w:history="1">
        <w:r w:rsidRPr="00D2095C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D2095C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администрации</w:t>
      </w:r>
      <w:r w:rsidR="00D2095C">
        <w:rPr>
          <w:rFonts w:ascii="Times New Roman" w:hAnsi="Times New Roman" w:cs="Times New Roman"/>
          <w:sz w:val="24"/>
          <w:szCs w:val="24"/>
        </w:rPr>
        <w:t xml:space="preserve"> с</w:t>
      </w:r>
      <w:r w:rsidR="00EE7B2F">
        <w:rPr>
          <w:rFonts w:ascii="Times New Roman" w:hAnsi="Times New Roman" w:cs="Times New Roman"/>
          <w:sz w:val="24"/>
          <w:szCs w:val="24"/>
        </w:rPr>
        <w:t>ельского поселения Тихвинский</w:t>
      </w:r>
      <w:r w:rsidR="00D209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Липецкой области  от </w:t>
      </w:r>
      <w:r w:rsidR="00FE6B1D">
        <w:rPr>
          <w:rFonts w:ascii="Times New Roman" w:hAnsi="Times New Roman" w:cs="Times New Roman"/>
          <w:sz w:val="24"/>
          <w:szCs w:val="24"/>
        </w:rPr>
        <w:t>16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="00FE6B1D">
        <w:rPr>
          <w:rFonts w:ascii="Times New Roman" w:hAnsi="Times New Roman" w:cs="Times New Roman"/>
          <w:sz w:val="24"/>
          <w:szCs w:val="24"/>
        </w:rPr>
        <w:t>сентября</w:t>
      </w:r>
      <w:r w:rsidR="00D2095C">
        <w:rPr>
          <w:rFonts w:ascii="Times New Roman" w:hAnsi="Times New Roman" w:cs="Times New Roman"/>
          <w:sz w:val="24"/>
          <w:szCs w:val="24"/>
        </w:rPr>
        <w:t xml:space="preserve"> 2013</w:t>
      </w:r>
      <w:r w:rsidRPr="006A5DA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2095C">
        <w:rPr>
          <w:rFonts w:ascii="Times New Roman" w:hAnsi="Times New Roman" w:cs="Times New Roman"/>
          <w:sz w:val="24"/>
          <w:szCs w:val="24"/>
        </w:rPr>
        <w:t>№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="00FE6B1D">
        <w:rPr>
          <w:rFonts w:ascii="Times New Roman" w:hAnsi="Times New Roman" w:cs="Times New Roman"/>
          <w:sz w:val="24"/>
          <w:szCs w:val="24"/>
        </w:rPr>
        <w:t>47</w:t>
      </w:r>
      <w:r w:rsidRPr="006A5DA6">
        <w:rPr>
          <w:rFonts w:ascii="Times New Roman" w:hAnsi="Times New Roman" w:cs="Times New Roman"/>
          <w:sz w:val="24"/>
          <w:szCs w:val="24"/>
        </w:rPr>
        <w:t xml:space="preserve"> "Об утверждении Порядка разработки, реализации и</w:t>
      </w:r>
      <w:r w:rsidR="00D2095C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оценки эффективности</w:t>
      </w:r>
      <w:r w:rsidR="00D2095C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D2095C">
        <w:rPr>
          <w:rFonts w:ascii="Times New Roman" w:hAnsi="Times New Roman" w:cs="Times New Roman"/>
          <w:sz w:val="24"/>
          <w:szCs w:val="24"/>
        </w:rPr>
        <w:t xml:space="preserve"> с</w:t>
      </w:r>
      <w:r w:rsidR="00EE7B2F">
        <w:rPr>
          <w:rFonts w:ascii="Times New Roman" w:hAnsi="Times New Roman" w:cs="Times New Roman"/>
          <w:sz w:val="24"/>
          <w:szCs w:val="24"/>
        </w:rPr>
        <w:t>ельского поселения</w:t>
      </w:r>
      <w:proofErr w:type="gramEnd"/>
      <w:r w:rsidR="00EE7B2F">
        <w:rPr>
          <w:rFonts w:ascii="Times New Roman" w:hAnsi="Times New Roman" w:cs="Times New Roman"/>
          <w:sz w:val="24"/>
          <w:szCs w:val="24"/>
        </w:rPr>
        <w:t xml:space="preserve"> Тихвинский</w:t>
      </w:r>
      <w:r w:rsidR="00D209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  <w:r w:rsidR="00D2095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6A5DA6">
        <w:rPr>
          <w:rFonts w:ascii="Times New Roman" w:hAnsi="Times New Roman" w:cs="Times New Roman"/>
          <w:sz w:val="24"/>
          <w:szCs w:val="24"/>
        </w:rPr>
        <w:t>"  признать утратившим силу</w:t>
      </w:r>
      <w:r w:rsidR="00557E74">
        <w:rPr>
          <w:rFonts w:ascii="Times New Roman" w:hAnsi="Times New Roman" w:cs="Times New Roman"/>
          <w:sz w:val="24"/>
          <w:szCs w:val="24"/>
        </w:rPr>
        <w:t xml:space="preserve"> с 1 января 2019 года</w:t>
      </w:r>
      <w:r w:rsidRPr="006A5DA6">
        <w:rPr>
          <w:rFonts w:ascii="Times New Roman" w:hAnsi="Times New Roman" w:cs="Times New Roman"/>
          <w:sz w:val="24"/>
          <w:szCs w:val="24"/>
        </w:rPr>
        <w:t>.</w:t>
      </w:r>
    </w:p>
    <w:p w:rsidR="00954C3A" w:rsidRDefault="00954C3A" w:rsidP="0067183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3</w:t>
      </w:r>
      <w:r w:rsidR="006A5DA6" w:rsidRPr="006A5DA6">
        <w:t xml:space="preserve">. Настоящее </w:t>
      </w:r>
      <w:r w:rsidR="006A5DA6" w:rsidRPr="00557E74">
        <w:rPr>
          <w:color w:val="000000" w:themeColor="text1"/>
        </w:rPr>
        <w:t xml:space="preserve">постановление вступает в силу </w:t>
      </w:r>
      <w:r>
        <w:rPr>
          <w:rFonts w:eastAsiaTheme="minorHAnsi"/>
          <w:lang w:eastAsia="en-US"/>
        </w:rPr>
        <w:t xml:space="preserve">со дня его официального </w:t>
      </w:r>
      <w:r w:rsidR="00A7618E">
        <w:rPr>
          <w:rFonts w:eastAsiaTheme="minorHAnsi"/>
          <w:lang w:eastAsia="en-US"/>
        </w:rPr>
        <w:t>обнародования</w:t>
      </w:r>
      <w:r>
        <w:rPr>
          <w:rFonts w:eastAsiaTheme="minorHAnsi"/>
          <w:lang w:eastAsia="en-US"/>
        </w:rPr>
        <w:t xml:space="preserve"> и распространяется на правоотношения</w:t>
      </w:r>
      <w:r w:rsidR="00370433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671831">
        <w:rPr>
          <w:rFonts w:eastAsiaTheme="minorHAnsi"/>
          <w:lang w:eastAsia="en-US"/>
        </w:rPr>
        <w:t>возникающи</w:t>
      </w:r>
      <w:r w:rsidR="005305B5">
        <w:rPr>
          <w:rFonts w:eastAsiaTheme="minorHAnsi"/>
          <w:lang w:eastAsia="en-US"/>
        </w:rPr>
        <w:t>е</w:t>
      </w:r>
      <w:r w:rsidR="00671831">
        <w:rPr>
          <w:rFonts w:eastAsiaTheme="minorHAnsi"/>
          <w:lang w:eastAsia="en-US"/>
        </w:rPr>
        <w:t xml:space="preserve"> при составлении и исполнении бюджета </w:t>
      </w:r>
      <w:r w:rsidR="00A7618E">
        <w:rPr>
          <w:rFonts w:eastAsiaTheme="minorHAnsi"/>
          <w:lang w:eastAsia="en-US"/>
        </w:rPr>
        <w:t>с</w:t>
      </w:r>
      <w:r w:rsidR="00EE7B2F">
        <w:rPr>
          <w:rFonts w:eastAsiaTheme="minorHAnsi"/>
          <w:lang w:eastAsia="en-US"/>
        </w:rPr>
        <w:t>ельского поселения Тихвинский</w:t>
      </w:r>
      <w:r w:rsidR="00A7618E">
        <w:rPr>
          <w:rFonts w:eastAsiaTheme="minorHAnsi"/>
          <w:lang w:eastAsia="en-US"/>
        </w:rPr>
        <w:t xml:space="preserve"> сельсовет </w:t>
      </w:r>
      <w:r w:rsidR="00671831">
        <w:rPr>
          <w:rFonts w:eastAsiaTheme="minorHAnsi"/>
          <w:lang w:eastAsia="en-US"/>
        </w:rPr>
        <w:t xml:space="preserve">Добринского муниципального </w:t>
      </w:r>
      <w:r w:rsidR="006E7C9C">
        <w:rPr>
          <w:rFonts w:eastAsiaTheme="minorHAnsi"/>
          <w:lang w:eastAsia="en-US"/>
        </w:rPr>
        <w:t>района</w:t>
      </w:r>
      <w:r w:rsidR="0067183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начиная с 1 января 2019 года.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5DA6" w:rsidRDefault="006A5DA6" w:rsidP="006A5DA6">
      <w:pPr>
        <w:jc w:val="both"/>
        <w:rPr>
          <w:sz w:val="25"/>
          <w:szCs w:val="25"/>
        </w:rPr>
      </w:pPr>
      <w:r w:rsidRPr="00954C3A">
        <w:rPr>
          <w:sz w:val="25"/>
          <w:szCs w:val="25"/>
        </w:rPr>
        <w:t>Глава администрации</w:t>
      </w:r>
    </w:p>
    <w:p w:rsidR="00A7618E" w:rsidRDefault="00A7618E" w:rsidP="006A5DA6">
      <w:pPr>
        <w:jc w:val="both"/>
        <w:rPr>
          <w:sz w:val="25"/>
          <w:szCs w:val="25"/>
        </w:rPr>
      </w:pPr>
      <w:r>
        <w:rPr>
          <w:sz w:val="25"/>
          <w:szCs w:val="25"/>
        </w:rPr>
        <w:t>сельского поселения</w:t>
      </w:r>
    </w:p>
    <w:p w:rsidR="00A7618E" w:rsidRDefault="00EE7B2F" w:rsidP="00A7618E">
      <w:pPr>
        <w:tabs>
          <w:tab w:val="left" w:pos="6602"/>
        </w:tabs>
        <w:jc w:val="both"/>
        <w:rPr>
          <w:sz w:val="25"/>
          <w:szCs w:val="25"/>
        </w:rPr>
      </w:pPr>
      <w:r>
        <w:rPr>
          <w:sz w:val="25"/>
          <w:szCs w:val="25"/>
        </w:rPr>
        <w:t>Тихвинский сельсовет</w:t>
      </w:r>
      <w:r>
        <w:rPr>
          <w:sz w:val="25"/>
          <w:szCs w:val="25"/>
        </w:rPr>
        <w:tab/>
        <w:t>А.Г.Кондратов</w:t>
      </w:r>
    </w:p>
    <w:p w:rsidR="00A7618E" w:rsidRPr="00954C3A" w:rsidRDefault="00A7618E" w:rsidP="006A5DA6">
      <w:pPr>
        <w:jc w:val="both"/>
        <w:rPr>
          <w:sz w:val="25"/>
          <w:szCs w:val="25"/>
        </w:rPr>
      </w:pPr>
    </w:p>
    <w:p w:rsidR="006A5DA6" w:rsidRPr="00FE6B1D" w:rsidRDefault="00FE6B1D" w:rsidP="00FE6B1D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</w:t>
      </w:r>
    </w:p>
    <w:p w:rsidR="006A5DA6" w:rsidRPr="00954C3A" w:rsidRDefault="006A5DA6" w:rsidP="006A5DA6">
      <w:pPr>
        <w:jc w:val="both"/>
      </w:pPr>
    </w:p>
    <w:p w:rsidR="00A4490B" w:rsidRDefault="00A4490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6A5DA6" w:rsidRPr="00A7618E" w:rsidRDefault="00A7618E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A7618E">
        <w:rPr>
          <w:rFonts w:ascii="Times New Roman" w:hAnsi="Times New Roman" w:cs="Times New Roman"/>
          <w:sz w:val="20"/>
          <w:szCs w:val="24"/>
        </w:rPr>
        <w:t>П</w:t>
      </w:r>
      <w:r w:rsidR="006A5DA6" w:rsidRPr="00A7618E">
        <w:rPr>
          <w:rFonts w:ascii="Times New Roman" w:hAnsi="Times New Roman" w:cs="Times New Roman"/>
          <w:sz w:val="20"/>
          <w:szCs w:val="24"/>
        </w:rPr>
        <w:t>риложение</w:t>
      </w:r>
    </w:p>
    <w:p w:rsidR="00A7618E" w:rsidRDefault="006A5DA6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A7618E">
        <w:rPr>
          <w:rFonts w:ascii="Times New Roman" w:hAnsi="Times New Roman" w:cs="Times New Roman"/>
          <w:sz w:val="20"/>
          <w:szCs w:val="24"/>
        </w:rPr>
        <w:t>к постановлению</w:t>
      </w:r>
      <w:r w:rsidR="00977E70" w:rsidRPr="00A7618E">
        <w:rPr>
          <w:rFonts w:ascii="Times New Roman" w:hAnsi="Times New Roman" w:cs="Times New Roman"/>
          <w:sz w:val="20"/>
          <w:szCs w:val="24"/>
        </w:rPr>
        <w:t xml:space="preserve"> </w:t>
      </w:r>
      <w:r w:rsidRPr="00A7618E">
        <w:rPr>
          <w:rFonts w:ascii="Times New Roman" w:hAnsi="Times New Roman" w:cs="Times New Roman"/>
          <w:sz w:val="20"/>
          <w:szCs w:val="24"/>
        </w:rPr>
        <w:t>администрации</w:t>
      </w:r>
    </w:p>
    <w:p w:rsidR="00977E70" w:rsidRPr="00A7618E" w:rsidRDefault="00A7618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с</w:t>
      </w:r>
      <w:r w:rsidR="00EE7B2F">
        <w:rPr>
          <w:rFonts w:ascii="Times New Roman" w:hAnsi="Times New Roman" w:cs="Times New Roman"/>
          <w:sz w:val="20"/>
          <w:szCs w:val="24"/>
        </w:rPr>
        <w:t>ельского поселения Тихвинский</w:t>
      </w:r>
      <w:r>
        <w:rPr>
          <w:rFonts w:ascii="Times New Roman" w:hAnsi="Times New Roman" w:cs="Times New Roman"/>
          <w:sz w:val="20"/>
          <w:szCs w:val="24"/>
        </w:rPr>
        <w:t xml:space="preserve"> сельсовет</w:t>
      </w:r>
      <w:r w:rsidR="006A5DA6" w:rsidRPr="00A7618E">
        <w:rPr>
          <w:rFonts w:ascii="Times New Roman" w:hAnsi="Times New Roman" w:cs="Times New Roman"/>
          <w:sz w:val="20"/>
          <w:szCs w:val="24"/>
        </w:rPr>
        <w:t xml:space="preserve"> </w:t>
      </w:r>
    </w:p>
    <w:p w:rsidR="006A5DA6" w:rsidRDefault="006A5DA6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A7618E">
        <w:rPr>
          <w:rFonts w:ascii="Times New Roman" w:hAnsi="Times New Roman" w:cs="Times New Roman"/>
          <w:sz w:val="20"/>
          <w:szCs w:val="24"/>
        </w:rPr>
        <w:t>Добринского</w:t>
      </w:r>
      <w:r w:rsidR="00977E70" w:rsidRPr="00A7618E">
        <w:rPr>
          <w:rFonts w:ascii="Times New Roman" w:hAnsi="Times New Roman" w:cs="Times New Roman"/>
          <w:sz w:val="20"/>
          <w:szCs w:val="24"/>
        </w:rPr>
        <w:t xml:space="preserve"> </w:t>
      </w:r>
      <w:r w:rsidRPr="00A7618E">
        <w:rPr>
          <w:rFonts w:ascii="Times New Roman" w:hAnsi="Times New Roman" w:cs="Times New Roman"/>
          <w:sz w:val="20"/>
          <w:szCs w:val="24"/>
        </w:rPr>
        <w:t xml:space="preserve">муниципального </w:t>
      </w:r>
      <w:r w:rsidR="006E7C9C">
        <w:rPr>
          <w:rFonts w:ascii="Times New Roman" w:hAnsi="Times New Roman" w:cs="Times New Roman"/>
          <w:sz w:val="20"/>
          <w:szCs w:val="24"/>
        </w:rPr>
        <w:t>района</w:t>
      </w:r>
    </w:p>
    <w:p w:rsidR="00A7618E" w:rsidRPr="00A7618E" w:rsidRDefault="00A7618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Липецкой области</w:t>
      </w:r>
    </w:p>
    <w:p w:rsidR="00977E70" w:rsidRPr="00A7618E" w:rsidRDefault="00A7618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A7618E">
        <w:rPr>
          <w:rFonts w:ascii="Times New Roman" w:hAnsi="Times New Roman" w:cs="Times New Roman"/>
          <w:sz w:val="20"/>
          <w:szCs w:val="24"/>
        </w:rPr>
        <w:t>О</w:t>
      </w:r>
      <w:r w:rsidR="00977E70" w:rsidRPr="00A7618E">
        <w:rPr>
          <w:rFonts w:ascii="Times New Roman" w:hAnsi="Times New Roman" w:cs="Times New Roman"/>
          <w:sz w:val="20"/>
          <w:szCs w:val="24"/>
        </w:rPr>
        <w:t>т</w:t>
      </w:r>
      <w:r w:rsidR="00EE7B2F">
        <w:rPr>
          <w:rFonts w:ascii="Times New Roman" w:hAnsi="Times New Roman" w:cs="Times New Roman"/>
          <w:sz w:val="20"/>
          <w:szCs w:val="24"/>
        </w:rPr>
        <w:t xml:space="preserve"> 10</w:t>
      </w:r>
      <w:r>
        <w:rPr>
          <w:rFonts w:ascii="Times New Roman" w:hAnsi="Times New Roman" w:cs="Times New Roman"/>
          <w:sz w:val="20"/>
          <w:szCs w:val="24"/>
        </w:rPr>
        <w:t xml:space="preserve">.10.2018г. </w:t>
      </w:r>
      <w:r w:rsidR="00977E70" w:rsidRPr="00A7618E">
        <w:rPr>
          <w:rFonts w:ascii="Times New Roman" w:hAnsi="Times New Roman" w:cs="Times New Roman"/>
          <w:sz w:val="20"/>
          <w:szCs w:val="24"/>
        </w:rPr>
        <w:t>№</w:t>
      </w:r>
      <w:r w:rsidR="00EE7B2F">
        <w:rPr>
          <w:rFonts w:ascii="Times New Roman" w:hAnsi="Times New Roman" w:cs="Times New Roman"/>
          <w:sz w:val="20"/>
          <w:szCs w:val="24"/>
        </w:rPr>
        <w:t>52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7E70" w:rsidRDefault="00977E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ПОРЯДОК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 РЕАЛИЗАЦИИ И ПРОВЕДЕНИЯ ОЦЕНКИ</w:t>
      </w:r>
    </w:p>
    <w:p w:rsid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ЭФФЕКТИВНОСТИ РЕАЛИЗАЦИИ МУНИЦИПАЛЬНЫХ ПРОГРАММ</w:t>
      </w:r>
    </w:p>
    <w:p w:rsidR="00A7618E" w:rsidRPr="006A5DA6" w:rsidRDefault="00A761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E7B2F">
        <w:rPr>
          <w:rFonts w:ascii="Times New Roman" w:hAnsi="Times New Roman" w:cs="Times New Roman"/>
          <w:sz w:val="24"/>
          <w:szCs w:val="24"/>
        </w:rPr>
        <w:t>ЕЛЬСКОГО ПОСЕЛЕНИЯ ТИХВИНСКИЙ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</w:p>
    <w:p w:rsidR="006A5DA6" w:rsidRPr="006A5DA6" w:rsidRDefault="006A5DA6">
      <w:pPr>
        <w:spacing w:after="1"/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разработки, формирования, реализации и проведения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оценки эффективности р</w:t>
      </w:r>
      <w:r w:rsidR="00A7618E">
        <w:rPr>
          <w:rFonts w:ascii="Times New Roman" w:hAnsi="Times New Roman" w:cs="Times New Roman"/>
          <w:sz w:val="24"/>
          <w:szCs w:val="24"/>
        </w:rPr>
        <w:t>еализации муниципальных программ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="00A7618E">
        <w:rPr>
          <w:rFonts w:ascii="Times New Roman" w:hAnsi="Times New Roman" w:cs="Times New Roman"/>
          <w:sz w:val="24"/>
          <w:szCs w:val="24"/>
        </w:rPr>
        <w:t>с</w:t>
      </w:r>
      <w:r w:rsidR="00EE7B2F">
        <w:rPr>
          <w:rFonts w:ascii="Times New Roman" w:hAnsi="Times New Roman" w:cs="Times New Roman"/>
          <w:sz w:val="24"/>
          <w:szCs w:val="24"/>
        </w:rPr>
        <w:t>ельского поселения</w:t>
      </w:r>
      <w:proofErr w:type="gramEnd"/>
      <w:r w:rsidR="00EE7B2F">
        <w:rPr>
          <w:rFonts w:ascii="Times New Roman" w:hAnsi="Times New Roman" w:cs="Times New Roman"/>
          <w:sz w:val="24"/>
          <w:szCs w:val="24"/>
        </w:rPr>
        <w:t xml:space="preserve"> Тихвинский</w:t>
      </w:r>
      <w:r w:rsidR="00A7618E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A5DA6">
        <w:rPr>
          <w:rFonts w:ascii="Times New Roman" w:hAnsi="Times New Roman" w:cs="Times New Roman"/>
          <w:sz w:val="24"/>
          <w:szCs w:val="24"/>
        </w:rPr>
        <w:t xml:space="preserve">Липецкой области (далее также </w:t>
      </w:r>
      <w:r w:rsidR="00A7618E">
        <w:rPr>
          <w:rFonts w:ascii="Times New Roman" w:hAnsi="Times New Roman" w:cs="Times New Roman"/>
          <w:sz w:val="24"/>
          <w:szCs w:val="24"/>
        </w:rPr>
        <w:t>–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="00A7618E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6A5DA6">
        <w:rPr>
          <w:rFonts w:ascii="Times New Roman" w:hAnsi="Times New Roman" w:cs="Times New Roman"/>
          <w:sz w:val="24"/>
          <w:szCs w:val="24"/>
        </w:rPr>
        <w:t>).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2. Разработка, формирование и реализация муниципальных программ </w:t>
      </w:r>
      <w:r w:rsidR="00A7618E">
        <w:rPr>
          <w:rFonts w:ascii="Times New Roman" w:hAnsi="Times New Roman" w:cs="Times New Roman"/>
          <w:sz w:val="24"/>
          <w:szCs w:val="24"/>
        </w:rPr>
        <w:t>сельского пос</w:t>
      </w:r>
      <w:r w:rsidR="00EE7B2F">
        <w:rPr>
          <w:rFonts w:ascii="Times New Roman" w:hAnsi="Times New Roman" w:cs="Times New Roman"/>
          <w:sz w:val="24"/>
          <w:szCs w:val="24"/>
        </w:rPr>
        <w:t>еления Тихвинский</w:t>
      </w:r>
      <w:r w:rsidR="00A7618E">
        <w:rPr>
          <w:rFonts w:ascii="Times New Roman" w:hAnsi="Times New Roman" w:cs="Times New Roman"/>
          <w:sz w:val="24"/>
          <w:szCs w:val="24"/>
        </w:rPr>
        <w:t xml:space="preserve"> сельсовет Добринского</w:t>
      </w:r>
      <w:r w:rsidR="00A7618E"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="00A7618E"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(далее также - муниципальная программа) включает следующие основные этапы: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разработка, формирование и утверждение проекта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реализация муниципальной программы и контроль за ходом ее выполнения.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3. Разработка проекта муниципальной программы осуществляется на основании Перечня муниципальных программ</w:t>
      </w:r>
      <w:r w:rsidR="00A7618E">
        <w:rPr>
          <w:rFonts w:ascii="Times New Roman" w:hAnsi="Times New Roman" w:cs="Times New Roman"/>
          <w:sz w:val="24"/>
          <w:szCs w:val="24"/>
        </w:rPr>
        <w:t xml:space="preserve"> </w:t>
      </w:r>
      <w:r w:rsidR="00EE7B2F">
        <w:rPr>
          <w:rFonts w:ascii="Times New Roman" w:hAnsi="Times New Roman" w:cs="Times New Roman"/>
          <w:sz w:val="24"/>
          <w:szCs w:val="24"/>
        </w:rPr>
        <w:t>сельского поселения Тихвинский</w:t>
      </w:r>
      <w:r w:rsidR="00A7618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 (далее - Перечень), утвержденного нормативным правовым актом администрации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Перечень формируется в соответствии с приоритетами муниципальной политики в сфере социально-экономического развития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и задачами, утвержденными в Стратегии социально-экономического развития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.</w:t>
      </w:r>
    </w:p>
    <w:p w:rsidR="00FE1D14" w:rsidRDefault="00FE1D14" w:rsidP="00FE1D14">
      <w:pPr>
        <w:ind w:firstLine="709"/>
        <w:jc w:val="both"/>
      </w:pPr>
    </w:p>
    <w:p w:rsidR="00FE1D14" w:rsidRPr="00FE1D14" w:rsidRDefault="00FE1D14" w:rsidP="00FE1D14">
      <w:pPr>
        <w:ind w:firstLine="709"/>
        <w:jc w:val="both"/>
      </w:pPr>
      <w:r>
        <w:t xml:space="preserve">4. </w:t>
      </w:r>
      <w:r w:rsidRPr="00FE1D14">
        <w:t xml:space="preserve">Проект Перечня подготавливается администрацией </w:t>
      </w:r>
      <w:r w:rsidRPr="00FE1D14">
        <w:rPr>
          <w:szCs w:val="28"/>
        </w:rPr>
        <w:t xml:space="preserve">сельского поселения </w:t>
      </w:r>
      <w:r w:rsidR="00EE7B2F">
        <w:rPr>
          <w:szCs w:val="28"/>
        </w:rPr>
        <w:t>Тихвинский</w:t>
      </w:r>
      <w:r w:rsidRPr="00FE1D14">
        <w:rPr>
          <w:szCs w:val="28"/>
        </w:rPr>
        <w:t xml:space="preserve"> сельсовет </w:t>
      </w:r>
      <w:r>
        <w:rPr>
          <w:szCs w:val="28"/>
        </w:rPr>
        <w:t>Добринского</w:t>
      </w:r>
      <w:r w:rsidRPr="00FE1D14">
        <w:rPr>
          <w:szCs w:val="28"/>
        </w:rPr>
        <w:t xml:space="preserve"> муниципального </w:t>
      </w:r>
      <w:r w:rsidR="006E7C9C">
        <w:rPr>
          <w:szCs w:val="28"/>
        </w:rPr>
        <w:t>района</w:t>
      </w:r>
      <w:r w:rsidRPr="00FE1D14">
        <w:rPr>
          <w:szCs w:val="28"/>
        </w:rPr>
        <w:t xml:space="preserve"> Липецкой области Российской Федерации</w:t>
      </w:r>
      <w:r>
        <w:rPr>
          <w:szCs w:val="28"/>
        </w:rPr>
        <w:t>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Внесение изменений в Перечень производится по решению администрации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в порядке, установленном регламентом администрации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(далее - Регламент).</w:t>
      </w:r>
    </w:p>
    <w:p w:rsidR="006A5DA6" w:rsidRPr="006A5DA6" w:rsidRDefault="00FE1D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5DA6" w:rsidRPr="006A5DA6">
        <w:rPr>
          <w:rFonts w:ascii="Times New Roman" w:hAnsi="Times New Roman" w:cs="Times New Roman"/>
          <w:sz w:val="24"/>
          <w:szCs w:val="24"/>
        </w:rPr>
        <w:t>. Перечень содержит наименование муниципальной программы, наименования подпрограмм муниципальной программы (при их наличии), основные направления ее реализации, ответственных исполнителей и соисполнителей. Ответственными исполнител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муниципальной программы являются</w:t>
      </w:r>
      <w:r w:rsidR="0046469C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поселения,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специалисты администрации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,  функции которых по разработке, формированию и реализации муниципальных программ предусмотрены </w:t>
      </w:r>
      <w:hyperlink w:anchor="P279" w:history="1">
        <w:r w:rsidR="006A5DA6" w:rsidRPr="00FE6B1D">
          <w:rPr>
            <w:rFonts w:ascii="Times New Roman" w:hAnsi="Times New Roman" w:cs="Times New Roman"/>
            <w:sz w:val="24"/>
            <w:szCs w:val="24"/>
          </w:rPr>
          <w:t>пунктами 30</w:t>
        </w:r>
      </w:hyperlink>
      <w:r w:rsidR="006A5DA6" w:rsidRPr="00FE6B1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85" w:history="1">
        <w:r w:rsidR="006A5DA6" w:rsidRPr="00FE6B1D">
          <w:rPr>
            <w:rFonts w:ascii="Times New Roman" w:hAnsi="Times New Roman" w:cs="Times New Roman"/>
            <w:sz w:val="24"/>
            <w:szCs w:val="24"/>
          </w:rPr>
          <w:t>31</w:t>
        </w:r>
      </w:hyperlink>
      <w:r w:rsidR="006A5DA6" w:rsidRPr="00FE6B1D">
        <w:rPr>
          <w:rFonts w:ascii="Times New Roman" w:hAnsi="Times New Roman" w:cs="Times New Roman"/>
          <w:sz w:val="24"/>
          <w:szCs w:val="24"/>
        </w:rPr>
        <w:t xml:space="preserve"> </w:t>
      </w:r>
      <w:r w:rsidR="006A5DA6" w:rsidRPr="006A5DA6">
        <w:rPr>
          <w:rFonts w:ascii="Times New Roman" w:hAnsi="Times New Roman" w:cs="Times New Roman"/>
          <w:sz w:val="24"/>
          <w:szCs w:val="24"/>
        </w:rPr>
        <w:lastRenderedPageBreak/>
        <w:t>настоящего Порядка.</w:t>
      </w:r>
    </w:p>
    <w:p w:rsidR="006A5DA6" w:rsidRPr="006A5DA6" w:rsidRDefault="00464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5DA6" w:rsidRPr="006A5DA6">
        <w:rPr>
          <w:rFonts w:ascii="Times New Roman" w:hAnsi="Times New Roman" w:cs="Times New Roman"/>
          <w:sz w:val="24"/>
          <w:szCs w:val="24"/>
        </w:rPr>
        <w:t>. Муниципальная программа разрабатывается на срок, необходимый для достижения целей муниципальной программы, но не более срока реализации Стратегии социально-экономического развития</w:t>
      </w:r>
      <w:r w:rsidR="00464591">
        <w:rPr>
          <w:rFonts w:ascii="Times New Roman" w:hAnsi="Times New Roman" w:cs="Times New Roman"/>
          <w:sz w:val="24"/>
          <w:szCs w:val="24"/>
        </w:rPr>
        <w:t xml:space="preserve"> с</w:t>
      </w:r>
      <w:r w:rsidR="00EE7B2F">
        <w:rPr>
          <w:rFonts w:ascii="Times New Roman" w:hAnsi="Times New Roman" w:cs="Times New Roman"/>
          <w:sz w:val="24"/>
          <w:szCs w:val="24"/>
        </w:rPr>
        <w:t>ельского поселения Тихвинский</w:t>
      </w:r>
      <w:r w:rsidR="0046459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="006A5DA6">
        <w:rPr>
          <w:rFonts w:ascii="Times New Roman" w:hAnsi="Times New Roman" w:cs="Times New Roman"/>
          <w:sz w:val="24"/>
          <w:szCs w:val="24"/>
        </w:rPr>
        <w:t>Добринского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Липецкой области, если иные сроки не установлены нормативными правовыми актами.</w:t>
      </w:r>
    </w:p>
    <w:p w:rsidR="006A5DA6" w:rsidRPr="006A5DA6" w:rsidRDefault="00464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A5DA6" w:rsidRPr="006A5DA6">
        <w:rPr>
          <w:rFonts w:ascii="Times New Roman" w:hAnsi="Times New Roman" w:cs="Times New Roman"/>
          <w:sz w:val="24"/>
          <w:szCs w:val="24"/>
        </w:rPr>
        <w:t>. Муниципальная программа может включать в себя подпрограммы муниципальной программы (далее - подпрограммы), представляющие собой комплекс основных мероприятий, направленных на решение конкретных задач подпрограммы.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Подпрограмма направлена на решение конкретной задачи муниципальной 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Основные мероприятия подпрограмм в обязательном порядке должны быть увязаны с целевыми индикаторами, показателями задач подпрограммы. В случае если индикаторы цели подпрограммы дублируют показатели задач муниципальной программы, цель и целевые индикаторы подпрограммы не указываются.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Набор основных мероприятий подпрограммы должен быть необходимым и достаточным для достижения целей, решения задач подпрограммы. Масштаб основного мероприятия должен обеспечивать возможность контроля за ходом выполнения муниципальной программы, но не усложнять систему контроля и отчетности.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Основное мероприятие представляет собой совокупность конкретных мероприятий, объединенных общим целевым назначением.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состав основного мероприятия могут быть включены мероприятия, имеющие разные направления и виды расходов кодов классификации расходов бюджета (например, субсидии учреждениям, организациям, капитальные вложения, взносы в уставные капиталы, закупку товаров, работ и услуг, дотации, субвенции, прочие межбюджетные трансферты, расходы на обеспечение функций органов местного самоуправления).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Наименования основных мероприятий не могут дублировать наименования направлений и видов расходов кодов классификации расходов бюджета.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Основные мероприятия, направленные на осуществление выплат по публичным нормативным обязательствам, могут включать в себя мероприятия по конкретному виду выплаты (например, пособия, единовременные выплаты, компенсации) либо по укрупненным категориям получателей (например, ветераны, инвалиды, дети-сироты).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Мероприятия, предусматривающие осуществление исполнения публичных нормативных обязательств, могут быть объединены в одно основное мероприятие только с мероприятиями по аналогичным обязательствам.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Наименования основных мероприятий не должны содержать в себе наименования конкретных выплат, предусмотренных публичными нормативными обязательствами.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Расходы на строительство и реконструкцию объектов капитального строительства, а также расходы, предусматривающие предоставление субсидий на осуществление капитальных вложений в объекты капитального строительства муниципальной собственности, на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которых выделяются средства из федерального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бюджета или бюджета Липецкой области (областного бюджета), необходимо относить к основному мероприятию в зависимости от функционального назначения объекта капитального строительства.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Расходы на обеспечение функций органа местного самоуправления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являющегося ответственным исполнителем одной муниципальной программы, отражаются в составе данной муниципальной программы вне зависимости от его участия в иных муниципальных программах.</w:t>
      </w:r>
    </w:p>
    <w:p w:rsid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случае если органы местного самоуправления являются ответственными исполнителями нескольких муниципальных программ, расходы на обеспечение установленных функций отражаются в составе муниципальной программы, в рамках которой преимущественно реализуются полномочия соответствующего органа местного самоуправления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6469C" w:rsidRPr="00A560D2" w:rsidRDefault="0046469C" w:rsidP="0046469C">
      <w:pPr>
        <w:ind w:firstLine="709"/>
        <w:jc w:val="both"/>
        <w:rPr>
          <w:sz w:val="28"/>
        </w:rPr>
      </w:pPr>
      <w:r w:rsidRPr="0046469C">
        <w:t>У органов местного самоуправления поселения, не являющихся ответственными исполнителями муниципальных программ, расходы на обеспечение установленных функций включаются в состав муниципальной программы, в рамках которой преимущественно реализуются полномочия соответствующего органа местного самоуправления поселения.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Наименования основных мероприятий не могут дублировать наименования целей, задач подпрограмм.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Наименования основных мероприятий не должны содержать в себе наименования нормативных правовых актов, наименования объектов капитального строительства, наименования и иные специфические характеристики конкретных получателей бюджетных средств, органов местного самоуправления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Непрограммные мероприятия не отражаются в муниципальных программах. К непрограммным мероприятиям относятся расходы на обеспечение деятельности главы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, на функционирование </w:t>
      </w:r>
      <w:r w:rsidR="00FB4571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6A5DA6">
        <w:rPr>
          <w:rFonts w:ascii="Times New Roman" w:hAnsi="Times New Roman" w:cs="Times New Roman"/>
          <w:sz w:val="24"/>
          <w:szCs w:val="24"/>
        </w:rPr>
        <w:t>, на уплату налогов, на исполнение судебных решений, а также иные направления расходов, по которым отсутствует возможность установления целевых индикаторов и показателей в рамках целей и задач муниципальной программы.</w:t>
      </w:r>
    </w:p>
    <w:p w:rsidR="006A5DA6" w:rsidRPr="006A5DA6" w:rsidRDefault="00464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Финансовое обеспечение реализации муниципальных программ в части расходных обязательств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осуществляется за счет бюджетных ассигнований бюджета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(далее - бюджетные ассигнования). Распределение бюджетных ассигнований на реализацию муниципальных программ утверждается принимаемым Советом депутатов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решением  о бюджете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II. ТРЕБОВАНИЯ К СТРУКТУРЕ 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9. Муниципальная программа должна иметь следующую структуру: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титульный лист;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309" w:history="1">
        <w:r w:rsidRPr="0046469C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Pr="0046469C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 по форме согласно приложению 1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текстовая часть муниципальной программы, формируемая по следующим разделам: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а) характеристика текущего состояния, формулировка основных проблем, анализ социальных, финансово-экономических и прочих рисков развития соответствующей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 xml:space="preserve">сферы социально-экономического развития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9"/>
      <w:bookmarkEnd w:id="1"/>
      <w:r w:rsidRPr="006A5DA6">
        <w:rPr>
          <w:rFonts w:ascii="Times New Roman" w:hAnsi="Times New Roman" w:cs="Times New Roman"/>
          <w:sz w:val="24"/>
          <w:szCs w:val="24"/>
        </w:rPr>
        <w:t xml:space="preserve">б) приоритеты муниципальной политики в соответствующей сфере социально-экономического развития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, краткое описание целей и задач муниципальной программы, обоснование состава и значений соответствующих целевых индикаторов и показателей задач.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 данном разделе при формулировке цели муниципальной программы необходимо исходить из планируемых результатов решения проблемы социально-экономического развития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в сфере реализации муниципальной программы, соответствия формулировки цели ожидаемым конечным результатам реализации муниципальной программы, наличия возможности проверить ее достижение в течение срока реализации муниципальной программы. Цель не должна иметь размытые (нечеткие) формулировки, с произвольным или неоднозначным толкованием.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процессе формирования задачи муниципальной программы необходимо исходить из планируемого результата реализации подпрограмм.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Целевые индикаторы и показатели задач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 отражать специфику развития конкретной области правоотношений.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3"/>
      <w:bookmarkEnd w:id="2"/>
      <w:proofErr w:type="gramStart"/>
      <w:r w:rsidRPr="006A5DA6">
        <w:rPr>
          <w:rFonts w:ascii="Times New Roman" w:hAnsi="Times New Roman" w:cs="Times New Roman"/>
          <w:sz w:val="24"/>
          <w:szCs w:val="24"/>
        </w:rPr>
        <w:t xml:space="preserve">Значения целевых индикаторов, показателей задач муниципальной программы должны учитывать показатели, предусмотренные в документах стратегического планирования, Липецкой области и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, разрабатываемых в рамках целеполагания, или в государственных программах, указах Президента</w:t>
      </w:r>
      <w:r w:rsidR="00F13A1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6A5DA6">
        <w:rPr>
          <w:rFonts w:ascii="Times New Roman" w:hAnsi="Times New Roman" w:cs="Times New Roman"/>
          <w:sz w:val="24"/>
          <w:szCs w:val="24"/>
        </w:rPr>
        <w:t>, государственных программах Липецкой области;</w:t>
      </w:r>
      <w:proofErr w:type="gramEnd"/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в) перечень подпрограмм, а также сведения о взаимосвязи результатов их выполнения с целевыми индикаторами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г)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 с обобщением данной информации по форме согласно </w:t>
      </w:r>
      <w:hyperlink w:anchor="P359" w:history="1">
        <w:r w:rsidRPr="00F13A18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F13A18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д) краткое описание ресурсного обеспечения за счет бюджетных ассигнований по годам реализации муниципальной программы с обобщением данной информации по форме согласно </w:t>
      </w:r>
      <w:hyperlink w:anchor="P359" w:history="1">
        <w:r w:rsidRPr="00982236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е) краткое описание прогнозного финансирования на реализацию муниципальной программы за счет средств источников, не запрещенных действующим законодательством, с обобщением данной информации по форме согласно </w:t>
      </w:r>
      <w:hyperlink w:anchor="P679" w:history="1">
        <w:r w:rsidRPr="00982236">
          <w:rPr>
            <w:rFonts w:ascii="Times New Roman" w:hAnsi="Times New Roman" w:cs="Times New Roman"/>
            <w:sz w:val="24"/>
            <w:szCs w:val="24"/>
          </w:rPr>
          <w:t>приложению 3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ж) описание мер государственного регулирования (налоговых, тарифных, кредитных гарантий, залогового обеспечения) и обоснование необходимости их применения для достижения целевых индикаторов и показателей задач муниципальной программы с обобщением данной информации по форме согласно </w:t>
      </w:r>
      <w:hyperlink w:anchor="P832" w:history="1">
        <w:r w:rsidRPr="00982236">
          <w:rPr>
            <w:rFonts w:ascii="Times New Roman" w:hAnsi="Times New Roman" w:cs="Times New Roman"/>
            <w:sz w:val="24"/>
            <w:szCs w:val="24"/>
          </w:rPr>
          <w:t>приложению 4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з) анализ рисков реализации муниципальной программы и описание мер управления рисками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и) мониторинг реализации муниципальной программы с указанием порядка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взаимодействия ответственного исполнителя и соисполнителей по предоставлению отчетов о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к) методики расчетов целевых индикаторов и показателей задач муниципальной программы, значения которых не утверждены методиками международных организаций, Правительства, нормативными правовыми актами Липецкой области, муниципальными правовыми актами </w:t>
      </w:r>
      <w:r w:rsidR="00982236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>, а также не определяются на основе данных государственного (федерального) статистического наблюдения и данных бюджетной отчетности. В случае если муниципальной 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4) подпрограммы;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5) приложения к муниципальной программе по формам согласно </w:t>
      </w:r>
      <w:hyperlink w:anchor="P359" w:history="1">
        <w:r w:rsidRPr="006C50F9">
          <w:rPr>
            <w:rFonts w:ascii="Times New Roman" w:hAnsi="Times New Roman" w:cs="Times New Roman"/>
            <w:sz w:val="24"/>
            <w:szCs w:val="24"/>
          </w:rPr>
          <w:t>приложениям 2</w:t>
        </w:r>
      </w:hyperlink>
      <w:r w:rsidRPr="006C50F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32" w:history="1">
        <w:r w:rsidRPr="006C50F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6C50F9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10. Подпрограмма имеет следующую структуру, за исключением случаев, предусмотренных </w:t>
      </w:r>
      <w:hyperlink w:anchor="P118" w:history="1">
        <w:r w:rsidRPr="006C50F9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960" w:history="1">
        <w:r w:rsidRPr="006C50F9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подпрограммы по форме согласно приложению 5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текстовая часть подпрограммы, формируемая по следующим разделам: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а) характеристика сферы реализации подпрограммы, описание основных проблем в указанной сфере, анализ социальных, финансово-экономических и прочих рисков ее развития;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б) приоритеты муниципальной политики в сфере реализации подпрограммы, цели, задачи, целевые индикаторы, показатели задач подпрограммы, методики расчетов целевых индикаторов и показателей задач подпрограммы.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Формулировка целей, задач, формирование целевых индикаторов осуществляется в соответствии с </w:t>
      </w:r>
      <w:hyperlink w:anchor="P89" w:history="1">
        <w:r w:rsidRPr="006C50F9">
          <w:rPr>
            <w:rFonts w:ascii="Times New Roman" w:hAnsi="Times New Roman" w:cs="Times New Roman"/>
            <w:sz w:val="24"/>
            <w:szCs w:val="24"/>
          </w:rPr>
          <w:t>абзацами третьим</w:t>
        </w:r>
      </w:hyperlink>
      <w:r w:rsidRPr="006C50F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3" w:history="1">
        <w:r w:rsidRPr="006C50F9">
          <w:rPr>
            <w:rFonts w:ascii="Times New Roman" w:hAnsi="Times New Roman" w:cs="Times New Roman"/>
            <w:sz w:val="24"/>
            <w:szCs w:val="24"/>
          </w:rPr>
          <w:t>седьмым подпункта 3 пункта 9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Показатели задач подпрограммы должны отражать непосредственный результат реализации основных мероприятий.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Методики расчетов указываются для целевых индикаторов и показателей задач подпрограммы, значения которых не утверждены методиками международных организаций, Правительства, нормативными правовыми актами Липецкой области, муниципальными правовыми актами </w:t>
      </w:r>
      <w:r w:rsidR="006C50F9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>, а также не определяются на основе данных государственного (федерального) статистического наблюдения и данных бюджетной отчетности. В случае если подпрограммой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в) сроки и этапы реализации подпрограммы;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г) основные мероприятия подпрограммы с указанием основных механизмов их реализации.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данном разделе не могут быть указаны мероприятия, входящие в состав основного мероприятия, а также конкретные наименования субсидий юридическим и физическим лицам.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На решение одной задачи подпрограммы может быть направлено несколько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основных мероприятий. Не допускается формирование основных мероприятий, реализация которых направлена на достижение более чем одной задачи подпрограммы.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Включение в подпрограмму основных мероприятий, реализация которых направлена на достижение целей иных муниципальных программ, не допускается;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д) обоснование объема финансовых ресурсов, необходимых для реализации подпрограммы.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8"/>
      <w:bookmarkEnd w:id="3"/>
      <w:r w:rsidRPr="006A5DA6">
        <w:rPr>
          <w:rFonts w:ascii="Times New Roman" w:hAnsi="Times New Roman" w:cs="Times New Roman"/>
          <w:sz w:val="24"/>
          <w:szCs w:val="24"/>
        </w:rPr>
        <w:t>11. Муниципальные программы, подпрограммы, разрабатываемые на основании нормативных правовых актов, формируются в соответствии с указанными в них требованиями.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При включении в состав муниципальной программы подпрограммы, разработанной в соответствии с настоящим пунктом, заполнение объемов финансирования данной подпрограммы в </w:t>
      </w:r>
      <w:hyperlink w:anchor="P359" w:history="1">
        <w:r w:rsidRPr="006C50F9">
          <w:rPr>
            <w:rFonts w:ascii="Times New Roman" w:hAnsi="Times New Roman" w:cs="Times New Roman"/>
            <w:sz w:val="24"/>
            <w:szCs w:val="24"/>
          </w:rPr>
          <w:t>приложениях 2</w:t>
        </w:r>
      </w:hyperlink>
      <w:r w:rsidRPr="006C50F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79" w:history="1">
        <w:r w:rsidRPr="006C50F9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6C50F9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к настоящему Порядку может осуществляться без разбивки по основным мероприятиям.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III. РАЗРАБОТКА И УТВЕРЖДЕНИЕ ПРОЕКТА МУНИЦИПАЛЬНОЙ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ПРОГРАММЫ, ВНЕСЕНИЕ ИЗМЕНЕНИЙ В МУНИЦИПАЛЬНУЮ ПРОГРАММУ,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ОБЩЕСТВЕННОЕ ОБСУЖДЕНИЕ 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Подраздел 1. Разработка и утверждение проекта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3A6" w:rsidRDefault="006A5DA6" w:rsidP="000253A6">
      <w:pPr>
        <w:ind w:firstLine="709"/>
        <w:jc w:val="both"/>
        <w:rPr>
          <w:sz w:val="28"/>
        </w:rPr>
      </w:pPr>
      <w:r w:rsidRPr="006A5DA6">
        <w:t xml:space="preserve">12. </w:t>
      </w:r>
      <w:r w:rsidR="000253A6" w:rsidRPr="000253A6">
        <w:t>Разработка проекта муниципальной программы осуществляется ответственным исполнителем администрации сельского поселения, на основании Перечня  муниципальных программ, утвержденных нормативным правовым  актом  администрации сельского поселения.</w:t>
      </w:r>
      <w:r w:rsidR="000253A6" w:rsidRPr="00CE633C">
        <w:rPr>
          <w:sz w:val="28"/>
        </w:rPr>
        <w:t xml:space="preserve"> </w:t>
      </w:r>
    </w:p>
    <w:p w:rsidR="006A5DA6" w:rsidRPr="006A5DA6" w:rsidRDefault="006A5DA6" w:rsidP="00025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13. </w:t>
      </w:r>
      <w:r w:rsidR="000253A6" w:rsidRPr="000253A6">
        <w:rPr>
          <w:rFonts w:ascii="Times New Roman" w:hAnsi="Times New Roman" w:cs="Times New Roman"/>
          <w:sz w:val="24"/>
          <w:szCs w:val="24"/>
        </w:rPr>
        <w:t>Ответственный исполнитель администрации сельско</w:t>
      </w:r>
      <w:r w:rsidR="00A07802">
        <w:rPr>
          <w:rFonts w:ascii="Times New Roman" w:hAnsi="Times New Roman" w:cs="Times New Roman"/>
          <w:sz w:val="24"/>
          <w:szCs w:val="24"/>
        </w:rPr>
        <w:t>го поселения в срок до 1 августа</w:t>
      </w:r>
      <w:r w:rsidR="000253A6" w:rsidRPr="000253A6">
        <w:rPr>
          <w:rFonts w:ascii="Times New Roman" w:hAnsi="Times New Roman" w:cs="Times New Roman"/>
          <w:sz w:val="24"/>
          <w:szCs w:val="24"/>
        </w:rPr>
        <w:t xml:space="preserve"> текущего финансового года разрабатывает  проект муниципальной программы.</w:t>
      </w:r>
    </w:p>
    <w:p w:rsidR="006A5DA6" w:rsidRPr="006A5DA6" w:rsidRDefault="00025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муниципальной программы ответственный исполнитель пр</w:t>
      </w:r>
      <w:r>
        <w:rPr>
          <w:rFonts w:ascii="Times New Roman" w:hAnsi="Times New Roman" w:cs="Times New Roman"/>
          <w:sz w:val="24"/>
          <w:szCs w:val="24"/>
        </w:rPr>
        <w:t>илагает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пояснительную записку с обоснованием: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достаточности и системности целей, задач, целевых индикаторов, показателей задач, основных мероприятий;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значений целевых индикаторов и показателей задач, их динамики с ресурсным обеспечением муниципальной программы и мерами государственного регулирования;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объемов и источников финансирования муниципальной программы (за счет средств федерального бюджета, бюджета Липецкой области (областного бюджета) и местных бюджетов, внебюджетных источников), подтвержденных экономическими расчетами по каждому основному мероприятию.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5"/>
      <w:bookmarkEnd w:id="4"/>
      <w:r w:rsidRPr="006A5DA6">
        <w:rPr>
          <w:rFonts w:ascii="Times New Roman" w:hAnsi="Times New Roman" w:cs="Times New Roman"/>
          <w:sz w:val="24"/>
          <w:szCs w:val="24"/>
        </w:rPr>
        <w:t xml:space="preserve">Согласование и утверждение проекта нормативного правового акта администрации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 осуществляется в соответствии с Регламентом в срок не позднее 15 октября года, предшествующего первому году реализации муниципальной программы.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Подраздел 2. Внесение изменений в муниципальную программу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</w:t>
      </w:r>
      <w:r w:rsidR="000253A6">
        <w:rPr>
          <w:rFonts w:ascii="Times New Roman" w:hAnsi="Times New Roman" w:cs="Times New Roman"/>
          <w:sz w:val="24"/>
          <w:szCs w:val="24"/>
        </w:rPr>
        <w:t>4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Внесение изменений в муниципальную программу осуществляется в случаях, </w:t>
      </w:r>
      <w:r w:rsidRPr="000253A6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60" w:history="1">
        <w:r w:rsidRPr="000253A6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0253A6" w:rsidRPr="000253A6">
        <w:t>5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 xml:space="preserve">Внесение изменений в нормативный правовой акт администрации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 путем изложения в новой редакции структурных элементов муниципальной программы (паспортов и разделов текстовых частей муниципальной программы и подпрограмм, а также приложений к муниципальной программе) не допускается, кроме случаев, предусмотренных </w:t>
      </w:r>
      <w:hyperlink w:anchor="P118" w:history="1">
        <w:r w:rsidRPr="00FE6B1D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Согласование и утверждение проекта нормативного правового акта администрации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 внесении изменений в муниципальную программу осуществляется в соответствии с Регламентом.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0"/>
      <w:bookmarkEnd w:id="5"/>
      <w:r w:rsidRPr="006A5DA6">
        <w:rPr>
          <w:rFonts w:ascii="Times New Roman" w:hAnsi="Times New Roman" w:cs="Times New Roman"/>
          <w:sz w:val="24"/>
          <w:szCs w:val="24"/>
        </w:rPr>
        <w:t>1</w:t>
      </w:r>
      <w:r w:rsidR="000253A6">
        <w:rPr>
          <w:rFonts w:ascii="Times New Roman" w:hAnsi="Times New Roman" w:cs="Times New Roman"/>
          <w:sz w:val="24"/>
          <w:szCs w:val="24"/>
        </w:rPr>
        <w:t>5</w:t>
      </w:r>
      <w:r w:rsidRPr="006A5DA6">
        <w:rPr>
          <w:rFonts w:ascii="Times New Roman" w:hAnsi="Times New Roman" w:cs="Times New Roman"/>
          <w:sz w:val="24"/>
          <w:szCs w:val="24"/>
        </w:rPr>
        <w:t>. Решение о внесении изменений в муниципальную программу принимается в случаях необходимости: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1"/>
      <w:bookmarkEnd w:id="6"/>
      <w:r w:rsidRPr="006A5DA6">
        <w:rPr>
          <w:rFonts w:ascii="Times New Roman" w:hAnsi="Times New Roman" w:cs="Times New Roman"/>
          <w:sz w:val="24"/>
          <w:szCs w:val="24"/>
        </w:rPr>
        <w:t xml:space="preserve">1) приведения муниципальной программы в соответствие с принятым Советом депутатов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2"/>
      <w:bookmarkEnd w:id="7"/>
      <w:r w:rsidRPr="006A5DA6">
        <w:rPr>
          <w:rFonts w:ascii="Times New Roman" w:hAnsi="Times New Roman" w:cs="Times New Roman"/>
          <w:sz w:val="24"/>
          <w:szCs w:val="24"/>
        </w:rPr>
        <w:t>2) выполнения требований нормативных правовых актов;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3) выполнения решений нормативных правовых актов администрации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об утверждении сводного доклада о планируемой эффективности реализации муниципальных программ в очередном финансовом году и об утверждении сводного доклада о ходе реализации и оценке эффективности реализации муниципальных программ;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64"/>
      <w:bookmarkEnd w:id="8"/>
      <w:r w:rsidRPr="006A5DA6">
        <w:rPr>
          <w:rFonts w:ascii="Times New Roman" w:hAnsi="Times New Roman" w:cs="Times New Roman"/>
          <w:sz w:val="24"/>
          <w:szCs w:val="24"/>
        </w:rPr>
        <w:t>4) приведения объемов финансирования муниципальной программы в соответствие с распределенным предельным объемом бюджетных ассигнований на очередной финансовый год и на плановый период;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5) дополнения (исключения) подпрограммы, основного мероприятия в целом, дополнения (исключения) целевого индикатора, показателя, изменения значений целевого индикатора, показателя;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6) изменения финансирования основного мероприятия в объеме, приводящем к изменению утвержденных муниципальной программой плановых значений целевых индикаторов и показателей задач более чем на 15 процентов.</w:t>
      </w:r>
    </w:p>
    <w:p w:rsidR="006A5DA6" w:rsidRPr="006A5DA6" w:rsidRDefault="0006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Подготовка проекта изменений в муниципальную программу в соответствии с </w:t>
      </w:r>
      <w:hyperlink w:anchor="P164" w:history="1">
        <w:r w:rsidR="006A5DA6" w:rsidRPr="00FE6B1D">
          <w:rPr>
            <w:rFonts w:ascii="Times New Roman" w:hAnsi="Times New Roman" w:cs="Times New Roman"/>
            <w:sz w:val="24"/>
            <w:szCs w:val="24"/>
          </w:rPr>
          <w:t>подпунктом 4 пункта 1</w:t>
        </w:r>
      </w:hyperlink>
      <w:r w:rsidRPr="00FE6B1D">
        <w:rPr>
          <w:rFonts w:ascii="Times New Roman" w:hAnsi="Times New Roman" w:cs="Times New Roman"/>
          <w:sz w:val="24"/>
        </w:rPr>
        <w:t>5</w:t>
      </w:r>
      <w:r w:rsidR="006A5DA6" w:rsidRPr="00FE6B1D">
        <w:rPr>
          <w:rFonts w:ascii="Times New Roman" w:hAnsi="Times New Roman" w:cs="Times New Roman"/>
          <w:sz w:val="24"/>
          <w:szCs w:val="24"/>
        </w:rPr>
        <w:t xml:space="preserve"> настоящего Порядка осуществляется до 15 октября текущего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68"/>
      <w:bookmarkEnd w:id="9"/>
      <w:r w:rsidRPr="006A5DA6">
        <w:rPr>
          <w:rFonts w:ascii="Times New Roman" w:hAnsi="Times New Roman" w:cs="Times New Roman"/>
          <w:sz w:val="24"/>
          <w:szCs w:val="24"/>
        </w:rPr>
        <w:t xml:space="preserve">Согласование и утверждение проекта нормативного правового акта администрации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 внесении изменений в муниципальную программу осуществляется в соответствии с Регламентом.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1BC" w:rsidRDefault="00B961B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Подраздел 3. Общественное обсуждение муниципальной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программы, изменений в муниципальную программу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1BC" w:rsidRPr="00B961BC" w:rsidRDefault="00B961BC" w:rsidP="00B961BC">
      <w:pPr>
        <w:ind w:firstLine="709"/>
        <w:jc w:val="both"/>
      </w:pPr>
      <w:bookmarkStart w:id="10" w:name="P177"/>
      <w:bookmarkEnd w:id="10"/>
      <w:r>
        <w:t>17</w:t>
      </w:r>
      <w:r w:rsidR="006A5DA6" w:rsidRPr="006A5DA6">
        <w:t xml:space="preserve">. </w:t>
      </w:r>
      <w:r w:rsidRPr="00B961BC">
        <w:t xml:space="preserve">Проект нормативного правового акта администрации поселения об утверждении муниципальной программы, о внесении изменений в муниципальную программу подлежит общественному обсуждению в соответствии с Порядком общественного обсуждения проектов документов стратегического планирования сельского поселения </w:t>
      </w:r>
      <w:r w:rsidR="00A07802">
        <w:t>Тихвинский</w:t>
      </w:r>
      <w:r w:rsidRPr="00B961BC">
        <w:t xml:space="preserve"> сельсовет </w:t>
      </w:r>
      <w:r>
        <w:t>Добринского</w:t>
      </w:r>
      <w:r w:rsidRPr="00B961BC">
        <w:t xml:space="preserve"> муниципального района Липецкой области Российской Федерации, утвержденным постановлением </w:t>
      </w:r>
      <w:r w:rsidRPr="00B961BC">
        <w:lastRenderedPageBreak/>
        <w:t>администрации</w:t>
      </w:r>
      <w:r>
        <w:t xml:space="preserve"> сельского</w:t>
      </w:r>
      <w:r w:rsidRPr="00B961BC">
        <w:t xml:space="preserve"> поселения. Нормативными правовыми актами администрации поселения могут предусматриваться дополнительные порядок и основания </w:t>
      </w:r>
      <w:proofErr w:type="gramStart"/>
      <w:r w:rsidRPr="00B961BC">
        <w:t>проведения общественного обсуждения проекта нормативного правового акта администрации поселения</w:t>
      </w:r>
      <w:proofErr w:type="gramEnd"/>
      <w:r w:rsidRPr="00B961BC">
        <w:t xml:space="preserve"> об утверждении муниципальной программы, о внесении изменений в муниципальную программу.</w:t>
      </w:r>
    </w:p>
    <w:p w:rsidR="00B961BC" w:rsidRPr="00A560D2" w:rsidRDefault="00B961BC" w:rsidP="00B961BC">
      <w:pPr>
        <w:ind w:firstLine="709"/>
        <w:jc w:val="both"/>
        <w:rPr>
          <w:sz w:val="28"/>
        </w:rPr>
      </w:pPr>
      <w:r w:rsidRPr="00B961BC">
        <w:t>Не подлежат общественному обсуждению изменения в муниципальную программу, принимаемые в соответствии с подпунктами 1 и 2 пункта 1</w:t>
      </w:r>
      <w:r>
        <w:t>5</w:t>
      </w:r>
      <w:r w:rsidRPr="00B961BC">
        <w:t xml:space="preserve"> настоящего Порядка</w:t>
      </w:r>
      <w:r w:rsidRPr="00A560D2">
        <w:rPr>
          <w:sz w:val="28"/>
        </w:rPr>
        <w:t>.</w:t>
      </w:r>
    </w:p>
    <w:p w:rsidR="00B961BC" w:rsidRPr="00A560D2" w:rsidRDefault="00B961BC" w:rsidP="00B961BC">
      <w:pPr>
        <w:ind w:firstLine="709"/>
        <w:jc w:val="both"/>
        <w:rPr>
          <w:sz w:val="28"/>
        </w:rPr>
      </w:pPr>
    </w:p>
    <w:p w:rsidR="006A5DA6" w:rsidRPr="006A5DA6" w:rsidRDefault="006A5DA6" w:rsidP="00B96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IV. РЕАЛИЗАЦИЯ МУНИЦИПАЛЬНОЙ ПРОГРАММЫ, КОНТРОЛЬ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ХОДОМ ЕЕ ВЫПОЛНЕНИЯ И ОЦЕНКА ЕЕ ЭФФЕКТИВНОСТИ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B96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A5DA6" w:rsidRPr="006A5DA6">
        <w:rPr>
          <w:rFonts w:ascii="Times New Roman" w:hAnsi="Times New Roman" w:cs="Times New Roman"/>
          <w:sz w:val="24"/>
          <w:szCs w:val="24"/>
        </w:rPr>
        <w:t>. Реализация муниципальной программы осуществляется в соответствии с</w:t>
      </w:r>
      <w:r w:rsidR="006A5DA6" w:rsidRPr="00FE6B1D">
        <w:rPr>
          <w:rFonts w:ascii="Times New Roman" w:hAnsi="Times New Roman" w:cs="Times New Roman"/>
          <w:sz w:val="24"/>
          <w:szCs w:val="24"/>
        </w:rPr>
        <w:t xml:space="preserve"> </w:t>
      </w:r>
      <w:hyperlink w:anchor="P1008" w:history="1">
        <w:r w:rsidR="006A5DA6" w:rsidRPr="00FE6B1D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(далее - план реализации), разрабатываемым на очередной финансовый год по форме согласно приложению 6 к настоящему Порядку. В плане реализации сумма финансирования основных мероприятий и мероприятий, входящих в состав основных мероприятий, за счет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должна соответствовать утвержденным лимитам бюджетных обязательств на реализацию муниципальной 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 плане отражается подробный перечень мероприятий, входящих в состав основных мероприятий, с указанием ответственного исполнителя, соисполнителей, сроков их реализации, кодов бюджетной классификации и суммы финансирования за счет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плане реализации выделяются контрольные события. Контрольными событиями являются промежуточные или завершенные результаты, позволяющие оценить выполнение основных мероприятий, мероприятий, входящих в состав основных мероприятий, в течение года, и имеющие документальное подтверждение.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Сроки начала и окончания реализации основных мероприятий и мероприятий, входящих в состав основного мероприятия, указываются в виде календарной даты или месяца, срок наступления контрольных событий указывается в виде точной даты.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87"/>
      <w:bookmarkStart w:id="12" w:name="P193"/>
      <w:bookmarkEnd w:id="11"/>
      <w:bookmarkEnd w:id="12"/>
      <w:r w:rsidRPr="006A5DA6">
        <w:rPr>
          <w:rFonts w:ascii="Times New Roman" w:hAnsi="Times New Roman" w:cs="Times New Roman"/>
          <w:sz w:val="24"/>
          <w:szCs w:val="24"/>
        </w:rPr>
        <w:t xml:space="preserve">Утверждение правового акта о внесении изменений в план реализации при наступлении случаев, </w:t>
      </w:r>
      <w:r w:rsidRPr="00FE6B1D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60" w:history="1">
        <w:r w:rsidRPr="00FE6B1D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7E3570" w:rsidRPr="00FE6B1D">
        <w:rPr>
          <w:rFonts w:ascii="Times New Roman" w:hAnsi="Times New Roman" w:cs="Times New Roman"/>
          <w:sz w:val="24"/>
          <w:szCs w:val="24"/>
        </w:rPr>
        <w:t>5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после внесения изменений в муниципальную программу.</w:t>
      </w:r>
    </w:p>
    <w:p w:rsidR="006A5DA6" w:rsidRPr="006A5DA6" w:rsidRDefault="007E3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99"/>
      <w:bookmarkEnd w:id="13"/>
      <w:r>
        <w:rPr>
          <w:rFonts w:ascii="Times New Roman" w:hAnsi="Times New Roman" w:cs="Times New Roman"/>
          <w:sz w:val="24"/>
          <w:szCs w:val="24"/>
        </w:rPr>
        <w:t>19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A5DA6" w:rsidRPr="006A5DA6">
        <w:rPr>
          <w:rFonts w:ascii="Times New Roman" w:hAnsi="Times New Roman" w:cs="Times New Roman"/>
          <w:sz w:val="24"/>
          <w:szCs w:val="24"/>
        </w:rPr>
        <w:t xml:space="preserve">Для осуществления контроля за ходом исполнения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тветственный исполнитель в установленные сроки (по итогам I квартала, I полугодия и 9 месяцев - до 15 числа месяца, следующего за отчетным периодом; по итогам года - до 1 марта года, следующего за отчетным) представляет в </w:t>
      </w: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76C09" w:rsidRPr="006A5DA6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 xml:space="preserve"> Добринского района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за I квартал, I полугодие, 9 месяцев, год:</w:t>
      </w:r>
      <w:proofErr w:type="gramEnd"/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отчеты о финансовом обеспечении муниципальной программы:</w:t>
      </w:r>
    </w:p>
    <w:p w:rsidR="006A5DA6" w:rsidRPr="00FE6B1D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а) за счет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по форме </w:t>
      </w:r>
      <w:r w:rsidRPr="00FE6B1D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1211" w:history="1">
        <w:r w:rsidRPr="00FE6B1D">
          <w:rPr>
            <w:rFonts w:ascii="Times New Roman" w:hAnsi="Times New Roman" w:cs="Times New Roman"/>
            <w:sz w:val="24"/>
            <w:szCs w:val="24"/>
          </w:rPr>
          <w:t>приложению 7</w:t>
        </w:r>
      </w:hyperlink>
      <w:r w:rsidRPr="00FE6B1D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FE6B1D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B1D">
        <w:rPr>
          <w:rFonts w:ascii="Times New Roman" w:hAnsi="Times New Roman" w:cs="Times New Roman"/>
          <w:sz w:val="24"/>
          <w:szCs w:val="24"/>
        </w:rPr>
        <w:t xml:space="preserve">б) за счет средств иных источников, не запрещенных действующим законодательством, по форме согласно </w:t>
      </w:r>
      <w:hyperlink w:anchor="P1418" w:history="1">
        <w:r w:rsidRPr="00FE6B1D">
          <w:rPr>
            <w:rFonts w:ascii="Times New Roman" w:hAnsi="Times New Roman" w:cs="Times New Roman"/>
            <w:sz w:val="24"/>
            <w:szCs w:val="24"/>
          </w:rPr>
          <w:t>приложению 8</w:t>
        </w:r>
      </w:hyperlink>
      <w:r w:rsidRPr="00FE6B1D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B1D">
        <w:rPr>
          <w:rFonts w:ascii="Times New Roman" w:hAnsi="Times New Roman" w:cs="Times New Roman"/>
          <w:sz w:val="24"/>
          <w:szCs w:val="24"/>
        </w:rPr>
        <w:t xml:space="preserve">в) за счет средств бюджета </w:t>
      </w:r>
      <w:r w:rsidR="0046469C" w:rsidRPr="00FE6B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E6B1D">
        <w:rPr>
          <w:rFonts w:ascii="Times New Roman" w:hAnsi="Times New Roman" w:cs="Times New Roman"/>
          <w:sz w:val="24"/>
          <w:szCs w:val="24"/>
        </w:rPr>
        <w:t xml:space="preserve"> и иных источников, не запрещенных действующим законодательством, по форме согласно </w:t>
      </w:r>
      <w:hyperlink w:anchor="P1583" w:history="1">
        <w:r w:rsidRPr="00FE6B1D">
          <w:rPr>
            <w:rFonts w:ascii="Times New Roman" w:hAnsi="Times New Roman" w:cs="Times New Roman"/>
            <w:sz w:val="24"/>
            <w:szCs w:val="24"/>
          </w:rPr>
          <w:t>приложению 9</w:t>
        </w:r>
      </w:hyperlink>
      <w:r w:rsidRPr="00FE6B1D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Порядку.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Отчетная информация о финансировании муниципальной программы должна соответствовать утвержденным показателям сводной бюджетной росписи по расходам на ее реализацию и фактическим кассовым расходам;</w:t>
      </w:r>
    </w:p>
    <w:p w:rsidR="006A5DA6" w:rsidRPr="00FE6B1D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B1D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743" w:history="1">
        <w:r w:rsidRPr="00FE6B1D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FE6B1D">
        <w:rPr>
          <w:rFonts w:ascii="Times New Roman" w:hAnsi="Times New Roman" w:cs="Times New Roman"/>
          <w:sz w:val="24"/>
          <w:szCs w:val="24"/>
        </w:rPr>
        <w:t xml:space="preserve"> о достижении значений индикаторов целей, показателей задач муниципальной программы, контрольных событий плана реализации муниципальной программы по форме согласно приложению 10 к настоящему Порядку;</w:t>
      </w:r>
    </w:p>
    <w:p w:rsidR="006A5DA6" w:rsidRPr="00FE6B1D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B1D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2052" w:history="1">
        <w:r w:rsidRPr="00FE6B1D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FE6B1D">
        <w:rPr>
          <w:rFonts w:ascii="Times New Roman" w:hAnsi="Times New Roman" w:cs="Times New Roman"/>
          <w:sz w:val="24"/>
          <w:szCs w:val="24"/>
        </w:rPr>
        <w:t xml:space="preserve"> о применении мер государственного регулирования в сфере реализации муниципальной программы по форме согласно приложению 11 к настоящему Порядку;</w:t>
      </w:r>
    </w:p>
    <w:p w:rsidR="006A5DA6" w:rsidRPr="00FE6B1D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B1D">
        <w:rPr>
          <w:rFonts w:ascii="Times New Roman" w:hAnsi="Times New Roman" w:cs="Times New Roman"/>
          <w:sz w:val="24"/>
          <w:szCs w:val="24"/>
        </w:rPr>
        <w:t>4) план реализации муниципальной программы.</w:t>
      </w:r>
    </w:p>
    <w:p w:rsidR="006A5DA6" w:rsidRPr="00FE6B1D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09"/>
      <w:bookmarkEnd w:id="14"/>
      <w:r w:rsidRPr="00FE6B1D">
        <w:rPr>
          <w:rFonts w:ascii="Times New Roman" w:hAnsi="Times New Roman" w:cs="Times New Roman"/>
          <w:sz w:val="24"/>
          <w:szCs w:val="24"/>
        </w:rPr>
        <w:t>2</w:t>
      </w:r>
      <w:r w:rsidR="00440A86" w:rsidRPr="00FE6B1D">
        <w:rPr>
          <w:rFonts w:ascii="Times New Roman" w:hAnsi="Times New Roman" w:cs="Times New Roman"/>
          <w:sz w:val="24"/>
          <w:szCs w:val="24"/>
        </w:rPr>
        <w:t>0</w:t>
      </w:r>
      <w:r w:rsidRPr="00FE6B1D">
        <w:rPr>
          <w:rFonts w:ascii="Times New Roman" w:hAnsi="Times New Roman" w:cs="Times New Roman"/>
          <w:sz w:val="24"/>
          <w:szCs w:val="24"/>
        </w:rPr>
        <w:t xml:space="preserve">. К отчетной информации </w:t>
      </w:r>
      <w:r w:rsidR="00C663CF" w:rsidRPr="00FE6B1D">
        <w:rPr>
          <w:rFonts w:ascii="Times New Roman" w:hAnsi="Times New Roman" w:cs="Times New Roman"/>
          <w:sz w:val="24"/>
          <w:szCs w:val="24"/>
        </w:rPr>
        <w:t xml:space="preserve">по итогам года </w:t>
      </w:r>
      <w:r w:rsidRPr="00FE6B1D">
        <w:rPr>
          <w:rFonts w:ascii="Times New Roman" w:hAnsi="Times New Roman" w:cs="Times New Roman"/>
          <w:sz w:val="24"/>
          <w:szCs w:val="24"/>
        </w:rPr>
        <w:t>прилагается доклад о ходе реализации муниципальной программы, который должен иметь следующую структуру: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B1D">
        <w:rPr>
          <w:rFonts w:ascii="Times New Roman" w:hAnsi="Times New Roman" w:cs="Times New Roman"/>
          <w:sz w:val="24"/>
          <w:szCs w:val="24"/>
        </w:rPr>
        <w:t>1) описание основны</w:t>
      </w:r>
      <w:r w:rsidRPr="006A5DA6">
        <w:rPr>
          <w:rFonts w:ascii="Times New Roman" w:hAnsi="Times New Roman" w:cs="Times New Roman"/>
          <w:sz w:val="24"/>
          <w:szCs w:val="24"/>
        </w:rPr>
        <w:t>х результатов, достигнутых за отчетный период, с информацией о сдаче и приемке в эксплуатацию объектов, строительство которых завершено в рамках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перечень запланированных, но не реализованных или реализованных не в полной мере основных мероприятий и мероприятий, входящих в состав основного мероприятия, за отчетный период;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сведения об ожидаемых результатах и значениях целевых индикаторов и показателей задач муниципальной программы, подпрограмм на конец года. По целевым индикаторам и показателям задач, плановые значения которых могут быть не достигнуты, приводится соответствующее объяснение причин;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4) информация об использовании бюджетных ассигнований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и иных средств на реализацию мероприятий, утвержденных планом реализации мероприятий муниципальной программы, за отчетный период, а также предложения по корректировке объема бюджетных ассигнований за счет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с обоснованием и оценкой их планируемого влияния на эффективность реализации муниципальной программы;</w:t>
      </w:r>
    </w:p>
    <w:p w:rsidR="006A5DA6" w:rsidRPr="00FE6B1D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5) оценка </w:t>
      </w:r>
      <w:r w:rsidRPr="00FE6B1D">
        <w:rPr>
          <w:rFonts w:ascii="Times New Roman" w:hAnsi="Times New Roman" w:cs="Times New Roman"/>
          <w:sz w:val="24"/>
          <w:szCs w:val="24"/>
        </w:rPr>
        <w:t xml:space="preserve">фактической эффективности реализации муниципальной программы за отчетный год в соответствии с </w:t>
      </w:r>
      <w:hyperlink w:anchor="P216" w:history="1">
        <w:r w:rsidRPr="00FE6B1D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440A86" w:rsidRPr="00FE6B1D">
        <w:rPr>
          <w:rFonts w:ascii="Times New Roman" w:hAnsi="Times New Roman" w:cs="Times New Roman"/>
          <w:sz w:val="24"/>
          <w:szCs w:val="24"/>
        </w:rPr>
        <w:t>1</w:t>
      </w:r>
      <w:r w:rsidRPr="00FE6B1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A5DA6" w:rsidRPr="00FE6B1D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B1D">
        <w:rPr>
          <w:rFonts w:ascii="Times New Roman" w:hAnsi="Times New Roman" w:cs="Times New Roman"/>
          <w:sz w:val="24"/>
          <w:szCs w:val="24"/>
        </w:rPr>
        <w:t>6) 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года.</w:t>
      </w:r>
    </w:p>
    <w:p w:rsidR="006A5DA6" w:rsidRPr="00FE6B1D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16"/>
      <w:bookmarkEnd w:id="15"/>
      <w:r w:rsidRPr="00FE6B1D">
        <w:rPr>
          <w:rFonts w:ascii="Times New Roman" w:hAnsi="Times New Roman" w:cs="Times New Roman"/>
          <w:sz w:val="24"/>
          <w:szCs w:val="24"/>
        </w:rPr>
        <w:t>2</w:t>
      </w:r>
      <w:r w:rsidR="00440A86" w:rsidRPr="00FE6B1D">
        <w:rPr>
          <w:rFonts w:ascii="Times New Roman" w:hAnsi="Times New Roman" w:cs="Times New Roman"/>
          <w:sz w:val="24"/>
          <w:szCs w:val="24"/>
        </w:rPr>
        <w:t>1</w:t>
      </w:r>
      <w:r w:rsidRPr="00FE6B1D">
        <w:rPr>
          <w:rFonts w:ascii="Times New Roman" w:hAnsi="Times New Roman" w:cs="Times New Roman"/>
          <w:sz w:val="24"/>
          <w:szCs w:val="24"/>
        </w:rPr>
        <w:t xml:space="preserve">. Оценка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осуществляется в соответствии с </w:t>
      </w:r>
      <w:hyperlink w:anchor="P2131" w:history="1">
        <w:r w:rsidRPr="00FE6B1D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FE6B1D">
        <w:rPr>
          <w:rFonts w:ascii="Times New Roman" w:hAnsi="Times New Roman" w:cs="Times New Roman"/>
          <w:sz w:val="24"/>
          <w:szCs w:val="24"/>
        </w:rPr>
        <w:t xml:space="preserve"> оценки, определенной согласно приложению 12 к настоящему Порядку.</w:t>
      </w:r>
    </w:p>
    <w:p w:rsidR="006A5DA6" w:rsidRPr="00FE6B1D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B1D">
        <w:rPr>
          <w:rFonts w:ascii="Times New Roman" w:hAnsi="Times New Roman" w:cs="Times New Roman"/>
          <w:sz w:val="24"/>
          <w:szCs w:val="24"/>
        </w:rPr>
        <w:t>2</w:t>
      </w:r>
      <w:r w:rsidR="00EC3D8E" w:rsidRPr="00FE6B1D">
        <w:rPr>
          <w:rFonts w:ascii="Times New Roman" w:hAnsi="Times New Roman" w:cs="Times New Roman"/>
          <w:sz w:val="24"/>
          <w:szCs w:val="24"/>
        </w:rPr>
        <w:t>2</w:t>
      </w:r>
      <w:r w:rsidRPr="00FE6B1D">
        <w:rPr>
          <w:rFonts w:ascii="Times New Roman" w:hAnsi="Times New Roman" w:cs="Times New Roman"/>
          <w:sz w:val="24"/>
          <w:szCs w:val="24"/>
        </w:rPr>
        <w:t xml:space="preserve">. По результатам оценки эффективности реализации муниципальной программы администрация </w:t>
      </w:r>
      <w:r w:rsidR="0046469C" w:rsidRPr="00FE6B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E6B1D">
        <w:rPr>
          <w:rFonts w:ascii="Times New Roman" w:hAnsi="Times New Roman" w:cs="Times New Roman"/>
          <w:sz w:val="24"/>
          <w:szCs w:val="24"/>
        </w:rPr>
        <w:t xml:space="preserve"> может принять решение о сокращении (увеличении) на очередной финансовый год и на плановый период бюджетных ассигнований на ее реализацию или о досрочном прекращении реализации основных мероприятий, подпрограмм или муниципальной программы в целом.</w:t>
      </w:r>
    </w:p>
    <w:p w:rsidR="006A5DA6" w:rsidRPr="00FE6B1D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FE6B1D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6B1D">
        <w:rPr>
          <w:rFonts w:ascii="Times New Roman" w:hAnsi="Times New Roman" w:cs="Times New Roman"/>
          <w:sz w:val="24"/>
          <w:szCs w:val="24"/>
        </w:rPr>
        <w:lastRenderedPageBreak/>
        <w:t>Раздел V. ФУНКЦИИ ОТВЕТСТВЕННЫХ ИСПОЛНИТЕЛЕЙ,</w:t>
      </w:r>
    </w:p>
    <w:p w:rsidR="00EC3D8E" w:rsidRPr="00FE6B1D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6B1D">
        <w:rPr>
          <w:rFonts w:ascii="Times New Roman" w:hAnsi="Times New Roman" w:cs="Times New Roman"/>
          <w:sz w:val="24"/>
          <w:szCs w:val="24"/>
        </w:rPr>
        <w:t>ПО РАЗРАБОТКЕ,</w:t>
      </w:r>
      <w:r w:rsidR="00EC3D8E" w:rsidRPr="00FE6B1D">
        <w:rPr>
          <w:rFonts w:ascii="Times New Roman" w:hAnsi="Times New Roman" w:cs="Times New Roman"/>
          <w:sz w:val="24"/>
          <w:szCs w:val="24"/>
        </w:rPr>
        <w:t xml:space="preserve"> </w:t>
      </w:r>
      <w:r w:rsidRPr="00FE6B1D">
        <w:rPr>
          <w:rFonts w:ascii="Times New Roman" w:hAnsi="Times New Roman" w:cs="Times New Roman"/>
          <w:sz w:val="24"/>
          <w:szCs w:val="24"/>
        </w:rPr>
        <w:t xml:space="preserve">ВНЕСЕНИЮ ИЗМЕНЕНИЙ И РЕАЛИЗАЦИИ </w:t>
      </w:r>
    </w:p>
    <w:p w:rsidR="006A5DA6" w:rsidRPr="00FE6B1D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6B1D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6A5DA6" w:rsidRPr="00FE6B1D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FE6B1D" w:rsidRDefault="00EC3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79"/>
      <w:bookmarkEnd w:id="16"/>
      <w:r w:rsidRPr="00FE6B1D">
        <w:rPr>
          <w:rFonts w:ascii="Times New Roman" w:hAnsi="Times New Roman" w:cs="Times New Roman"/>
          <w:sz w:val="24"/>
          <w:szCs w:val="24"/>
        </w:rPr>
        <w:t>23</w:t>
      </w:r>
      <w:r w:rsidR="006A5DA6" w:rsidRPr="00FE6B1D">
        <w:rPr>
          <w:rFonts w:ascii="Times New Roman" w:hAnsi="Times New Roman" w:cs="Times New Roman"/>
          <w:sz w:val="24"/>
          <w:szCs w:val="24"/>
        </w:rPr>
        <w:t>. Ответственный исполнитель: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B1D">
        <w:rPr>
          <w:rFonts w:ascii="Times New Roman" w:hAnsi="Times New Roman" w:cs="Times New Roman"/>
          <w:sz w:val="24"/>
          <w:szCs w:val="24"/>
        </w:rPr>
        <w:t>1) обеспечивает совместно с соисполнителями разработку муниципальной программы, ее согласование и внесение в установленном поря</w:t>
      </w:r>
      <w:r w:rsidRPr="006A5DA6">
        <w:rPr>
          <w:rFonts w:ascii="Times New Roman" w:hAnsi="Times New Roman" w:cs="Times New Roman"/>
          <w:sz w:val="24"/>
          <w:szCs w:val="24"/>
        </w:rPr>
        <w:t xml:space="preserve">дке в администрацию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разрабатывает совместно с соисполнителями и утверждает план реализации муниципальной программы на очередной финансовый год;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организует реализацию муниципальной программы, инициирует внесение изменений в муниципальную программу и план реализации муниципальной программы. Несет ответственность за достижение индикаторов целей и показателей задач муниципальной программы, контрольных событий, в отношении которых он является исполнителем;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4) проводит оценку эффективности реализации муниципальной программы в соответствии с </w:t>
      </w:r>
      <w:hyperlink w:anchor="P216" w:history="1">
        <w:r w:rsidRPr="002B49AA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2B49AA">
        <w:rPr>
          <w:rFonts w:ascii="Times New Roman" w:hAnsi="Times New Roman" w:cs="Times New Roman"/>
          <w:sz w:val="24"/>
          <w:szCs w:val="24"/>
        </w:rPr>
        <w:t>1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A5DA6" w:rsidRPr="00FE6B1D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5) подготавливает квартальные, полугодовой и годовой отчеты и доклад о ходе </w:t>
      </w:r>
      <w:r w:rsidRPr="00FE6B1D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и представляет </w:t>
      </w:r>
      <w:r w:rsidR="002B49AA" w:rsidRPr="00FE6B1D">
        <w:rPr>
          <w:rFonts w:ascii="Times New Roman" w:hAnsi="Times New Roman" w:cs="Times New Roman"/>
          <w:sz w:val="24"/>
          <w:szCs w:val="24"/>
        </w:rPr>
        <w:t>их в отдел</w:t>
      </w:r>
      <w:r w:rsidR="00F76C09" w:rsidRPr="00FE6B1D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FE6B1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200" w:history="1">
        <w:r w:rsidRPr="00FE6B1D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="002B49AA" w:rsidRPr="00FE6B1D">
        <w:rPr>
          <w:rFonts w:ascii="Times New Roman" w:hAnsi="Times New Roman" w:cs="Times New Roman"/>
          <w:sz w:val="24"/>
          <w:szCs w:val="24"/>
        </w:rPr>
        <w:t>19</w:t>
      </w:r>
      <w:r w:rsidRPr="00FE6B1D">
        <w:rPr>
          <w:rFonts w:ascii="Times New Roman" w:hAnsi="Times New Roman" w:cs="Times New Roman"/>
          <w:sz w:val="24"/>
          <w:szCs w:val="24"/>
        </w:rPr>
        <w:t xml:space="preserve">, </w:t>
      </w:r>
      <w:r w:rsidR="002B49AA" w:rsidRPr="00FE6B1D">
        <w:rPr>
          <w:rFonts w:ascii="Times New Roman" w:hAnsi="Times New Roman" w:cs="Times New Roman"/>
          <w:sz w:val="24"/>
          <w:szCs w:val="24"/>
        </w:rPr>
        <w:t xml:space="preserve">20 </w:t>
      </w:r>
      <w:r w:rsidRPr="00FE6B1D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6A5DA6" w:rsidRPr="00FE6B1D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85"/>
      <w:bookmarkEnd w:id="17"/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Pr="006A5DA6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Pr="006A5DA6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5DA6" w:rsidRPr="006E7C9C" w:rsidRDefault="006A5DA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t>Приложение 1</w:t>
      </w:r>
    </w:p>
    <w:p w:rsidR="006E7C9C" w:rsidRPr="006E7C9C" w:rsidRDefault="006E7C9C" w:rsidP="006E7C9C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r w:rsidR="00A07802">
        <w:rPr>
          <w:sz w:val="20"/>
          <w:szCs w:val="28"/>
        </w:rPr>
        <w:t>Тихвинский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F76C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309"/>
      <w:bookmarkEnd w:id="18"/>
      <w:r w:rsidRPr="006A5DA6">
        <w:rPr>
          <w:rFonts w:ascii="Times New Roman" w:hAnsi="Times New Roman" w:cs="Times New Roman"/>
          <w:sz w:val="24"/>
          <w:szCs w:val="24"/>
        </w:rPr>
        <w:t>ПАСПОРТ</w:t>
      </w:r>
    </w:p>
    <w:p w:rsidR="006A5DA6" w:rsidRPr="006A5DA6" w:rsidRDefault="006A5DA6" w:rsidP="00F76C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. Сроки и этапы реализации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.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. Цели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. Индикаторы цели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. Задачи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. Показатели задач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. Объемы финансирования за счет средств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 по годам реализации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. Ожидаемые результаты реализации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Pr="006A5DA6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9F" w:rsidRDefault="009A44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9F" w:rsidRDefault="009A44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9F" w:rsidRPr="006A5DA6" w:rsidRDefault="009A44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9F" w:rsidRPr="006E7C9C" w:rsidRDefault="009A449F" w:rsidP="009A449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2</w:t>
      </w:r>
    </w:p>
    <w:p w:rsidR="009A449F" w:rsidRPr="006E7C9C" w:rsidRDefault="009A449F" w:rsidP="009A449F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r w:rsidR="00A07802">
        <w:rPr>
          <w:sz w:val="20"/>
          <w:szCs w:val="28"/>
        </w:rPr>
        <w:t>Тихвинский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F76C09" w:rsidRPr="006A5DA6" w:rsidRDefault="00F76C09" w:rsidP="00F76C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AC1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AC1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359"/>
      <w:bookmarkEnd w:id="19"/>
      <w:r w:rsidRPr="006A5DA6">
        <w:rPr>
          <w:rFonts w:ascii="Times New Roman" w:hAnsi="Times New Roman" w:cs="Times New Roman"/>
          <w:sz w:val="24"/>
          <w:szCs w:val="24"/>
        </w:rPr>
        <w:t>Сведения об индикаторах цели, показателях задач и объемах финансирования</w:t>
      </w:r>
    </w:p>
    <w:p w:rsidR="006A5DA6" w:rsidRPr="006A5DA6" w:rsidRDefault="006A5DA6" w:rsidP="00AC1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494"/>
        <w:gridCol w:w="2268"/>
        <w:gridCol w:w="794"/>
        <w:gridCol w:w="964"/>
        <w:gridCol w:w="680"/>
        <w:gridCol w:w="624"/>
        <w:gridCol w:w="624"/>
        <w:gridCol w:w="510"/>
      </w:tblGrid>
      <w:tr w:rsidR="006A5DA6" w:rsidRPr="006A5DA6">
        <w:tc>
          <w:tcPr>
            <w:tcW w:w="709" w:type="dxa"/>
            <w:vMerge w:val="restart"/>
          </w:tcPr>
          <w:p w:rsidR="006A5DA6" w:rsidRPr="006A5DA6" w:rsidRDefault="006A5DA6" w:rsidP="00380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за счет средств </w:t>
            </w:r>
            <w:r w:rsidR="00AC1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бюджета  </w:t>
            </w:r>
            <w:r w:rsidR="00380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94" w:type="dxa"/>
            <w:vMerge w:val="restart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368"/>
            <w:bookmarkEnd w:id="20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vMerge w:val="restart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исполнитель,</w:t>
            </w:r>
          </w:p>
          <w:p w:rsidR="006A5DA6" w:rsidRPr="00C663CF" w:rsidRDefault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оисполнитель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9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5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 и объемов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A5DA6" w:rsidRPr="006A5DA6">
        <w:tc>
          <w:tcPr>
            <w:tcW w:w="709" w:type="dxa"/>
            <w:vMerge/>
          </w:tcPr>
          <w:p w:rsidR="006A5DA6" w:rsidRPr="006A5DA6" w:rsidRDefault="006A5DA6"/>
        </w:tc>
        <w:tc>
          <w:tcPr>
            <w:tcW w:w="2494" w:type="dxa"/>
            <w:vMerge/>
          </w:tcPr>
          <w:p w:rsidR="006A5DA6" w:rsidRPr="006A5DA6" w:rsidRDefault="006A5DA6"/>
        </w:tc>
        <w:tc>
          <w:tcPr>
            <w:tcW w:w="2268" w:type="dxa"/>
            <w:vMerge/>
          </w:tcPr>
          <w:p w:rsidR="006A5DA6" w:rsidRPr="006A5DA6" w:rsidRDefault="006A5DA6"/>
        </w:tc>
        <w:tc>
          <w:tcPr>
            <w:tcW w:w="794" w:type="dxa"/>
            <w:vMerge/>
          </w:tcPr>
          <w:p w:rsidR="006A5DA6" w:rsidRPr="006A5DA6" w:rsidRDefault="006A5DA6"/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 до начала реализации муниципальной программы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муниципальной программы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муниципальной программы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49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  <w:vMerge/>
          </w:tcPr>
          <w:p w:rsidR="006A5DA6" w:rsidRPr="006A5DA6" w:rsidRDefault="006A5DA6"/>
        </w:tc>
        <w:tc>
          <w:tcPr>
            <w:tcW w:w="2494" w:type="dxa"/>
            <w:vMerge/>
          </w:tcPr>
          <w:p w:rsidR="006A5DA6" w:rsidRPr="006A5DA6" w:rsidRDefault="006A5DA6"/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  <w:vMerge/>
          </w:tcPr>
          <w:p w:rsidR="006A5DA6" w:rsidRPr="006A5DA6" w:rsidRDefault="006A5DA6"/>
        </w:tc>
        <w:tc>
          <w:tcPr>
            <w:tcW w:w="2494" w:type="dxa"/>
            <w:vMerge/>
          </w:tcPr>
          <w:p w:rsidR="006A5DA6" w:rsidRPr="006A5DA6" w:rsidRDefault="006A5DA6"/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  <w:vMerge/>
          </w:tcPr>
          <w:p w:rsidR="006A5DA6" w:rsidRPr="006A5DA6" w:rsidRDefault="006A5DA6"/>
        </w:tc>
        <w:tc>
          <w:tcPr>
            <w:tcW w:w="2494" w:type="dxa"/>
            <w:vMerge/>
          </w:tcPr>
          <w:p w:rsidR="006A5DA6" w:rsidRPr="006A5DA6" w:rsidRDefault="006A5DA6"/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FE6B1D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FE6B1D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635"/>
      <w:bookmarkEnd w:id="21"/>
      <w:r w:rsidRPr="00FE6B1D">
        <w:rPr>
          <w:rFonts w:ascii="Times New Roman" w:hAnsi="Times New Roman" w:cs="Times New Roman"/>
          <w:sz w:val="24"/>
          <w:szCs w:val="24"/>
        </w:rPr>
        <w:t xml:space="preserve">  При   заполнении  </w:t>
      </w:r>
      <w:hyperlink w:anchor="P368" w:history="1">
        <w:r w:rsidRPr="00FE6B1D">
          <w:rPr>
            <w:rFonts w:ascii="Times New Roman" w:hAnsi="Times New Roman" w:cs="Times New Roman"/>
            <w:sz w:val="24"/>
            <w:szCs w:val="24"/>
          </w:rPr>
          <w:t>графы  2</w:t>
        </w:r>
      </w:hyperlink>
      <w:r w:rsidRPr="00FE6B1D">
        <w:rPr>
          <w:rFonts w:ascii="Times New Roman" w:hAnsi="Times New Roman" w:cs="Times New Roman"/>
          <w:sz w:val="24"/>
          <w:szCs w:val="24"/>
        </w:rPr>
        <w:t xml:space="preserve"> перед основным мероприятием могут быть указаны</w:t>
      </w:r>
      <w:r w:rsidR="006E5B54" w:rsidRPr="00FE6B1D">
        <w:rPr>
          <w:rFonts w:ascii="Times New Roman" w:hAnsi="Times New Roman" w:cs="Times New Roman"/>
          <w:sz w:val="24"/>
          <w:szCs w:val="24"/>
        </w:rPr>
        <w:t xml:space="preserve"> </w:t>
      </w:r>
      <w:r w:rsidRPr="00FE6B1D">
        <w:rPr>
          <w:rFonts w:ascii="Times New Roman" w:hAnsi="Times New Roman" w:cs="Times New Roman"/>
          <w:sz w:val="24"/>
          <w:szCs w:val="24"/>
        </w:rPr>
        <w:t>несколько   показателей,   характеризующих   результат  реализации  данного</w:t>
      </w:r>
      <w:r w:rsidR="006E5B54" w:rsidRPr="00FE6B1D">
        <w:rPr>
          <w:rFonts w:ascii="Times New Roman" w:hAnsi="Times New Roman" w:cs="Times New Roman"/>
          <w:sz w:val="24"/>
          <w:szCs w:val="24"/>
        </w:rPr>
        <w:t xml:space="preserve"> </w:t>
      </w:r>
      <w:r w:rsidRPr="00FE6B1D">
        <w:rPr>
          <w:rFonts w:ascii="Times New Roman" w:hAnsi="Times New Roman" w:cs="Times New Roman"/>
          <w:sz w:val="24"/>
          <w:szCs w:val="24"/>
        </w:rPr>
        <w:t>основного   мероприятия.  В  случае</w:t>
      </w:r>
      <w:proofErr w:type="gramStart"/>
      <w:r w:rsidRPr="00FE6B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E6B1D">
        <w:rPr>
          <w:rFonts w:ascii="Times New Roman" w:hAnsi="Times New Roman" w:cs="Times New Roman"/>
          <w:sz w:val="24"/>
          <w:szCs w:val="24"/>
        </w:rPr>
        <w:t xml:space="preserve">  если  нормативными  правовыми  актами</w:t>
      </w:r>
      <w:r w:rsidR="006E5B54" w:rsidRPr="00FE6B1D">
        <w:rPr>
          <w:rFonts w:ascii="Times New Roman" w:hAnsi="Times New Roman" w:cs="Times New Roman"/>
          <w:sz w:val="24"/>
          <w:szCs w:val="24"/>
        </w:rPr>
        <w:t xml:space="preserve"> </w:t>
      </w:r>
      <w:r w:rsidRPr="00FE6B1D">
        <w:rPr>
          <w:rFonts w:ascii="Times New Roman" w:hAnsi="Times New Roman" w:cs="Times New Roman"/>
          <w:sz w:val="24"/>
          <w:szCs w:val="24"/>
        </w:rPr>
        <w:t>Правительства  Российской  Федерации  или  нормативными  актами федеральных</w:t>
      </w:r>
      <w:r w:rsidR="006E5B54" w:rsidRPr="00FE6B1D">
        <w:rPr>
          <w:rFonts w:ascii="Times New Roman" w:hAnsi="Times New Roman" w:cs="Times New Roman"/>
          <w:sz w:val="24"/>
          <w:szCs w:val="24"/>
        </w:rPr>
        <w:t xml:space="preserve"> </w:t>
      </w:r>
      <w:r w:rsidRPr="00FE6B1D">
        <w:rPr>
          <w:rFonts w:ascii="Times New Roman" w:hAnsi="Times New Roman" w:cs="Times New Roman"/>
          <w:sz w:val="24"/>
          <w:szCs w:val="24"/>
        </w:rPr>
        <w:t>органов  исполнительной власти предусмотрена иная группировка показателей и</w:t>
      </w:r>
      <w:r w:rsidR="006E5B54" w:rsidRPr="00FE6B1D">
        <w:rPr>
          <w:rFonts w:ascii="Times New Roman" w:hAnsi="Times New Roman" w:cs="Times New Roman"/>
          <w:sz w:val="24"/>
          <w:szCs w:val="24"/>
        </w:rPr>
        <w:t xml:space="preserve"> </w:t>
      </w:r>
      <w:r w:rsidRPr="00FE6B1D">
        <w:rPr>
          <w:rFonts w:ascii="Times New Roman" w:hAnsi="Times New Roman" w:cs="Times New Roman"/>
          <w:sz w:val="24"/>
          <w:szCs w:val="24"/>
        </w:rPr>
        <w:t xml:space="preserve">основных  мероприятий,  направленных  на  их достижение, заполнение </w:t>
      </w:r>
      <w:hyperlink w:anchor="P368" w:history="1">
        <w:r w:rsidRPr="00FE6B1D">
          <w:rPr>
            <w:rFonts w:ascii="Times New Roman" w:hAnsi="Times New Roman" w:cs="Times New Roman"/>
            <w:sz w:val="24"/>
            <w:szCs w:val="24"/>
          </w:rPr>
          <w:t>графы 2</w:t>
        </w:r>
      </w:hyperlink>
      <w:r w:rsidR="006E5B54" w:rsidRPr="00FE6B1D">
        <w:rPr>
          <w:rFonts w:ascii="Times New Roman" w:hAnsi="Times New Roman" w:cs="Times New Roman"/>
          <w:sz w:val="24"/>
          <w:szCs w:val="24"/>
        </w:rPr>
        <w:t xml:space="preserve"> </w:t>
      </w:r>
      <w:r w:rsidRPr="00FE6B1D">
        <w:rPr>
          <w:rFonts w:ascii="Times New Roman" w:hAnsi="Times New Roman" w:cs="Times New Roman"/>
          <w:sz w:val="24"/>
          <w:szCs w:val="24"/>
        </w:rPr>
        <w:t>осуществляется  в  соответствии  с  вышеуказанными  нормативными  правовыми</w:t>
      </w:r>
      <w:r w:rsidR="006E5B54" w:rsidRPr="00FE6B1D">
        <w:rPr>
          <w:rFonts w:ascii="Times New Roman" w:hAnsi="Times New Roman" w:cs="Times New Roman"/>
          <w:sz w:val="24"/>
          <w:szCs w:val="24"/>
        </w:rPr>
        <w:t xml:space="preserve"> </w:t>
      </w:r>
      <w:r w:rsidRPr="00FE6B1D">
        <w:rPr>
          <w:rFonts w:ascii="Times New Roman" w:hAnsi="Times New Roman" w:cs="Times New Roman"/>
          <w:sz w:val="24"/>
          <w:szCs w:val="24"/>
        </w:rPr>
        <w:t>актами.</w:t>
      </w:r>
    </w:p>
    <w:p w:rsidR="006A5DA6" w:rsidRPr="00FE6B1D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6B1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644"/>
      <w:bookmarkEnd w:id="22"/>
      <w:r w:rsidRPr="00FE6B1D">
        <w:rPr>
          <w:rFonts w:ascii="Times New Roman" w:hAnsi="Times New Roman" w:cs="Times New Roman"/>
          <w:sz w:val="24"/>
          <w:szCs w:val="24"/>
        </w:rPr>
        <w:t xml:space="preserve">  В   строках   с   целевыми   индикаторами   и   показателями  указывается</w:t>
      </w:r>
      <w:r w:rsidR="006E5B54" w:rsidRPr="00FE6B1D">
        <w:rPr>
          <w:rFonts w:ascii="Times New Roman" w:hAnsi="Times New Roman" w:cs="Times New Roman"/>
          <w:sz w:val="24"/>
          <w:szCs w:val="24"/>
        </w:rPr>
        <w:t xml:space="preserve"> </w:t>
      </w:r>
      <w:r w:rsidRPr="00FE6B1D">
        <w:rPr>
          <w:rFonts w:ascii="Times New Roman" w:hAnsi="Times New Roman" w:cs="Times New Roman"/>
          <w:sz w:val="24"/>
          <w:szCs w:val="24"/>
        </w:rPr>
        <w:t>наименование</w:t>
      </w:r>
      <w:r w:rsidRPr="006A5DA6">
        <w:rPr>
          <w:rFonts w:ascii="Times New Roman" w:hAnsi="Times New Roman" w:cs="Times New Roman"/>
          <w:sz w:val="24"/>
          <w:szCs w:val="24"/>
        </w:rPr>
        <w:t xml:space="preserve">  ответственного исполнителя (соисполнителя), ответственного за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достижение соответствующих индикаторов и показателей.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648"/>
      <w:bookmarkEnd w:id="23"/>
      <w:r w:rsidRPr="006A5DA6">
        <w:rPr>
          <w:rFonts w:ascii="Times New Roman" w:hAnsi="Times New Roman" w:cs="Times New Roman"/>
          <w:sz w:val="24"/>
          <w:szCs w:val="24"/>
        </w:rPr>
        <w:t xml:space="preserve">  Объемы   финансирования  по основным  мероприятиям  заполняются в разрезе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ответственного  исполнителя  и  соисполнителей  муниципальной программы без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указания  итоговой  суммы  по  основному  мероприятию,  итоговая  сумма  по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подпрограмме   муниципальной   программы   указывается   без   разбивки  по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ответственному исполнителю и соисполнителям.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 таблице  муниципальной  программы  ячейки,  в которых указан символ "X",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остаются свободными.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Pr="006A5DA6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Pr="006A5DA6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Pr="006E7C9C" w:rsidRDefault="00380D5C" w:rsidP="00380D5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t xml:space="preserve">Приложение </w:t>
      </w:r>
      <w:r w:rsidR="00BA78A7">
        <w:rPr>
          <w:rFonts w:ascii="Times New Roman" w:hAnsi="Times New Roman" w:cs="Times New Roman"/>
          <w:sz w:val="20"/>
          <w:szCs w:val="24"/>
        </w:rPr>
        <w:t>3</w:t>
      </w:r>
    </w:p>
    <w:p w:rsidR="00380D5C" w:rsidRPr="006E7C9C" w:rsidRDefault="00380D5C" w:rsidP="00380D5C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r w:rsidR="001B30F0">
        <w:rPr>
          <w:sz w:val="20"/>
          <w:szCs w:val="28"/>
        </w:rPr>
        <w:t>Тихвинский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679"/>
      <w:bookmarkEnd w:id="24"/>
      <w:r w:rsidRPr="006A5DA6">
        <w:rPr>
          <w:rFonts w:ascii="Times New Roman" w:hAnsi="Times New Roman" w:cs="Times New Roman"/>
          <w:sz w:val="24"/>
          <w:szCs w:val="24"/>
        </w:rPr>
        <w:t xml:space="preserve">Прогнозная оценка расходов по источникам ресурсного обеспечения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реализацию муниципальной программы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81"/>
        <w:gridCol w:w="3061"/>
        <w:gridCol w:w="1077"/>
        <w:gridCol w:w="1020"/>
        <w:gridCol w:w="964"/>
      </w:tblGrid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8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306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061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  <w:vMerge/>
          </w:tcPr>
          <w:p w:rsidR="006A5DA6" w:rsidRPr="006A5DA6" w:rsidRDefault="006A5DA6"/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C663CF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8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805"/>
      <w:bookmarkEnd w:id="25"/>
      <w:r w:rsidRPr="006A5DA6"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учреждений,  полученные  от  предпринимательской  и  иной  приносящей доход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Pr="006A5DA6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8A7" w:rsidRPr="006E7C9C" w:rsidRDefault="00BA78A7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4</w:t>
      </w:r>
    </w:p>
    <w:p w:rsidR="00BA78A7" w:rsidRPr="006E7C9C" w:rsidRDefault="00BA78A7" w:rsidP="00BA78A7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r w:rsidR="001B30F0">
        <w:rPr>
          <w:sz w:val="20"/>
          <w:szCs w:val="28"/>
        </w:rPr>
        <w:t>Тихвинский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832"/>
      <w:bookmarkEnd w:id="26"/>
      <w:r w:rsidRPr="006A5DA6">
        <w:rPr>
          <w:rFonts w:ascii="Times New Roman" w:hAnsi="Times New Roman" w:cs="Times New Roman"/>
          <w:sz w:val="24"/>
          <w:szCs w:val="24"/>
        </w:rPr>
        <w:t>Оценка применения мер государственного регулирования в сфере реализации</w:t>
      </w: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608"/>
        <w:gridCol w:w="1474"/>
        <w:gridCol w:w="737"/>
        <w:gridCol w:w="737"/>
        <w:gridCol w:w="737"/>
        <w:gridCol w:w="624"/>
        <w:gridCol w:w="2154"/>
      </w:tblGrid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08" w:type="dxa"/>
            <w:vMerge w:val="restart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 и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егулирования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выпадающих доходов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или увеличение обязательств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всего (руб.)</w:t>
            </w:r>
          </w:p>
        </w:tc>
        <w:tc>
          <w:tcPr>
            <w:tcW w:w="2835" w:type="dxa"/>
            <w:gridSpan w:val="4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 том числе финансовая оценка по годам реализации муниципальной программы (руб.)</w:t>
            </w:r>
          </w:p>
        </w:tc>
        <w:tc>
          <w:tcPr>
            <w:tcW w:w="2154" w:type="dxa"/>
            <w:vMerge w:val="restart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08" w:type="dxa"/>
            <w:vMerge/>
          </w:tcPr>
          <w:p w:rsidR="006A5DA6" w:rsidRPr="006A5DA6" w:rsidRDefault="006A5DA6"/>
        </w:tc>
        <w:tc>
          <w:tcPr>
            <w:tcW w:w="1474" w:type="dxa"/>
            <w:vMerge/>
          </w:tcPr>
          <w:p w:rsidR="006A5DA6" w:rsidRPr="006A5DA6" w:rsidRDefault="006A5DA6"/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54" w:type="dxa"/>
            <w:vMerge/>
          </w:tcPr>
          <w:p w:rsidR="006A5DA6" w:rsidRPr="006A5DA6" w:rsidRDefault="006A5DA6"/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938"/>
      <w:bookmarkEnd w:id="27"/>
      <w:r w:rsidRPr="006A5DA6"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941"/>
      <w:bookmarkEnd w:id="28"/>
      <w:r w:rsidRPr="006A5DA6">
        <w:rPr>
          <w:rFonts w:ascii="Times New Roman" w:hAnsi="Times New Roman" w:cs="Times New Roman"/>
          <w:sz w:val="24"/>
          <w:szCs w:val="24"/>
        </w:rPr>
        <w:t xml:space="preserve">  Для  целей  обоснования  применения  мер  государственного  регулирования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следует  привести сроки действия, а также прогнозную оценку выпадающих либо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дополнительно полученных доходов при использовании указанных мер.</w:t>
      </w:r>
    </w:p>
    <w:p w:rsidR="00BA78A7" w:rsidRDefault="00BA78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8A7" w:rsidRPr="006E7C9C" w:rsidRDefault="00BA78A7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5</w:t>
      </w:r>
    </w:p>
    <w:p w:rsidR="00BA78A7" w:rsidRPr="006E7C9C" w:rsidRDefault="00BA78A7" w:rsidP="00BA78A7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r w:rsidR="001B30F0">
        <w:rPr>
          <w:sz w:val="20"/>
          <w:szCs w:val="28"/>
        </w:rPr>
        <w:t>Тихвинский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960"/>
      <w:bookmarkEnd w:id="29"/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ПАСПОРТ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подпрограммы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(наименование подпрограммы)</w:t>
      </w:r>
    </w:p>
    <w:p w:rsidR="006A5DA6" w:rsidRPr="006A5DA6" w:rsidRDefault="006A5DA6" w:rsidP="00B35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муниципальной программы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6A5DA6" w:rsidRPr="006A5DA6">
        <w:tc>
          <w:tcPr>
            <w:tcW w:w="4535" w:type="dxa"/>
          </w:tcPr>
          <w:p w:rsidR="006A5DA6" w:rsidRPr="006A5DA6" w:rsidRDefault="006A5DA6" w:rsidP="00BA7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1. Ответственный исполнитель 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2. Цели подпрограммы (если имеются)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3. Задачи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4. Целевые индикаторы подпрограммы (если имеются)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5. Показатели задач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6. Этапы и сроки реализации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7. Объемы финансирования за счет средств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 по годам реализации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8. Ожидаемые результаты реализации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6A5DA6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5DB3" w:rsidSect="006E7C9C">
          <w:pgSz w:w="11905" w:h="16838"/>
          <w:pgMar w:top="709" w:right="850" w:bottom="1134" w:left="1701" w:header="0" w:footer="0" w:gutter="0"/>
          <w:cols w:space="720"/>
          <w:docGrid w:linePitch="326"/>
        </w:sect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8A7" w:rsidRPr="006E7C9C" w:rsidRDefault="00BA78A7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6</w:t>
      </w:r>
    </w:p>
    <w:p w:rsidR="002C507C" w:rsidRDefault="00BA78A7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</w:t>
      </w:r>
    </w:p>
    <w:p w:rsidR="002C507C" w:rsidRDefault="00BA78A7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и проведения оценки эффективности реализации </w:t>
      </w:r>
    </w:p>
    <w:p w:rsidR="002C507C" w:rsidRDefault="00BA78A7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>муниципальных программ</w:t>
      </w:r>
      <w:r w:rsidR="001B30F0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сельского поселения </w:t>
      </w:r>
    </w:p>
    <w:p w:rsidR="002C507C" w:rsidRDefault="001B30F0" w:rsidP="002C507C">
      <w:pPr>
        <w:ind w:left="4820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Тихвинский </w:t>
      </w:r>
      <w:r w:rsidR="00BA78A7" w:rsidRPr="006E7C9C">
        <w:rPr>
          <w:sz w:val="20"/>
          <w:szCs w:val="28"/>
        </w:rPr>
        <w:t xml:space="preserve">сельсовет </w:t>
      </w:r>
      <w:r w:rsidR="00BA78A7">
        <w:rPr>
          <w:sz w:val="20"/>
          <w:szCs w:val="28"/>
        </w:rPr>
        <w:t>Добринского</w:t>
      </w:r>
    </w:p>
    <w:p w:rsidR="00BA78A7" w:rsidRPr="006E7C9C" w:rsidRDefault="002C507C" w:rsidP="002C507C">
      <w:pPr>
        <w:ind w:left="4820"/>
        <w:jc w:val="right"/>
        <w:rPr>
          <w:bCs/>
          <w:sz w:val="20"/>
        </w:rPr>
      </w:pPr>
      <w:r>
        <w:rPr>
          <w:sz w:val="20"/>
          <w:szCs w:val="28"/>
        </w:rPr>
        <w:t xml:space="preserve"> </w:t>
      </w:r>
      <w:r w:rsidR="00BA78A7" w:rsidRPr="006E7C9C">
        <w:rPr>
          <w:sz w:val="20"/>
          <w:szCs w:val="28"/>
        </w:rPr>
        <w:t>муниципального района</w:t>
      </w:r>
      <w:r w:rsidR="001B30F0">
        <w:rPr>
          <w:sz w:val="20"/>
          <w:szCs w:val="28"/>
        </w:rPr>
        <w:t xml:space="preserve"> </w:t>
      </w:r>
      <w:r w:rsidR="00BA78A7" w:rsidRPr="006E7C9C">
        <w:rPr>
          <w:sz w:val="20"/>
          <w:szCs w:val="28"/>
        </w:rPr>
        <w:t xml:space="preserve">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 Утвержден _______________________________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правового акта)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_________________________________________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 _________________________________________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(наименование ответственного исполнителя)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от "__" _____________ 20__ г. N 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1008"/>
      <w:bookmarkEnd w:id="30"/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6A5DA6" w:rsidRPr="006A5DA6" w:rsidRDefault="006A5DA6" w:rsidP="002C50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DA6" w:rsidRPr="006A5DA6" w:rsidRDefault="006A5DA6" w:rsidP="002C50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2C50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20__ год</w:t>
      </w:r>
    </w:p>
    <w:p w:rsidR="006A5DA6" w:rsidRPr="006A5DA6" w:rsidRDefault="006A5DA6" w:rsidP="002C50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211"/>
        <w:gridCol w:w="1077"/>
        <w:gridCol w:w="1928"/>
        <w:gridCol w:w="1757"/>
        <w:gridCol w:w="1759"/>
        <w:gridCol w:w="1531"/>
        <w:gridCol w:w="1729"/>
        <w:gridCol w:w="1843"/>
      </w:tblGrid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основных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контрольных</w:t>
            </w:r>
          </w:p>
          <w:p w:rsidR="006A5DA6" w:rsidRPr="00C663CF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обытий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6A5DA6" w:rsidRDefault="006A5DA6" w:rsidP="002C5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28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Срок начала</w:t>
            </w:r>
          </w:p>
          <w:p w:rsidR="006A5DA6" w:rsidRPr="00C663CF" w:rsidRDefault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Срок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</w:t>
            </w:r>
          </w:p>
          <w:p w:rsidR="006A5DA6" w:rsidRPr="00C663CF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(ГРБС, 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, ЦСР)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бюджетов поселений, государствен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внебюджетных фондов, государственных корпораций (руб.)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ресурсного обеспечения за счет средств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1.1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1.2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2.1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2.2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1190"/>
      <w:bookmarkEnd w:id="31"/>
      <w:r w:rsidRPr="006A5DA6">
        <w:rPr>
          <w:rFonts w:ascii="Times New Roman" w:hAnsi="Times New Roman" w:cs="Times New Roman"/>
          <w:sz w:val="24"/>
          <w:szCs w:val="24"/>
        </w:rPr>
        <w:t xml:space="preserve">  Для    мероприятий,  предусмотренных    планом   реализации,  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предусматривать несколько контрольных событий.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1193"/>
      <w:bookmarkEnd w:id="32"/>
      <w:r w:rsidRPr="006A5DA6">
        <w:rPr>
          <w:rFonts w:ascii="Times New Roman" w:hAnsi="Times New Roman" w:cs="Times New Roman"/>
          <w:sz w:val="24"/>
          <w:szCs w:val="24"/>
        </w:rPr>
        <w:t xml:space="preserve">  Указывается    календарная   дата   или   месяц    реализации   основного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мероприятия, мероприятия, точная дата наступления контрольного события.</w:t>
      </w:r>
    </w:p>
    <w:p w:rsidR="006A5DA6" w:rsidRPr="006A5DA6" w:rsidRDefault="006A5DA6">
      <w:pPr>
        <w:sectPr w:rsidR="006A5DA6" w:rsidRPr="006A5DA6" w:rsidSect="000D5DB3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2C507C" w:rsidRPr="006E7C9C" w:rsidRDefault="002C507C" w:rsidP="002C507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7</w:t>
      </w:r>
    </w:p>
    <w:p w:rsidR="002C507C" w:rsidRDefault="002C507C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</w:t>
      </w:r>
    </w:p>
    <w:p w:rsidR="002C507C" w:rsidRDefault="002C507C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и проведения оценки эффективности реализации </w:t>
      </w:r>
    </w:p>
    <w:p w:rsidR="002C507C" w:rsidRDefault="002C507C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>муниципальных программ</w:t>
      </w:r>
      <w:r w:rsidR="00B84A11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сельского поселения </w:t>
      </w:r>
    </w:p>
    <w:p w:rsidR="002C507C" w:rsidRDefault="001B30F0" w:rsidP="002C507C">
      <w:pPr>
        <w:ind w:left="4820"/>
        <w:jc w:val="right"/>
        <w:rPr>
          <w:sz w:val="20"/>
          <w:szCs w:val="28"/>
        </w:rPr>
      </w:pPr>
      <w:r>
        <w:rPr>
          <w:sz w:val="20"/>
          <w:szCs w:val="28"/>
        </w:rPr>
        <w:t>Тихвинский</w:t>
      </w:r>
      <w:r w:rsidR="00B84A11">
        <w:rPr>
          <w:sz w:val="20"/>
          <w:szCs w:val="28"/>
        </w:rPr>
        <w:t xml:space="preserve"> </w:t>
      </w:r>
      <w:r w:rsidR="002C507C" w:rsidRPr="006E7C9C">
        <w:rPr>
          <w:sz w:val="20"/>
          <w:szCs w:val="28"/>
        </w:rPr>
        <w:t xml:space="preserve">сельсовет </w:t>
      </w:r>
      <w:r w:rsidR="002C507C">
        <w:rPr>
          <w:sz w:val="20"/>
          <w:szCs w:val="28"/>
        </w:rPr>
        <w:t>Добринского</w:t>
      </w:r>
    </w:p>
    <w:p w:rsidR="002C507C" w:rsidRPr="006E7C9C" w:rsidRDefault="002C507C" w:rsidP="002C507C">
      <w:pPr>
        <w:ind w:left="4820"/>
        <w:jc w:val="right"/>
        <w:rPr>
          <w:bCs/>
          <w:sz w:val="20"/>
        </w:rPr>
      </w:pPr>
      <w:r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>муниципального района</w:t>
      </w:r>
      <w:r w:rsidR="00B84A11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Липецкой области 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1211"/>
      <w:bookmarkEnd w:id="33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B353C9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6A5DA6">
        <w:rPr>
          <w:rFonts w:ascii="Times New Roman" w:hAnsi="Times New Roman" w:cs="Times New Roman"/>
          <w:sz w:val="24"/>
          <w:szCs w:val="24"/>
        </w:rPr>
        <w:t>бюджета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637"/>
        <w:gridCol w:w="2041"/>
        <w:gridCol w:w="850"/>
        <w:gridCol w:w="907"/>
        <w:gridCol w:w="794"/>
        <w:gridCol w:w="1050"/>
        <w:gridCol w:w="992"/>
        <w:gridCol w:w="1417"/>
        <w:gridCol w:w="2127"/>
      </w:tblGrid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041" w:type="dxa"/>
            <w:vMerge w:val="restart"/>
          </w:tcPr>
          <w:p w:rsidR="006A5DA6" w:rsidRPr="006A5DA6" w:rsidRDefault="006A5DA6" w:rsidP="002C5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2551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59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  <w:tc>
          <w:tcPr>
            <w:tcW w:w="2127" w:type="dxa"/>
            <w:vMerge w:val="restart"/>
          </w:tcPr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Причины низкого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6A5DA6" w:rsidRPr="00C663CF" w:rsidRDefault="0046469C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Start"/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127" w:type="dxa"/>
            <w:vMerge/>
          </w:tcPr>
          <w:p w:rsidR="006A5DA6" w:rsidRPr="006A5DA6" w:rsidRDefault="006A5DA6"/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1390"/>
      <w:bookmarkEnd w:id="34"/>
      <w:r w:rsidRPr="006A5DA6"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 при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кассовых  расходах  менее  20%  от  годовых назначений по итогам 1 квартала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отчетного года, менее 45% - по итогам 1 полугодия отчетного года, менее 70%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- по итогам 9 месяцев отчетного года, менее 95% - по итогам отчетного года.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(подпись)  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sectPr w:rsidR="006A5DA6" w:rsidRPr="006A5DA6" w:rsidSect="000D5DB3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2C507C" w:rsidRPr="006E7C9C" w:rsidRDefault="002C507C" w:rsidP="002C507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8</w:t>
      </w:r>
    </w:p>
    <w:p w:rsidR="002C507C" w:rsidRPr="006E7C9C" w:rsidRDefault="002C507C" w:rsidP="002C507C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r w:rsidR="001B30F0">
        <w:rPr>
          <w:sz w:val="20"/>
          <w:szCs w:val="28"/>
        </w:rPr>
        <w:t>Тихвинский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P1418"/>
      <w:bookmarkEnd w:id="35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41"/>
        <w:gridCol w:w="3061"/>
        <w:gridCol w:w="1304"/>
        <w:gridCol w:w="1020"/>
        <w:gridCol w:w="1077"/>
      </w:tblGrid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  <w:vMerge/>
          </w:tcPr>
          <w:p w:rsidR="006A5DA6" w:rsidRPr="006A5DA6" w:rsidRDefault="006A5DA6"/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A11" w:rsidRDefault="00B84A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4A11" w:rsidRPr="006E7C9C" w:rsidRDefault="00B84A11" w:rsidP="00B84A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9</w:t>
      </w:r>
    </w:p>
    <w:p w:rsidR="00B84A11" w:rsidRPr="006E7C9C" w:rsidRDefault="00B84A11" w:rsidP="00B84A11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r w:rsidR="001B30F0">
        <w:rPr>
          <w:sz w:val="20"/>
          <w:szCs w:val="28"/>
        </w:rPr>
        <w:t>Тихвинский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P1583"/>
      <w:bookmarkEnd w:id="36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средств всех источников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  <w:vMerge/>
          </w:tcPr>
          <w:p w:rsidR="006A5DA6" w:rsidRPr="006A5DA6" w:rsidRDefault="006A5DA6"/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6A5DA6" w:rsidRPr="006A5DA6">
        <w:tc>
          <w:tcPr>
            <w:tcW w:w="6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1715"/>
      <w:bookmarkEnd w:id="37"/>
      <w:r w:rsidRPr="006A5DA6"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учреждений,  полученные  от  предпринимательской  и  иной  приносящей доход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(подпись) 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5DB3" w:rsidSect="000D5DB3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B84A11" w:rsidRPr="006E7C9C" w:rsidRDefault="00B84A11" w:rsidP="00B84A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10</w:t>
      </w:r>
    </w:p>
    <w:p w:rsidR="00B84A11" w:rsidRDefault="00B84A11" w:rsidP="00B84A11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</w:t>
      </w:r>
    </w:p>
    <w:p w:rsidR="00B84A11" w:rsidRDefault="00B84A11" w:rsidP="00B84A11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и проведения оценки эффективности реализации </w:t>
      </w:r>
    </w:p>
    <w:p w:rsidR="00B84A11" w:rsidRDefault="00B84A11" w:rsidP="00B84A11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>муниципальных программ</w:t>
      </w:r>
      <w:r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сельского поселения </w:t>
      </w:r>
    </w:p>
    <w:p w:rsidR="00B84A11" w:rsidRDefault="001B30F0" w:rsidP="00B84A11">
      <w:pPr>
        <w:ind w:left="4820"/>
        <w:jc w:val="right"/>
        <w:rPr>
          <w:sz w:val="20"/>
          <w:szCs w:val="28"/>
        </w:rPr>
      </w:pPr>
      <w:r>
        <w:rPr>
          <w:sz w:val="20"/>
          <w:szCs w:val="28"/>
        </w:rPr>
        <w:t>Тихвинский</w:t>
      </w:r>
      <w:r w:rsidR="00B84A11">
        <w:rPr>
          <w:sz w:val="20"/>
          <w:szCs w:val="28"/>
        </w:rPr>
        <w:t xml:space="preserve"> </w:t>
      </w:r>
      <w:r w:rsidR="00B84A11" w:rsidRPr="006E7C9C">
        <w:rPr>
          <w:sz w:val="20"/>
          <w:szCs w:val="28"/>
        </w:rPr>
        <w:t xml:space="preserve">сельсовет </w:t>
      </w:r>
      <w:r w:rsidR="00B84A11">
        <w:rPr>
          <w:sz w:val="20"/>
          <w:szCs w:val="28"/>
        </w:rPr>
        <w:t>Добринского</w:t>
      </w:r>
    </w:p>
    <w:p w:rsidR="006A5DA6" w:rsidRPr="00B84A11" w:rsidRDefault="00B84A11" w:rsidP="00B84A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4A11">
        <w:rPr>
          <w:rFonts w:ascii="Times New Roman" w:hAnsi="Times New Roman" w:cs="Times New Roman"/>
          <w:sz w:val="20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B84A11">
        <w:rPr>
          <w:rFonts w:ascii="Times New Roman" w:hAnsi="Times New Roman" w:cs="Times New Roman"/>
          <w:sz w:val="20"/>
          <w:szCs w:val="28"/>
        </w:rPr>
        <w:t>Липецкой области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8" w:name="P1743"/>
      <w:bookmarkEnd w:id="38"/>
      <w:r w:rsidRPr="006A5DA6"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p w:rsidR="006A5DA6" w:rsidRPr="006A5DA6" w:rsidRDefault="006A5DA6" w:rsidP="000D5D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353"/>
        <w:gridCol w:w="1985"/>
        <w:gridCol w:w="850"/>
        <w:gridCol w:w="1645"/>
        <w:gridCol w:w="850"/>
        <w:gridCol w:w="2041"/>
        <w:gridCol w:w="850"/>
        <w:gridCol w:w="1304"/>
        <w:gridCol w:w="2240"/>
      </w:tblGrid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53" w:type="dxa"/>
            <w:vMerge w:val="restart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1751"/>
            <w:bookmarkEnd w:id="39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5" w:type="dxa"/>
            <w:vMerge w:val="restart"/>
          </w:tcPr>
          <w:p w:rsidR="006A5DA6" w:rsidRPr="006A5DA6" w:rsidRDefault="006A5DA6" w:rsidP="00B8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154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24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353" w:type="dxa"/>
            <w:vMerge/>
          </w:tcPr>
          <w:p w:rsidR="006A5DA6" w:rsidRPr="006A5DA6" w:rsidRDefault="006A5DA6"/>
        </w:tc>
        <w:tc>
          <w:tcPr>
            <w:tcW w:w="1985" w:type="dxa"/>
            <w:vMerge/>
          </w:tcPr>
          <w:p w:rsidR="006A5DA6" w:rsidRPr="006A5DA6" w:rsidRDefault="006A5DA6"/>
        </w:tc>
        <w:tc>
          <w:tcPr>
            <w:tcW w:w="850" w:type="dxa"/>
            <w:vMerge/>
          </w:tcPr>
          <w:p w:rsidR="006A5DA6" w:rsidRPr="006A5DA6" w:rsidRDefault="006A5DA6"/>
        </w:tc>
        <w:tc>
          <w:tcPr>
            <w:tcW w:w="1645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2891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0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(1 квартал, 1 полугодие, 9 месяцев, год)</w:t>
            </w:r>
          </w:p>
        </w:tc>
        <w:tc>
          <w:tcPr>
            <w:tcW w:w="2240" w:type="dxa"/>
            <w:vMerge/>
          </w:tcPr>
          <w:p w:rsidR="006A5DA6" w:rsidRPr="006A5DA6" w:rsidRDefault="006A5DA6"/>
        </w:tc>
      </w:tr>
      <w:tr w:rsidR="006A5DA6" w:rsidRPr="006A5DA6" w:rsidTr="000D5DB3">
        <w:trPr>
          <w:trHeight w:val="1445"/>
        </w:trPr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353" w:type="dxa"/>
            <w:vMerge/>
          </w:tcPr>
          <w:p w:rsidR="006A5DA6" w:rsidRPr="006A5DA6" w:rsidRDefault="006A5DA6"/>
        </w:tc>
        <w:tc>
          <w:tcPr>
            <w:tcW w:w="1985" w:type="dxa"/>
            <w:vMerge/>
          </w:tcPr>
          <w:p w:rsidR="006A5DA6" w:rsidRPr="006A5DA6" w:rsidRDefault="006A5DA6"/>
        </w:tc>
        <w:tc>
          <w:tcPr>
            <w:tcW w:w="850" w:type="dxa"/>
            <w:vMerge/>
          </w:tcPr>
          <w:p w:rsidR="006A5DA6" w:rsidRPr="006A5DA6" w:rsidRDefault="006A5DA6"/>
        </w:tc>
        <w:tc>
          <w:tcPr>
            <w:tcW w:w="1645" w:type="dxa"/>
            <w:vMerge/>
          </w:tcPr>
          <w:p w:rsidR="006A5DA6" w:rsidRPr="006A5DA6" w:rsidRDefault="006A5DA6"/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(1  квартал,</w:t>
            </w:r>
            <w:proofErr w:type="gramEnd"/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 полугодие,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 месяцев,</w:t>
            </w:r>
          </w:p>
          <w:p w:rsidR="006A5DA6" w:rsidRPr="00C663CF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vMerge/>
          </w:tcPr>
          <w:p w:rsidR="006A5DA6" w:rsidRPr="006A5DA6" w:rsidRDefault="006A5DA6"/>
        </w:tc>
        <w:tc>
          <w:tcPr>
            <w:tcW w:w="1304" w:type="dxa"/>
            <w:vMerge/>
          </w:tcPr>
          <w:p w:rsidR="006A5DA6" w:rsidRPr="006A5DA6" w:rsidRDefault="006A5DA6"/>
        </w:tc>
        <w:tc>
          <w:tcPr>
            <w:tcW w:w="2240" w:type="dxa"/>
            <w:vMerge/>
          </w:tcPr>
          <w:p w:rsidR="006A5DA6" w:rsidRPr="006A5DA6" w:rsidRDefault="006A5DA6"/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задачи 1 муниципальной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муниципальной программы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подпрограммы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(при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2015"/>
      <w:bookmarkEnd w:id="40"/>
      <w:r w:rsidRPr="006A5DA6">
        <w:rPr>
          <w:rFonts w:ascii="Times New Roman" w:hAnsi="Times New Roman" w:cs="Times New Roman"/>
          <w:sz w:val="24"/>
          <w:szCs w:val="24"/>
        </w:rPr>
        <w:t xml:space="preserve">  В  случае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 если  нормативными  правовыми актами Правительства Российской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Федерации или нормативными актами федеральных органов исполнительной власти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предусмотрена   иная   группировка   показателей  и  основных  мероприятий,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направленных   на  их  достижение,  заполнение  </w:t>
      </w:r>
      <w:hyperlink w:anchor="P1751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графы 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 осуществляется  в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соответствии с вышеуказанными нормативными правовыми актами. При заполнении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отчета  за  1  квартал,  1  полугодие,  9  месяцев  указываются контрольные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события,  предусмотренные планом реализации муниципальной программы с датой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наступления в отчетном периоде.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2024"/>
      <w:bookmarkEnd w:id="41"/>
      <w:r w:rsidRPr="006A5DA6">
        <w:rPr>
          <w:rFonts w:ascii="Times New Roman" w:hAnsi="Times New Roman" w:cs="Times New Roman"/>
          <w:sz w:val="24"/>
          <w:szCs w:val="24"/>
        </w:rPr>
        <w:t xml:space="preserve">  Для  целевых  индикаторов  и  показателей задач, по которым периодичность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предоставления  официальных  статистических  данных  годовая,  значения  по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итогам 1 квартала, 1 полугодия, 9 месяцев указываются в виде "Х".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(подпись) 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BA4765" w:rsidRDefault="00BA47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A4765" w:rsidSect="00BA4765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490B" w:rsidRPr="006E7C9C" w:rsidRDefault="00A4490B" w:rsidP="00A4490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11</w:t>
      </w:r>
    </w:p>
    <w:p w:rsidR="00A4490B" w:rsidRPr="006E7C9C" w:rsidRDefault="00A4490B" w:rsidP="00A4490B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r w:rsidR="00F22D8D">
        <w:rPr>
          <w:sz w:val="20"/>
          <w:szCs w:val="28"/>
        </w:rPr>
        <w:t>Тихвинский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2" w:name="P2052"/>
      <w:bookmarkEnd w:id="42"/>
      <w:r w:rsidRPr="006A5DA6"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3798"/>
        <w:gridCol w:w="2041"/>
        <w:gridCol w:w="2552"/>
      </w:tblGrid>
      <w:tr w:rsidR="006A5DA6" w:rsidRPr="006A5DA6">
        <w:tc>
          <w:tcPr>
            <w:tcW w:w="675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98" w:type="dxa"/>
            <w:vMerge w:val="restart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6A5DA6" w:rsidRPr="00C663CF" w:rsidRDefault="006A5DA6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663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егулирования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93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выпадающих доходов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или увеличение обязательств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6A5DA6" w:rsidRPr="006A5DA6">
        <w:tc>
          <w:tcPr>
            <w:tcW w:w="675" w:type="dxa"/>
            <w:vMerge/>
          </w:tcPr>
          <w:p w:rsidR="006A5DA6" w:rsidRPr="006A5DA6" w:rsidRDefault="006A5DA6"/>
        </w:tc>
        <w:tc>
          <w:tcPr>
            <w:tcW w:w="3798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2106"/>
      <w:bookmarkEnd w:id="43"/>
      <w:r w:rsidRPr="006A5DA6"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(подпись)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A4490B" w:rsidRPr="006E7C9C" w:rsidRDefault="00A4490B" w:rsidP="00A4490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12</w:t>
      </w:r>
    </w:p>
    <w:p w:rsidR="00A4490B" w:rsidRPr="006E7C9C" w:rsidRDefault="00A4490B" w:rsidP="00A4490B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r w:rsidR="00F22D8D">
        <w:rPr>
          <w:sz w:val="20"/>
          <w:szCs w:val="28"/>
        </w:rPr>
        <w:t>Тихвинский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4" w:name="P2131"/>
      <w:bookmarkEnd w:id="44"/>
      <w:r w:rsidRPr="006A5DA6">
        <w:rPr>
          <w:rFonts w:ascii="Times New Roman" w:hAnsi="Times New Roman" w:cs="Times New Roman"/>
          <w:sz w:val="24"/>
          <w:szCs w:val="24"/>
        </w:rPr>
        <w:t>МЕТОДИКА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МУНИЦИПАЛЬНОЙ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 В ПРОЦЕССЕ (ПО ГОДАМ РЕАЛИЗАЦИИ МУНИЦИПАЛЬНОЙ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ПРОГРАММЫ) И ПО ИТОГАМ РЕАЛИЗАЦИИ МУНИЦИПАЛЬНОЙ ПРОГРАММЫ</w:t>
      </w:r>
    </w:p>
    <w:p w:rsidR="006A5DA6" w:rsidRPr="006A5DA6" w:rsidRDefault="006A5DA6">
      <w:pPr>
        <w:spacing w:after="1"/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представляет собой алгоритм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Критерии количественных оценок эффективности реализации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984"/>
        <w:gridCol w:w="992"/>
        <w:gridCol w:w="4592"/>
        <w:gridCol w:w="850"/>
      </w:tblGrid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Градации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Балльная оценка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а) от 50 процентов включительно до 80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подпрограмм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б) свыше 120 процентов до 150 процентов включительно - для индикаторов и показателей, снижение значений которых свидетельствует о положительной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средств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средства освоены на 95 процентов или более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средства освоены от 75 процентов включительно до 95 процентов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средства освоены от 50 процентов включительно до 75 процентов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средства освоены менее чем на 50 процентов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Оценка наступления и достижения значений контрольных событий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б) свыше 120 процентов до 150 процентов включительно - для контрольных событий, снижение значений которых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в) 100 процентов и более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г) 100 процентов и менее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контрольных событий, снижение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в) менее 100 процентов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г) свыше 100 процентов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Расчет эффективности реализации муниципальной программы производится на основании балльных значений критериев и их весовых значений по следующей формуле: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Э = 0,36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+ 0,24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+ 0,3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ОБС + 0,1 x КС, где: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Э - итоговая оценка эффективности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средневзвешенная балльная оценка достижения целевых индикаторов и показателей задач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средневзвешенная балльная оценка достижения целевых индикаторов и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показателей задач подпрограмм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ОБС - балльная оценка освоения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КС - средневзвешенная балльная оценка наступления и достижения значений контрольных событий.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основании итоговой оценки делается один из следующих выводов об эффективности реализации муниципальной программы: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если итоговая оценка составляет менее пяти баллов - муниципальная программа реализуется неэффективно;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если итоговая оценка составляет пять баллов и более, но менее восьми баллов - эффективность реализации муниципальной программы низкая;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если итоговая оценка составляет восемь баллов и более - муниципальная программа реализуется эффективно.</w:t>
      </w: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533EC" w:rsidRPr="006A5DA6" w:rsidRDefault="002533EC"/>
    <w:sectPr w:rsidR="002533EC" w:rsidRPr="006A5DA6" w:rsidSect="006A5DA6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5DA6"/>
    <w:rsid w:val="000253A6"/>
    <w:rsid w:val="000678E2"/>
    <w:rsid w:val="000C5672"/>
    <w:rsid w:val="000D5DB3"/>
    <w:rsid w:val="000D67D8"/>
    <w:rsid w:val="001706D7"/>
    <w:rsid w:val="001B30F0"/>
    <w:rsid w:val="001E581C"/>
    <w:rsid w:val="00222355"/>
    <w:rsid w:val="002533EC"/>
    <w:rsid w:val="002B49AA"/>
    <w:rsid w:val="002C507C"/>
    <w:rsid w:val="00370433"/>
    <w:rsid w:val="00380D5C"/>
    <w:rsid w:val="0038607E"/>
    <w:rsid w:val="00440A86"/>
    <w:rsid w:val="00460964"/>
    <w:rsid w:val="00464591"/>
    <w:rsid w:val="0046469C"/>
    <w:rsid w:val="00474E13"/>
    <w:rsid w:val="004A4322"/>
    <w:rsid w:val="004C5EBE"/>
    <w:rsid w:val="005305B5"/>
    <w:rsid w:val="005327D7"/>
    <w:rsid w:val="00557E74"/>
    <w:rsid w:val="005626B2"/>
    <w:rsid w:val="00671831"/>
    <w:rsid w:val="006A5DA6"/>
    <w:rsid w:val="006C50F9"/>
    <w:rsid w:val="006E5B54"/>
    <w:rsid w:val="006E7C9C"/>
    <w:rsid w:val="00724BAA"/>
    <w:rsid w:val="0075798D"/>
    <w:rsid w:val="007E3570"/>
    <w:rsid w:val="009464BD"/>
    <w:rsid w:val="00954C3A"/>
    <w:rsid w:val="00977E70"/>
    <w:rsid w:val="00982236"/>
    <w:rsid w:val="009A449F"/>
    <w:rsid w:val="00A07802"/>
    <w:rsid w:val="00A10547"/>
    <w:rsid w:val="00A4490B"/>
    <w:rsid w:val="00A510CA"/>
    <w:rsid w:val="00A7618E"/>
    <w:rsid w:val="00AC1E01"/>
    <w:rsid w:val="00B353C9"/>
    <w:rsid w:val="00B67903"/>
    <w:rsid w:val="00B84A11"/>
    <w:rsid w:val="00B961BC"/>
    <w:rsid w:val="00BA4765"/>
    <w:rsid w:val="00BA78A7"/>
    <w:rsid w:val="00BD6B06"/>
    <w:rsid w:val="00C23591"/>
    <w:rsid w:val="00C445A5"/>
    <w:rsid w:val="00C663CF"/>
    <w:rsid w:val="00D2095C"/>
    <w:rsid w:val="00D318DF"/>
    <w:rsid w:val="00EC3D8E"/>
    <w:rsid w:val="00EE7B2F"/>
    <w:rsid w:val="00F13A18"/>
    <w:rsid w:val="00F22D8D"/>
    <w:rsid w:val="00F76C09"/>
    <w:rsid w:val="00FB4571"/>
    <w:rsid w:val="00FE1D14"/>
    <w:rsid w:val="00FE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uiPriority w:val="99"/>
    <w:qFormat/>
    <w:rsid w:val="00FE6B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40459D149DBDF36B24232A6715FF26B9613185F377C2305694235D541111DEu1d6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A638F-FD97-4C1C-9D92-E8AB530B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8418</Words>
  <Characters>47983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2018-10-08T15:48:00Z</cp:lastPrinted>
  <dcterms:created xsi:type="dcterms:W3CDTF">2018-10-29T11:43:00Z</dcterms:created>
  <dcterms:modified xsi:type="dcterms:W3CDTF">2018-10-29T11:43:00Z</dcterms:modified>
</cp:coreProperties>
</file>