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5"/>
        <w:tblW w:w="10490" w:type="dxa"/>
        <w:tblLayout w:type="fixed"/>
        <w:tblLook w:val="00A0"/>
      </w:tblPr>
      <w:tblGrid>
        <w:gridCol w:w="2841"/>
        <w:gridCol w:w="4780"/>
        <w:gridCol w:w="2869"/>
      </w:tblGrid>
      <w:tr w:rsidR="00807644" w:rsidTr="00807644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807644" w:rsidRDefault="00807644" w:rsidP="00807644">
            <w:pPr>
              <w:spacing w:line="360" w:lineRule="atLeast"/>
              <w:jc w:val="center"/>
              <w:rPr>
                <w:b/>
                <w:bCs/>
                <w:spacing w:val="5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653415" cy="7956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644" w:rsidRPr="0000336F" w:rsidTr="00807644">
        <w:trPr>
          <w:cantSplit/>
          <w:trHeight w:val="1134"/>
        </w:trPr>
        <w:tc>
          <w:tcPr>
            <w:tcW w:w="10490" w:type="dxa"/>
            <w:gridSpan w:val="3"/>
          </w:tcPr>
          <w:p w:rsidR="00807644" w:rsidRPr="00807644" w:rsidRDefault="00807644" w:rsidP="00807644">
            <w:pPr>
              <w:pStyle w:val="3"/>
              <w:spacing w:line="276" w:lineRule="auto"/>
              <w:jc w:val="center"/>
              <w:rPr>
                <w:b/>
              </w:rPr>
            </w:pPr>
            <w:r w:rsidRPr="00807644">
              <w:rPr>
                <w:b/>
              </w:rPr>
              <w:t>ПОСТАНОВЛЕНИЕ</w:t>
            </w:r>
          </w:p>
          <w:p w:rsidR="00807644" w:rsidRDefault="00807644" w:rsidP="00807644">
            <w:pPr>
              <w:pStyle w:val="3"/>
              <w:spacing w:line="276" w:lineRule="auto"/>
              <w:jc w:val="center"/>
              <w:rPr>
                <w:b/>
              </w:rPr>
            </w:pPr>
            <w:r w:rsidRPr="00807644">
              <w:rPr>
                <w:b/>
              </w:rPr>
              <w:t xml:space="preserve">АДМИНИСТРАЦИИ СЕЛЬСКОГО ПОСЕЛЕНИЯ ТИХВИНСКИЙ СЕЛЬСОВЕТ ДОБРИНСКОГО МУНИЦИПАЛЬНОГО РАЙОНА </w:t>
            </w:r>
          </w:p>
          <w:p w:rsidR="00807644" w:rsidRDefault="00807644" w:rsidP="00807644">
            <w:pPr>
              <w:pStyle w:val="3"/>
              <w:spacing w:line="276" w:lineRule="auto"/>
              <w:jc w:val="center"/>
              <w:rPr>
                <w:b/>
              </w:rPr>
            </w:pPr>
            <w:r w:rsidRPr="00807644">
              <w:rPr>
                <w:b/>
              </w:rPr>
              <w:t xml:space="preserve">ЛИПЕЦКОЙ ОБЛАСТИ  </w:t>
            </w:r>
          </w:p>
          <w:p w:rsidR="00807644" w:rsidRPr="0000336F" w:rsidRDefault="00807644" w:rsidP="00807644">
            <w:pPr>
              <w:pStyle w:val="3"/>
              <w:spacing w:line="276" w:lineRule="auto"/>
              <w:jc w:val="center"/>
            </w:pPr>
            <w:r w:rsidRPr="00807644">
              <w:rPr>
                <w:b/>
              </w:rPr>
              <w:t>РОССИЙСКОЙ ФЕДЕРАЦИИ</w:t>
            </w:r>
          </w:p>
        </w:tc>
      </w:tr>
      <w:tr w:rsidR="00807644" w:rsidRPr="00CD5ABB" w:rsidTr="008346A2">
        <w:tc>
          <w:tcPr>
            <w:tcW w:w="2841" w:type="dxa"/>
            <w:hideMark/>
          </w:tcPr>
          <w:p w:rsidR="00807644" w:rsidRDefault="00807644" w:rsidP="00CD5ABB">
            <w:pPr>
              <w:spacing w:before="120" w:line="280" w:lineRule="atLeast"/>
              <w:ind w:firstLine="34"/>
              <w:jc w:val="center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 xml:space="preserve">        </w:t>
            </w:r>
            <w:r w:rsidR="00CD5ABB">
              <w:rPr>
                <w:spacing w:val="-10"/>
                <w:sz w:val="28"/>
                <w:szCs w:val="28"/>
                <w:lang w:val="ru-RU"/>
              </w:rPr>
              <w:t>27.02.</w:t>
            </w:r>
            <w:r w:rsidR="0040799F">
              <w:rPr>
                <w:spacing w:val="-10"/>
                <w:sz w:val="28"/>
                <w:szCs w:val="28"/>
                <w:lang w:val="ru-RU"/>
              </w:rPr>
              <w:t>2014г</w:t>
            </w:r>
          </w:p>
        </w:tc>
        <w:tc>
          <w:tcPr>
            <w:tcW w:w="4780" w:type="dxa"/>
            <w:hideMark/>
          </w:tcPr>
          <w:p w:rsidR="00807644" w:rsidRDefault="00807644" w:rsidP="008346A2">
            <w:pPr>
              <w:spacing w:before="120" w:line="280" w:lineRule="atLeast"/>
              <w:ind w:firstLine="28"/>
              <w:jc w:val="center"/>
              <w:rPr>
                <w:b/>
                <w:bCs/>
                <w:spacing w:val="8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</w:t>
            </w:r>
            <w:r w:rsidR="008346A2">
              <w:rPr>
                <w:sz w:val="28"/>
                <w:szCs w:val="28"/>
                <w:lang w:val="ru-RU"/>
              </w:rPr>
              <w:t>д</w:t>
            </w:r>
            <w:r>
              <w:rPr>
                <w:sz w:val="28"/>
                <w:szCs w:val="28"/>
                <w:lang w:val="ru-RU"/>
              </w:rPr>
              <w:t>.Большая Плавица</w:t>
            </w:r>
          </w:p>
        </w:tc>
        <w:tc>
          <w:tcPr>
            <w:tcW w:w="2869" w:type="dxa"/>
            <w:hideMark/>
          </w:tcPr>
          <w:p w:rsidR="00807644" w:rsidRDefault="00807644" w:rsidP="00CD5ABB">
            <w:pPr>
              <w:spacing w:before="120" w:line="240" w:lineRule="atLeast"/>
              <w:ind w:right="57" w:firstLine="2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№ </w:t>
            </w:r>
            <w:r w:rsidR="00CD5ABB">
              <w:rPr>
                <w:sz w:val="28"/>
                <w:szCs w:val="28"/>
                <w:lang w:val="ru-RU"/>
              </w:rPr>
              <w:t>7</w:t>
            </w:r>
          </w:p>
        </w:tc>
      </w:tr>
    </w:tbl>
    <w:p w:rsidR="00807644" w:rsidRDefault="00807644" w:rsidP="00542F0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542F0B" w:rsidRPr="008A7544" w:rsidRDefault="00CD5ABB" w:rsidP="00542F0B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A7544">
        <w:rPr>
          <w:b/>
          <w:sz w:val="28"/>
          <w:szCs w:val="28"/>
          <w:lang w:val="ru-RU"/>
        </w:rPr>
        <w:t xml:space="preserve">О внесении изменений в Положение </w:t>
      </w:r>
      <w:r w:rsidR="004C1929" w:rsidRPr="008A7544">
        <w:rPr>
          <w:b/>
          <w:sz w:val="28"/>
          <w:szCs w:val="28"/>
          <w:lang w:val="ru-RU"/>
        </w:rPr>
        <w:t xml:space="preserve">«О </w:t>
      </w:r>
      <w:r w:rsidRPr="008A7544">
        <w:rPr>
          <w:b/>
          <w:sz w:val="28"/>
          <w:szCs w:val="28"/>
          <w:lang w:val="ru-RU"/>
        </w:rPr>
        <w:t>комиссии  администрации сельского поселения Тихвинский сельсовет по соблюдению требований  к служебному поведению муниципальных служащих и урегулированию конфликта интересов» (утв.Постановлением администрации сельского поселения Тихвинский сельсовет от 04.02.2011г. №2)</w:t>
      </w:r>
    </w:p>
    <w:p w:rsidR="00542F0B" w:rsidRPr="008A7544" w:rsidRDefault="00542F0B" w:rsidP="00542F0B">
      <w:pPr>
        <w:rPr>
          <w:sz w:val="28"/>
          <w:szCs w:val="28"/>
          <w:lang w:val="ru-RU"/>
        </w:rPr>
      </w:pPr>
    </w:p>
    <w:p w:rsidR="00CD5ABB" w:rsidRPr="008A7544" w:rsidRDefault="008346A2" w:rsidP="00CD5A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7544">
        <w:rPr>
          <w:sz w:val="28"/>
          <w:szCs w:val="28"/>
          <w:lang w:val="ru-RU"/>
        </w:rPr>
        <w:t xml:space="preserve">   </w:t>
      </w:r>
      <w:r w:rsidR="008A7544">
        <w:rPr>
          <w:sz w:val="28"/>
          <w:szCs w:val="28"/>
          <w:lang w:val="ru-RU"/>
        </w:rPr>
        <w:t xml:space="preserve">     </w:t>
      </w:r>
      <w:r w:rsidR="00CD5ABB" w:rsidRPr="008A7544">
        <w:rPr>
          <w:sz w:val="28"/>
          <w:szCs w:val="28"/>
          <w:lang w:val="ru-RU"/>
        </w:rPr>
        <w:t xml:space="preserve">Рассмотрев Протест прокуратуры Добринского района на Положение «О комиссии  администрации сельского поселения Тихвинский сельсовет по соблюдению требований  к служебному поведению муниципальных служащих и урегулированию конфликта интересов» (утв.Постановлением администрации сельского поселения Тихвинский сельсовет от 04.02.2011г. №2), руководствуясь </w:t>
      </w:r>
      <w:r w:rsidR="00BC03F8">
        <w:rPr>
          <w:sz w:val="28"/>
          <w:szCs w:val="28"/>
          <w:lang w:val="ru-RU"/>
        </w:rPr>
        <w:t>У</w:t>
      </w:r>
      <w:r w:rsidR="00CD5ABB" w:rsidRPr="008A7544">
        <w:rPr>
          <w:sz w:val="28"/>
          <w:szCs w:val="28"/>
          <w:lang w:val="ru-RU"/>
        </w:rPr>
        <w:t xml:space="preserve">казом </w:t>
      </w:r>
      <w:r w:rsidR="00BC03F8">
        <w:rPr>
          <w:sz w:val="28"/>
          <w:szCs w:val="28"/>
          <w:lang w:val="ru-RU"/>
        </w:rPr>
        <w:t>П</w:t>
      </w:r>
      <w:r w:rsidR="00CD5ABB" w:rsidRPr="008A7544">
        <w:rPr>
          <w:sz w:val="28"/>
          <w:szCs w:val="28"/>
          <w:lang w:val="ru-RU"/>
        </w:rPr>
        <w:t>резидента РФ от 02.04.2013г №</w:t>
      </w:r>
      <w:r w:rsidR="00F52AA1">
        <w:rPr>
          <w:sz w:val="28"/>
          <w:szCs w:val="28"/>
          <w:lang w:val="ru-RU"/>
        </w:rPr>
        <w:t xml:space="preserve"> </w:t>
      </w:r>
      <w:r w:rsidR="00CD5ABB" w:rsidRPr="008A7544">
        <w:rPr>
          <w:sz w:val="28"/>
          <w:szCs w:val="28"/>
          <w:lang w:val="ru-RU"/>
        </w:rPr>
        <w:t>309 « О мерах по реализации отдельных положений Федерального закона «О противодействии коррупции» и частью 1 статьи</w:t>
      </w:r>
      <w:r w:rsidR="00F52AA1">
        <w:rPr>
          <w:sz w:val="28"/>
          <w:szCs w:val="28"/>
          <w:lang w:val="ru-RU"/>
        </w:rPr>
        <w:t xml:space="preserve"> </w:t>
      </w:r>
      <w:r w:rsidR="008A7544">
        <w:rPr>
          <w:sz w:val="28"/>
          <w:szCs w:val="28"/>
          <w:lang w:val="ru-RU"/>
        </w:rPr>
        <w:t xml:space="preserve"> </w:t>
      </w:r>
      <w:r w:rsidR="00CD5ABB" w:rsidRPr="008A7544">
        <w:rPr>
          <w:sz w:val="28"/>
          <w:szCs w:val="28"/>
          <w:lang w:val="ru-RU"/>
        </w:rPr>
        <w:t xml:space="preserve">3 </w:t>
      </w:r>
      <w:r w:rsidR="00F52AA1">
        <w:rPr>
          <w:sz w:val="28"/>
          <w:szCs w:val="28"/>
          <w:lang w:val="ru-RU"/>
        </w:rPr>
        <w:t xml:space="preserve"> </w:t>
      </w:r>
      <w:r w:rsidR="00CD5ABB" w:rsidRPr="008A7544">
        <w:rPr>
          <w:sz w:val="28"/>
          <w:szCs w:val="28"/>
          <w:lang w:val="ru-RU"/>
        </w:rPr>
        <w:t>Федерального  закона от 03.12.2012г №</w:t>
      </w:r>
      <w:r w:rsidR="008A7544">
        <w:rPr>
          <w:sz w:val="28"/>
          <w:szCs w:val="28"/>
          <w:lang w:val="ru-RU"/>
        </w:rPr>
        <w:t xml:space="preserve"> </w:t>
      </w:r>
      <w:r w:rsidR="00CD5ABB" w:rsidRPr="008A7544">
        <w:rPr>
          <w:sz w:val="28"/>
          <w:szCs w:val="28"/>
          <w:lang w:val="ru-RU"/>
        </w:rPr>
        <w:t xml:space="preserve">220-ФЗ «О контроле за соответствием расходов лиц, замещающих государственные должности, и иных лиц их доходам» администрация сельского поселения Тихвинский сельсовет </w:t>
      </w:r>
    </w:p>
    <w:p w:rsidR="00542F0B" w:rsidRPr="008A7544" w:rsidRDefault="00542F0B" w:rsidP="00542F0B">
      <w:pPr>
        <w:rPr>
          <w:sz w:val="28"/>
          <w:szCs w:val="28"/>
          <w:lang w:val="ru-RU"/>
        </w:rPr>
      </w:pPr>
      <w:r w:rsidRPr="008A7544">
        <w:rPr>
          <w:sz w:val="28"/>
          <w:szCs w:val="28"/>
          <w:lang w:val="ru-RU"/>
        </w:rPr>
        <w:t xml:space="preserve"> </w:t>
      </w:r>
    </w:p>
    <w:p w:rsidR="00542F0B" w:rsidRPr="008A7544" w:rsidRDefault="00542F0B" w:rsidP="008A7544">
      <w:pPr>
        <w:rPr>
          <w:b/>
          <w:sz w:val="28"/>
          <w:szCs w:val="28"/>
          <w:lang w:val="ru-RU"/>
        </w:rPr>
      </w:pPr>
      <w:r w:rsidRPr="008A7544">
        <w:rPr>
          <w:b/>
          <w:sz w:val="28"/>
          <w:szCs w:val="28"/>
          <w:lang w:val="ru-RU"/>
        </w:rPr>
        <w:t>ПОСТАНОВЛЯЕТ:</w:t>
      </w:r>
    </w:p>
    <w:p w:rsidR="00542F0B" w:rsidRPr="008A7544" w:rsidRDefault="00542F0B" w:rsidP="00542F0B">
      <w:pPr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8A7544">
        <w:rPr>
          <w:sz w:val="28"/>
          <w:szCs w:val="28"/>
          <w:lang w:val="ru-RU"/>
        </w:rPr>
        <w:t>1</w:t>
      </w:r>
      <w:r w:rsidR="00CD5ABB" w:rsidRPr="008A7544">
        <w:rPr>
          <w:sz w:val="28"/>
          <w:szCs w:val="28"/>
          <w:lang w:val="ru-RU"/>
        </w:rPr>
        <w:t>. Внести изменения в Положение«О комиссии  администрации сельского поселения Тихвинский сельсовет по соблюдению требований  к служебному поведению муниципальных служащих и урегулированию конфликта интересов» (утв.Постановлением администрации сельского поселения Тихвинский сельсовет от 04.02.2011г. №2).</w:t>
      </w:r>
    </w:p>
    <w:p w:rsidR="00CD5ABB" w:rsidRPr="008A7544" w:rsidRDefault="00542F0B" w:rsidP="00CD5ABB">
      <w:pPr>
        <w:jc w:val="both"/>
        <w:rPr>
          <w:sz w:val="28"/>
          <w:szCs w:val="28"/>
          <w:lang w:val="ru-RU"/>
        </w:rPr>
      </w:pPr>
      <w:r w:rsidRPr="008A7544">
        <w:rPr>
          <w:sz w:val="28"/>
          <w:szCs w:val="28"/>
          <w:lang w:val="ru-RU"/>
        </w:rPr>
        <w:t xml:space="preserve">2. </w:t>
      </w:r>
      <w:r w:rsidR="00CD5ABB" w:rsidRPr="008A7544">
        <w:rPr>
          <w:sz w:val="28"/>
          <w:szCs w:val="28"/>
          <w:lang w:val="ru-RU"/>
        </w:rPr>
        <w:t>Настоящее постановление  вступает в силу со дня его подписания.</w:t>
      </w:r>
    </w:p>
    <w:p w:rsidR="00E73C7F" w:rsidRPr="008A7544" w:rsidRDefault="008A7544" w:rsidP="00542F0B">
      <w:pPr>
        <w:jc w:val="both"/>
        <w:rPr>
          <w:sz w:val="28"/>
          <w:szCs w:val="28"/>
          <w:lang w:val="ru-RU"/>
        </w:rPr>
      </w:pPr>
      <w:r w:rsidRPr="008A7544">
        <w:rPr>
          <w:sz w:val="28"/>
          <w:szCs w:val="28"/>
          <w:lang w:val="ru-RU"/>
        </w:rPr>
        <w:t>3.Контроль за исполнением настоящего постановления оставляю за собой.</w:t>
      </w:r>
    </w:p>
    <w:p w:rsidR="00935128" w:rsidRDefault="00935128" w:rsidP="00542F0B">
      <w:pPr>
        <w:rPr>
          <w:b/>
          <w:sz w:val="28"/>
          <w:szCs w:val="28"/>
          <w:lang w:val="ru-RU"/>
        </w:rPr>
      </w:pPr>
    </w:p>
    <w:p w:rsidR="008A7544" w:rsidRPr="008A7544" w:rsidRDefault="008A7544" w:rsidP="00542F0B">
      <w:pPr>
        <w:rPr>
          <w:b/>
          <w:sz w:val="28"/>
          <w:szCs w:val="28"/>
          <w:lang w:val="ru-RU"/>
        </w:rPr>
      </w:pPr>
    </w:p>
    <w:p w:rsidR="008346A2" w:rsidRPr="008A7544" w:rsidRDefault="00542F0B" w:rsidP="00542F0B">
      <w:pPr>
        <w:rPr>
          <w:b/>
          <w:sz w:val="28"/>
          <w:szCs w:val="28"/>
          <w:lang w:val="ru-RU"/>
        </w:rPr>
      </w:pPr>
      <w:r w:rsidRPr="008A7544">
        <w:rPr>
          <w:b/>
          <w:sz w:val="28"/>
          <w:szCs w:val="28"/>
          <w:lang w:val="ru-RU"/>
        </w:rPr>
        <w:t xml:space="preserve"> Глава администрации</w:t>
      </w:r>
      <w:r w:rsidR="00935128" w:rsidRPr="008A7544">
        <w:rPr>
          <w:b/>
          <w:sz w:val="28"/>
          <w:szCs w:val="28"/>
          <w:lang w:val="ru-RU"/>
        </w:rPr>
        <w:t xml:space="preserve"> </w:t>
      </w:r>
      <w:r w:rsidRPr="008A7544">
        <w:rPr>
          <w:b/>
          <w:sz w:val="28"/>
          <w:szCs w:val="28"/>
          <w:lang w:val="ru-RU"/>
        </w:rPr>
        <w:t xml:space="preserve">сельского </w:t>
      </w:r>
    </w:p>
    <w:p w:rsidR="00542F0B" w:rsidRPr="008A7544" w:rsidRDefault="008346A2" w:rsidP="00542F0B">
      <w:pPr>
        <w:rPr>
          <w:b/>
          <w:sz w:val="28"/>
          <w:szCs w:val="28"/>
          <w:lang w:val="ru-RU"/>
        </w:rPr>
      </w:pPr>
      <w:r w:rsidRPr="008A7544">
        <w:rPr>
          <w:b/>
          <w:sz w:val="28"/>
          <w:szCs w:val="28"/>
          <w:lang w:val="ru-RU"/>
        </w:rPr>
        <w:t xml:space="preserve"> п</w:t>
      </w:r>
      <w:r w:rsidR="00542F0B" w:rsidRPr="008A7544">
        <w:rPr>
          <w:b/>
          <w:sz w:val="28"/>
          <w:szCs w:val="28"/>
          <w:lang w:val="ru-RU"/>
        </w:rPr>
        <w:t>оселения</w:t>
      </w:r>
      <w:r w:rsidRPr="008A7544">
        <w:rPr>
          <w:b/>
          <w:sz w:val="28"/>
          <w:szCs w:val="28"/>
          <w:lang w:val="ru-RU"/>
        </w:rPr>
        <w:t xml:space="preserve"> </w:t>
      </w:r>
      <w:r w:rsidR="00542F0B" w:rsidRPr="008A7544">
        <w:rPr>
          <w:b/>
          <w:sz w:val="28"/>
          <w:szCs w:val="28"/>
          <w:lang w:val="ru-RU"/>
        </w:rPr>
        <w:t xml:space="preserve">Тихвинский сельсовет     </w:t>
      </w:r>
      <w:r w:rsidR="008A7544">
        <w:rPr>
          <w:b/>
          <w:sz w:val="28"/>
          <w:szCs w:val="28"/>
          <w:lang w:val="ru-RU"/>
        </w:rPr>
        <w:t xml:space="preserve">                       </w:t>
      </w:r>
      <w:r w:rsidR="00542F0B" w:rsidRPr="008A7544">
        <w:rPr>
          <w:b/>
          <w:sz w:val="28"/>
          <w:szCs w:val="28"/>
          <w:lang w:val="ru-RU"/>
        </w:rPr>
        <w:t xml:space="preserve"> </w:t>
      </w:r>
      <w:r w:rsidR="008A7544">
        <w:rPr>
          <w:b/>
          <w:sz w:val="28"/>
          <w:szCs w:val="28"/>
          <w:lang w:val="ru-RU"/>
        </w:rPr>
        <w:t xml:space="preserve">   </w:t>
      </w:r>
      <w:r w:rsidR="00542F0B" w:rsidRPr="008A7544">
        <w:rPr>
          <w:b/>
          <w:sz w:val="28"/>
          <w:szCs w:val="28"/>
          <w:lang w:val="ru-RU"/>
        </w:rPr>
        <w:t>А.Г.Кондратов</w:t>
      </w:r>
    </w:p>
    <w:p w:rsidR="008346A2" w:rsidRPr="008A7544" w:rsidRDefault="008346A2" w:rsidP="00542F0B">
      <w:pPr>
        <w:jc w:val="right"/>
        <w:rPr>
          <w:sz w:val="28"/>
          <w:szCs w:val="28"/>
          <w:lang w:val="ru-RU"/>
        </w:rPr>
      </w:pPr>
    </w:p>
    <w:p w:rsidR="008346A2" w:rsidRDefault="008346A2" w:rsidP="008346A2">
      <w:pPr>
        <w:rPr>
          <w:sz w:val="28"/>
          <w:szCs w:val="28"/>
          <w:lang w:val="ru-RU"/>
        </w:rPr>
      </w:pPr>
    </w:p>
    <w:p w:rsidR="008A7544" w:rsidRDefault="008A7544" w:rsidP="008346A2">
      <w:pPr>
        <w:rPr>
          <w:sz w:val="28"/>
          <w:szCs w:val="28"/>
          <w:lang w:val="ru-RU"/>
        </w:rPr>
      </w:pPr>
    </w:p>
    <w:p w:rsidR="00BC03F8" w:rsidRDefault="008A7544" w:rsidP="008A754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</w:t>
      </w:r>
    </w:p>
    <w:p w:rsidR="008A7544" w:rsidRDefault="00BC03F8" w:rsidP="008A754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</w:t>
      </w:r>
      <w:r w:rsidR="00CD746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8A7544">
        <w:rPr>
          <w:sz w:val="28"/>
          <w:szCs w:val="28"/>
          <w:lang w:val="ru-RU"/>
        </w:rPr>
        <w:t xml:space="preserve">Приняты </w:t>
      </w:r>
    </w:p>
    <w:p w:rsidR="008A7544" w:rsidRDefault="008A7544" w:rsidP="008A754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постановлением администрации  </w:t>
      </w:r>
    </w:p>
    <w:p w:rsidR="008A7544" w:rsidRDefault="008A7544" w:rsidP="008A7544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Тихвинский </w:t>
      </w:r>
    </w:p>
    <w:p w:rsidR="008A7544" w:rsidRDefault="008A7544" w:rsidP="008A754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сельсовет от 27.02.2014г №7</w:t>
      </w:r>
    </w:p>
    <w:p w:rsidR="008A7544" w:rsidRDefault="008A7544" w:rsidP="008A7544">
      <w:pPr>
        <w:jc w:val="right"/>
        <w:rPr>
          <w:sz w:val="28"/>
          <w:szCs w:val="28"/>
          <w:lang w:val="ru-RU"/>
        </w:rPr>
      </w:pPr>
    </w:p>
    <w:p w:rsidR="008A7544" w:rsidRPr="008A7544" w:rsidRDefault="008A7544" w:rsidP="008A7544">
      <w:pPr>
        <w:rPr>
          <w:sz w:val="28"/>
          <w:szCs w:val="28"/>
          <w:lang w:val="ru-RU"/>
        </w:rPr>
      </w:pPr>
    </w:p>
    <w:p w:rsidR="008A7544" w:rsidRDefault="008A7544" w:rsidP="008A7544">
      <w:pPr>
        <w:rPr>
          <w:sz w:val="28"/>
          <w:szCs w:val="28"/>
          <w:lang w:val="ru-RU"/>
        </w:rPr>
      </w:pPr>
    </w:p>
    <w:p w:rsidR="008A7544" w:rsidRPr="008A7544" w:rsidRDefault="008A7544" w:rsidP="008A7544">
      <w:pPr>
        <w:tabs>
          <w:tab w:val="left" w:pos="3181"/>
        </w:tabs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</w:t>
      </w:r>
      <w:r w:rsidRPr="008A7544">
        <w:rPr>
          <w:b/>
          <w:sz w:val="28"/>
          <w:szCs w:val="28"/>
          <w:lang w:val="ru-RU"/>
        </w:rPr>
        <w:t>Изменения</w:t>
      </w:r>
    </w:p>
    <w:p w:rsidR="008A7544" w:rsidRDefault="008A7544" w:rsidP="008A7544">
      <w:pPr>
        <w:tabs>
          <w:tab w:val="left" w:pos="318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 Положение </w:t>
      </w:r>
      <w:r w:rsidRPr="00CD5ABB">
        <w:rPr>
          <w:sz w:val="28"/>
          <w:szCs w:val="28"/>
          <w:lang w:val="ru-RU"/>
        </w:rPr>
        <w:t>«О комиссии  администрации сельского поселения Тихвинский сельсовет по соблюдению требований  к служебному поведению муниципальных служащих и урегулированию конфликта интересов» (утв.Постановлением администрации сельского поселения Тихвинский сельсовет от 04.02.2011г. №2)</w:t>
      </w:r>
      <w:r>
        <w:rPr>
          <w:sz w:val="28"/>
          <w:szCs w:val="28"/>
          <w:lang w:val="ru-RU"/>
        </w:rPr>
        <w:t>.</w:t>
      </w:r>
    </w:p>
    <w:p w:rsidR="008A7544" w:rsidRDefault="008A7544" w:rsidP="008A7544">
      <w:pPr>
        <w:tabs>
          <w:tab w:val="left" w:pos="3181"/>
        </w:tabs>
        <w:jc w:val="both"/>
        <w:rPr>
          <w:sz w:val="28"/>
          <w:szCs w:val="28"/>
          <w:lang w:val="ru-RU"/>
        </w:rPr>
      </w:pPr>
    </w:p>
    <w:p w:rsidR="008A7544" w:rsidRDefault="00AA16AB" w:rsidP="00F52AA1">
      <w:pPr>
        <w:tabs>
          <w:tab w:val="left" w:pos="318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8A7544">
        <w:rPr>
          <w:sz w:val="28"/>
          <w:szCs w:val="28"/>
          <w:lang w:val="ru-RU"/>
        </w:rPr>
        <w:t>1.</w:t>
      </w:r>
      <w:r w:rsidR="00F52AA1">
        <w:rPr>
          <w:sz w:val="28"/>
          <w:szCs w:val="28"/>
          <w:lang w:val="ru-RU"/>
        </w:rPr>
        <w:t xml:space="preserve"> </w:t>
      </w:r>
      <w:r w:rsidR="008A7544">
        <w:rPr>
          <w:sz w:val="28"/>
          <w:szCs w:val="28"/>
          <w:lang w:val="ru-RU"/>
        </w:rPr>
        <w:t>Пункт 3.1 Раздела 3 Положения добавить абзацем следующего содержания</w:t>
      </w:r>
    </w:p>
    <w:p w:rsidR="008A7544" w:rsidRDefault="008A7544" w:rsidP="00AA16AB">
      <w:pPr>
        <w:tabs>
          <w:tab w:val="left" w:pos="318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«- представление руководителя органа местного самоуправления материалов проверки, свидетельствующих о представлении муниципальным служащим недостоверных или  неполных сведений о своих расходах, а также о расходах  своих супруги(супруга) и несовершеннолетних детей по каждой сделке  </w:t>
      </w:r>
      <w:r w:rsidR="00AA16AB">
        <w:rPr>
          <w:sz w:val="28"/>
          <w:szCs w:val="28"/>
          <w:lang w:val="ru-RU"/>
        </w:rPr>
        <w:t xml:space="preserve"> по приобретению земельного участка, другого объекта недвижимости , транспортного средства, ценных бумаг, акций (долей участия, паев в уставных(складочных)капиталах организаций ), если сумма сделки превышает общий доход данного лица и его супруги(супруга) за три последних года, предшествующих совершению сделки, и об источниках получения средств, за счет которых совершена сделка».</w:t>
      </w:r>
    </w:p>
    <w:p w:rsidR="00AA16AB" w:rsidRDefault="00AA16AB" w:rsidP="00F52AA1">
      <w:pPr>
        <w:tabs>
          <w:tab w:val="left" w:pos="318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2.</w:t>
      </w:r>
      <w:r w:rsidR="00F52AA1">
        <w:rPr>
          <w:sz w:val="28"/>
          <w:szCs w:val="28"/>
          <w:lang w:val="ru-RU"/>
        </w:rPr>
        <w:t xml:space="preserve"> </w:t>
      </w:r>
      <w:r w:rsidR="00BC03F8">
        <w:rPr>
          <w:sz w:val="28"/>
          <w:szCs w:val="28"/>
          <w:lang w:val="ru-RU"/>
        </w:rPr>
        <w:t>Пункт 3.</w:t>
      </w:r>
      <w:r>
        <w:rPr>
          <w:sz w:val="28"/>
          <w:szCs w:val="28"/>
          <w:lang w:val="ru-RU"/>
        </w:rPr>
        <w:t>13 Раздела 3 Положения добавить абзац</w:t>
      </w:r>
      <w:r w:rsidR="00BC03F8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м</w:t>
      </w:r>
      <w:r w:rsidR="00BC03F8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 xml:space="preserve"> следующего содержания:</w:t>
      </w:r>
    </w:p>
    <w:p w:rsidR="00AA16AB" w:rsidRDefault="00AA16AB" w:rsidP="00AA16AB">
      <w:pPr>
        <w:tabs>
          <w:tab w:val="left" w:pos="318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«- установить, что  сведения, предоставленные  муниципальным служащим являются  достоверными и полными;»</w:t>
      </w:r>
    </w:p>
    <w:p w:rsidR="00AA16AB" w:rsidRDefault="00AA16AB" w:rsidP="00AA16AB">
      <w:pPr>
        <w:tabs>
          <w:tab w:val="left" w:pos="318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 - установить, что сведения, </w:t>
      </w:r>
      <w:r w:rsidR="00BC03F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предоставленные муниципальным служащим являются  недостоверными и (или) неполными.</w:t>
      </w:r>
    </w:p>
    <w:p w:rsidR="00AA16AB" w:rsidRDefault="00AA16AB" w:rsidP="00AA16AB">
      <w:pPr>
        <w:tabs>
          <w:tab w:val="left" w:pos="318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этом случае  комиссия рекомендует руководителю муниципального органа применить к муниципальному служащему  конкретную меру ответственности  и (или) направить материалы, полученные в результате  осуществления контроля  за расходами </w:t>
      </w:r>
      <w:r w:rsidR="00F52AA1">
        <w:rPr>
          <w:sz w:val="28"/>
          <w:szCs w:val="28"/>
          <w:lang w:val="ru-RU"/>
        </w:rPr>
        <w:t>, в органы прокуратуры и (или) иные государственные  органы в соответствии с их компетенцией».</w:t>
      </w:r>
    </w:p>
    <w:p w:rsidR="00F52AA1" w:rsidRDefault="00F52AA1" w:rsidP="00AA16AB">
      <w:pPr>
        <w:tabs>
          <w:tab w:val="left" w:pos="318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3. В пункте 3.15 Раздела 3 слова «муниципального района»</w:t>
      </w:r>
      <w:r>
        <w:rPr>
          <w:sz w:val="28"/>
          <w:szCs w:val="28"/>
          <w:lang w:val="ru-RU"/>
        </w:rPr>
        <w:tab/>
        <w:t>заменить словами «сельского поселения».</w:t>
      </w:r>
    </w:p>
    <w:p w:rsidR="00AA16AB" w:rsidRDefault="00AA16AB" w:rsidP="00AA16AB">
      <w:pPr>
        <w:tabs>
          <w:tab w:val="left" w:pos="3181"/>
        </w:tabs>
        <w:jc w:val="both"/>
        <w:rPr>
          <w:sz w:val="28"/>
          <w:szCs w:val="28"/>
          <w:lang w:val="ru-RU"/>
        </w:rPr>
      </w:pPr>
    </w:p>
    <w:p w:rsidR="00AA16AB" w:rsidRPr="008A7544" w:rsidRDefault="00AA16AB" w:rsidP="00AA16AB">
      <w:pPr>
        <w:tabs>
          <w:tab w:val="left" w:pos="3181"/>
        </w:tabs>
        <w:jc w:val="both"/>
        <w:rPr>
          <w:sz w:val="28"/>
          <w:szCs w:val="28"/>
          <w:lang w:val="ru-RU"/>
        </w:rPr>
      </w:pPr>
    </w:p>
    <w:sectPr w:rsidR="00AA16AB" w:rsidRPr="008A7544" w:rsidSect="0056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EC1" w:rsidRDefault="000D7EC1" w:rsidP="008A7544">
      <w:r>
        <w:separator/>
      </w:r>
    </w:p>
  </w:endnote>
  <w:endnote w:type="continuationSeparator" w:id="1">
    <w:p w:rsidR="000D7EC1" w:rsidRDefault="000D7EC1" w:rsidP="008A7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EC1" w:rsidRDefault="000D7EC1" w:rsidP="008A7544">
      <w:r>
        <w:separator/>
      </w:r>
    </w:p>
  </w:footnote>
  <w:footnote w:type="continuationSeparator" w:id="1">
    <w:p w:rsidR="000D7EC1" w:rsidRDefault="000D7EC1" w:rsidP="008A7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6EED"/>
    <w:multiLevelType w:val="hybridMultilevel"/>
    <w:tmpl w:val="ADDA1296"/>
    <w:lvl w:ilvl="0" w:tplc="5F1A03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561"/>
    <w:rsid w:val="000A4AD9"/>
    <w:rsid w:val="000A5DBD"/>
    <w:rsid w:val="000C2AFB"/>
    <w:rsid w:val="000D7EC1"/>
    <w:rsid w:val="00126676"/>
    <w:rsid w:val="0014462C"/>
    <w:rsid w:val="00187D68"/>
    <w:rsid w:val="001B2485"/>
    <w:rsid w:val="002323A7"/>
    <w:rsid w:val="002A741C"/>
    <w:rsid w:val="002E4D4E"/>
    <w:rsid w:val="003F5984"/>
    <w:rsid w:val="0040799F"/>
    <w:rsid w:val="004C1929"/>
    <w:rsid w:val="004D7BAB"/>
    <w:rsid w:val="00542F0B"/>
    <w:rsid w:val="005612EB"/>
    <w:rsid w:val="00645299"/>
    <w:rsid w:val="006C68A1"/>
    <w:rsid w:val="006E2A8D"/>
    <w:rsid w:val="00753C1A"/>
    <w:rsid w:val="007B5096"/>
    <w:rsid w:val="007E76DC"/>
    <w:rsid w:val="00807644"/>
    <w:rsid w:val="00832C51"/>
    <w:rsid w:val="008346A2"/>
    <w:rsid w:val="008862D2"/>
    <w:rsid w:val="008A7544"/>
    <w:rsid w:val="008E51CC"/>
    <w:rsid w:val="009002FF"/>
    <w:rsid w:val="00921561"/>
    <w:rsid w:val="00935128"/>
    <w:rsid w:val="00962079"/>
    <w:rsid w:val="009F14E3"/>
    <w:rsid w:val="00A02BCE"/>
    <w:rsid w:val="00AA16AB"/>
    <w:rsid w:val="00AA3880"/>
    <w:rsid w:val="00BA7B36"/>
    <w:rsid w:val="00BC03F8"/>
    <w:rsid w:val="00C42BB6"/>
    <w:rsid w:val="00C519BD"/>
    <w:rsid w:val="00C97688"/>
    <w:rsid w:val="00CD5ABB"/>
    <w:rsid w:val="00CD746E"/>
    <w:rsid w:val="00D80345"/>
    <w:rsid w:val="00D931AA"/>
    <w:rsid w:val="00D9593B"/>
    <w:rsid w:val="00DA1842"/>
    <w:rsid w:val="00E73C7F"/>
    <w:rsid w:val="00EC66E5"/>
    <w:rsid w:val="00EF37C8"/>
    <w:rsid w:val="00F52AA1"/>
    <w:rsid w:val="00F8379C"/>
    <w:rsid w:val="00F90CDC"/>
    <w:rsid w:val="00F9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1561"/>
    <w:pPr>
      <w:keepNext/>
      <w:spacing w:before="120" w:line="280" w:lineRule="atLeast"/>
      <w:ind w:firstLine="709"/>
      <w:jc w:val="center"/>
      <w:outlineLvl w:val="0"/>
    </w:pPr>
    <w:rPr>
      <w:b/>
      <w:bCs/>
      <w:spacing w:val="8"/>
      <w:sz w:val="22"/>
      <w:szCs w:val="2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21561"/>
    <w:pPr>
      <w:keepNext/>
      <w:outlineLvl w:val="2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561"/>
    <w:rPr>
      <w:rFonts w:ascii="Times New Roman" w:eastAsia="Times New Roman" w:hAnsi="Times New Roman" w:cs="Times New Roman"/>
      <w:b/>
      <w:bCs/>
      <w:spacing w:val="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215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uiPriority w:val="99"/>
    <w:rsid w:val="00921561"/>
    <w:pPr>
      <w:keepNext/>
      <w:autoSpaceDE w:val="0"/>
      <w:autoSpaceDN w:val="0"/>
      <w:jc w:val="both"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9215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561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542F0B"/>
    <w:pPr>
      <w:ind w:left="708"/>
    </w:pPr>
    <w:rPr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8A75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754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semiHidden/>
    <w:unhideWhenUsed/>
    <w:rsid w:val="008A75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7544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Тихвинского сельсовета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Тихвинского сельсовета</dc:creator>
  <cp:lastModifiedBy>user</cp:lastModifiedBy>
  <cp:revision>6</cp:revision>
  <cp:lastPrinted>2014-02-28T05:26:00Z</cp:lastPrinted>
  <dcterms:created xsi:type="dcterms:W3CDTF">2014-02-27T12:57:00Z</dcterms:created>
  <dcterms:modified xsi:type="dcterms:W3CDTF">2014-02-28T05:27:00Z</dcterms:modified>
</cp:coreProperties>
</file>