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1D37D9" w:rsidRPr="00782A4D" w:rsidRDefault="001D37D9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u w:val="single"/>
          <w:lang w:eastAsia="ru-RU"/>
        </w:rPr>
      </w:pPr>
      <w:r w:rsidRPr="00782A4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  <w:t>Положение</w:t>
      </w:r>
    </w:p>
    <w:p w:rsidR="001D37D9" w:rsidRPr="00782A4D" w:rsidRDefault="001D37D9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u w:val="single"/>
          <w:lang w:eastAsia="ru-RU"/>
        </w:rPr>
      </w:pPr>
      <w:r w:rsidRPr="00782A4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  <w:t>об организации и ведении гражданской обороны</w:t>
      </w:r>
    </w:p>
    <w:p w:rsidR="001D37D9" w:rsidRDefault="001D37D9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  <w:r w:rsidRPr="00782A4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  <w:t xml:space="preserve">в </w:t>
      </w:r>
      <w:proofErr w:type="spellStart"/>
      <w:r w:rsidRPr="00782A4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  <w:t>Добринском</w:t>
      </w:r>
      <w:proofErr w:type="spellEnd"/>
      <w:r w:rsidRPr="00782A4D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  <w:t xml:space="preserve"> муниципальном районе.</w:t>
      </w: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u w:val="single"/>
          <w:lang w:eastAsia="ru-RU"/>
        </w:rPr>
      </w:pPr>
    </w:p>
    <w:p w:rsidR="00782A4D" w:rsidRPr="00782A4D" w:rsidRDefault="00782A4D" w:rsidP="00DF08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72"/>
          <w:szCs w:val="72"/>
          <w:u w:val="single"/>
          <w:lang w:eastAsia="ru-RU"/>
        </w:rPr>
      </w:pP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Настоящее Положение разработано в соответствии с Федеральным законом от 12 февраля 1998 г. № 28-ФЗ "О гражданской обороне" (Собрание законодательства Российской Федерации, 1998, № 7, ст. 799; 2002, № 41, ст. 3970; 2004, № 25, ст. 2482;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2007, № 26, ст. 3076),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 868 "Вопросы 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2005, № 43, ст. 4376; 2008, № 17, ст. 1814) и постановлением Правительства Российской Федерации от 26 ноября 2007 г. № 804 "Об утверждении Положения о гражданской обороне в Российской Федерации" (Собрание законодательства Российской Федерации, 2007, №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Добринском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муниципальном  районе.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Мероприятия по гражданской обороне организуются в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Добринском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муниципальном районе в рамках подготовки к ведению и ведения гражданской обороны в  муниципальном районе.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 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план основных мероприятий) Добринского муниципального района.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План основных мероприятий муниципального района на год разрабатывается  отделом по делам ГО и ЧС и согласовывается с 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района 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1D37D9" w:rsidRPr="00DF08D2" w:rsidRDefault="00DF08D2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Добринского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района.</w:t>
      </w:r>
      <w:proofErr w:type="gramEnd"/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Органы местного самоуправления и организации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 решению администрации муниципального района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спасательной службы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и количество спасательных служб, создаваемых органом местного самоуправления и организациями, определяются на основании расчета объема и характера выполняемых задач в соответствии с планами гражданской обороны и защиты населения.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спасательной службе района разрабатывается администрацией муниципального района, согласовывается с руководителем соответствующей спасательной службы Липецкой области и утверждается главой Добринского муниципального района.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.</w:t>
      </w:r>
      <w:proofErr w:type="gramEnd"/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Методическое руководство созданием и обеспечением готовности сил и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гр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ажданской обороны в муниципальном районе и организациях, а также контроль в этой области осуществляется ГУ МЧС России по Липецкой области.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Для планирования, подготовки и проведения эвакуационных мероприятий администрацией Добринского муниципального района заблаговременно в мирное время создана эвакуационная комиссия. Эвакуационную комиссию возглавляет  заместитель главы Добринского района. Деятельность эвакуационной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о привлечении в мирное время сил и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гр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ажданской обороны для ликвидации последствий чрезвычайных ситуаций принимают глава Добринского муниципального района.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Руководство гражданской обороной на территории Добринского муниципального района осуществляет глава муниципального района.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Добринского муниципального района и руководители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    № 28-ФЗ).</w:t>
      </w:r>
    </w:p>
    <w:p w:rsidR="001D37D9" w:rsidRPr="00DF08D2" w:rsidRDefault="00DF08D2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</w:t>
      </w:r>
      <w:proofErr w:type="gramStart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Органами, осуществляющими управление гражданской обороной в </w:t>
      </w:r>
      <w:proofErr w:type="spellStart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Добринском</w:t>
      </w:r>
      <w:proofErr w:type="spellEnd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муниципальном  районе является</w:t>
      </w:r>
      <w:proofErr w:type="gramEnd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 по делам ГО ЧС и мобилизационной подготовке, уполномоченный на </w:t>
      </w:r>
      <w:proofErr w:type="spellStart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рещение</w:t>
      </w:r>
      <w:proofErr w:type="spellEnd"/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 в области гражданской обороны.</w:t>
      </w:r>
    </w:p>
    <w:p w:rsidR="001D37D9" w:rsidRPr="00DF08D2" w:rsidRDefault="001D37D9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Добринского муниципального района осуществляет комплектование (назначение) работников по гражданской обороне, разрабатывают и утверждают их функциональные обязанности и штатное расписание. </w:t>
      </w:r>
    </w:p>
    <w:p w:rsidR="001D37D9" w:rsidRPr="00DF08D2" w:rsidRDefault="001D37D9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Руководители структурных подразделений по гражданской обороне подчиняются непосредственно главе Добринского муниципального района.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1D37D9" w:rsidRPr="00DF08D2" w:rsidRDefault="001D37D9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и обмен информацией осуществляются органами  местного  самоуправления, а также организациями, имеющими потенциально опасные производственные объекты и эксплуатирующими их, имеющими важное экономическое значение или представляющими  высокую степень опасности возникновения чрезвычайных ситуаций в военное и мирное время.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представляют информацию в органы исполнительной власти Липецкой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1D37D9" w:rsidRPr="00DF08D2" w:rsidRDefault="00DF08D2" w:rsidP="00DF0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1D37D9"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Мероприятия по гражданской обороне на муниципальном уровне  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администрации Липецкой области.</w:t>
      </w:r>
    </w:p>
    <w:p w:rsidR="001D37D9" w:rsidRPr="00DF08D2" w:rsidRDefault="001D37D9" w:rsidP="00DF08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Добринского муниципального района в целях  решения задач в области гражданской обороны планирует и осуществляет следующие основные мероприятия: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15.1. По обучению населения в области гражданской обороны: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с учетом особенностей муниципального образования и на основе примерных программ, утвержденных администрацией Липецкой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обучение населения муниципального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личного состава формирований и служб муниципального образования;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  учений и тренировок по гражданской обороне;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организационно-методическое руководство и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пропаганда знаний в области гражданской обороны.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использование средств единой сети электросвязи, сетей и средств радио-, проводного и телевизионного вещания и других технических средств передачи информации;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информации в области гражданской обороны и обмен ею.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15.3. По эвакуации населения, материальных и культурных ценностей в безопасные районы: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планирования, подготовки и проведения эвакуационных мероприятий в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добегания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волны прорыва при разрушении гидротехнических сооружений;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15.4. По предоставлению населению убежищ и средств индивидуальной защиты: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  для укрытия населения;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укрытия населения в защитных сооружениях гражданской обороны;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15.5. </w:t>
      </w:r>
      <w:proofErr w:type="gramStart"/>
      <w:r w:rsidRPr="00DF0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световой и другим видам маскировки:</w:t>
      </w:r>
      <w:proofErr w:type="gramEnd"/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перечня объектов, подлежащих маскировке;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15.6. По проведению аварийно-спасательных работ в случае возникновения опасностей для населения при ведении военных действий или вследствие этих </w:t>
      </w: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действий, а также при чрезвычайных ситуациях природного и техногенного характера:</w:t>
      </w:r>
      <w:r w:rsid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всестороннего обеспечения аварийно-спасательных и других неотложных работ.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  <w:r w:rsid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и организация основных видов жизнеобеспечения населения;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населению коммунально-бытовых услуг;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лечебно-эвакуационных мероприятий;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водоснабжения;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населению медицинской помощи;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численности населения, оставшегося без жилья;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инвентаризация сохранившегося 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населению информационно-психологической поддержки.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15.8. По борьбе с пожарами, возникшими при ведении военных действий или вследствие этих действий:</w:t>
      </w:r>
      <w:r w:rsid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оснащение сил для проведения санитарной обработки населения, обеззараживания зданий и сооружений,  специальной обработки техники  и территорий, подготовка их в области гражданской обороны;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  <w:r w:rsid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15.12. По вопросам срочного восстановления функционирования необходимых коммунальных служб в военное время:</w:t>
      </w:r>
      <w:r w:rsid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</w:t>
      </w:r>
      <w:proofErr w:type="spell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водоснабжения;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подготовка резерва мобильных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очистки, опреснения и транспортировки воды;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организации коммунального снабжения населения.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15.13. По срочному захоронению трупов в военное время: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заблаговременное, в мирное время, определение мест возможных захоронений;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создание, подготовка и обеспечение готовности сил и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гр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ажданской обороны для обеспечения мероприятий по захоронению трупов, в том числе на базе  специализированных ритуальных организаций;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мест погребения (захоронения) тел (останков) погибших;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санитарно-эпидемиологического надзора.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устойчивости функционирования объектов экономики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страхового фонда документации;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15.15. По вопросам обеспечения постоянной готовности сил и сре</w:t>
      </w:r>
      <w:proofErr w:type="gramStart"/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дств гр</w:t>
      </w:r>
      <w:proofErr w:type="gramEnd"/>
      <w:r w:rsidRPr="00DF08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ажданской обороны: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создание и оснащение сил гражданской обороны 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современными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техникой и оборудованием;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 корректировка планов действий сил гражданской обороны;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порядка взаимодействия и привлечения сил и сре</w:t>
      </w:r>
      <w:proofErr w:type="gramStart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гр</w:t>
      </w:r>
      <w:proofErr w:type="gramEnd"/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ажданской обороны, а также всестороннее обеспечение их действий.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отдела по делам ГО ЧС и МОБ подготовки                            В.А.Максимов.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37D9" w:rsidRPr="00DF08D2" w:rsidRDefault="001D37D9" w:rsidP="00DF08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0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569A9" w:rsidRPr="00DF08D2" w:rsidRDefault="009569A9" w:rsidP="00DF08D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F08D2" w:rsidRPr="00DF08D2" w:rsidRDefault="00DF08D2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08D2" w:rsidRPr="00DF08D2" w:rsidSect="00DF0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7D9"/>
    <w:rsid w:val="00025FD1"/>
    <w:rsid w:val="001D37D9"/>
    <w:rsid w:val="00623CAE"/>
    <w:rsid w:val="00782A4D"/>
    <w:rsid w:val="009569A9"/>
    <w:rsid w:val="00D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A9"/>
  </w:style>
  <w:style w:type="paragraph" w:styleId="1">
    <w:name w:val="heading 1"/>
    <w:basedOn w:val="a"/>
    <w:link w:val="10"/>
    <w:uiPriority w:val="9"/>
    <w:qFormat/>
    <w:rsid w:val="001D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37D9"/>
    <w:rPr>
      <w:b/>
      <w:bCs/>
    </w:rPr>
  </w:style>
  <w:style w:type="paragraph" w:styleId="a4">
    <w:name w:val="Normal (Web)"/>
    <w:basedOn w:val="a"/>
    <w:uiPriority w:val="99"/>
    <w:semiHidden/>
    <w:unhideWhenUsed/>
    <w:rsid w:val="001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D3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7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3135</Words>
  <Characters>17872</Characters>
  <Application>Microsoft Office Word</Application>
  <DocSecurity>0</DocSecurity>
  <Lines>148</Lines>
  <Paragraphs>41</Paragraphs>
  <ScaleCrop>false</ScaleCrop>
  <Company>Microsoft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2016-12-16T07:23:00Z</dcterms:created>
  <dcterms:modified xsi:type="dcterms:W3CDTF">2016-12-19T05:41:00Z</dcterms:modified>
</cp:coreProperties>
</file>