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8" w:rsidRDefault="00BD69A8" w:rsidP="00216F7F"/>
    <w:p w:rsidR="004C7BFE" w:rsidRPr="005063BA" w:rsidRDefault="005063BA" w:rsidP="005063BA">
      <w:pPr>
        <w:spacing w:line="276" w:lineRule="auto"/>
        <w:rPr>
          <w:noProof/>
        </w:rPr>
      </w:pPr>
      <w:r>
        <w:rPr>
          <w:noProof/>
        </w:rPr>
        <w:t xml:space="preserve">                                                                                    </w:t>
      </w:r>
      <w:r w:rsidR="001716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 дер11" style="width:45.1pt;height:53.2pt;visibility:visible">
            <v:imagedata r:id="rId6" o:title=""/>
          </v:shape>
        </w:pict>
      </w:r>
    </w:p>
    <w:p w:rsidR="004C7BFE" w:rsidRPr="005063BA" w:rsidRDefault="004C7BFE" w:rsidP="005063BA">
      <w:pPr>
        <w:spacing w:line="276" w:lineRule="auto"/>
        <w:jc w:val="center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>СОВЕТ ДЕПУТАТОВ СЕЛЬСКОГО ПОСЕЛЕНИЯ</w:t>
      </w:r>
      <w:r w:rsidRPr="005063BA">
        <w:rPr>
          <w:b/>
          <w:noProof/>
          <w:sz w:val="28"/>
          <w:szCs w:val="28"/>
        </w:rPr>
        <w:br/>
        <w:t>ТИХВИНСКИЙ СЕЛЬСОВЕТ</w:t>
      </w:r>
      <w:r w:rsidRPr="005063BA">
        <w:rPr>
          <w:b/>
          <w:noProof/>
          <w:sz w:val="28"/>
          <w:szCs w:val="28"/>
        </w:rPr>
        <w:br/>
        <w:t xml:space="preserve"> Добринского муниципального района Липецкой области</w:t>
      </w:r>
    </w:p>
    <w:p w:rsidR="004C7BFE" w:rsidRPr="005063BA" w:rsidRDefault="00300690" w:rsidP="005063BA">
      <w:pPr>
        <w:spacing w:line="276" w:lineRule="auto"/>
        <w:jc w:val="center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>26</w:t>
      </w:r>
      <w:r w:rsidR="004C7BFE" w:rsidRPr="005063BA">
        <w:rPr>
          <w:b/>
          <w:noProof/>
          <w:sz w:val="28"/>
          <w:szCs w:val="28"/>
        </w:rPr>
        <w:t xml:space="preserve"> сессия </w:t>
      </w:r>
      <w:r w:rsidR="004C7BFE" w:rsidRPr="005063BA">
        <w:rPr>
          <w:b/>
          <w:noProof/>
          <w:sz w:val="28"/>
          <w:szCs w:val="28"/>
          <w:lang w:val="en-US"/>
        </w:rPr>
        <w:t>IV</w:t>
      </w:r>
      <w:r w:rsidR="004C7BFE" w:rsidRPr="005063BA">
        <w:rPr>
          <w:b/>
          <w:noProof/>
          <w:sz w:val="28"/>
          <w:szCs w:val="28"/>
        </w:rPr>
        <w:t>-го созыва</w:t>
      </w:r>
    </w:p>
    <w:p w:rsidR="004C7BFE" w:rsidRPr="005063BA" w:rsidRDefault="004C7BFE" w:rsidP="005063BA">
      <w:pPr>
        <w:spacing w:line="276" w:lineRule="auto"/>
        <w:jc w:val="center"/>
        <w:rPr>
          <w:b/>
          <w:noProof/>
          <w:sz w:val="28"/>
          <w:szCs w:val="28"/>
        </w:rPr>
      </w:pPr>
      <w:r w:rsidRPr="005063BA">
        <w:rPr>
          <w:b/>
          <w:noProof/>
          <w:sz w:val="32"/>
          <w:szCs w:val="32"/>
        </w:rPr>
        <w:t>Р Е Ш Е Н И Е</w:t>
      </w:r>
    </w:p>
    <w:p w:rsidR="004C7BFE" w:rsidRPr="005063BA" w:rsidRDefault="004C7BFE" w:rsidP="005063BA">
      <w:pPr>
        <w:spacing w:line="276" w:lineRule="auto"/>
        <w:jc w:val="both"/>
        <w:rPr>
          <w:noProof/>
          <w:sz w:val="28"/>
          <w:szCs w:val="28"/>
        </w:rPr>
      </w:pPr>
    </w:p>
    <w:p w:rsidR="004C7BFE" w:rsidRPr="005063BA" w:rsidRDefault="005063BA" w:rsidP="005063BA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300690" w:rsidRPr="005063BA">
        <w:rPr>
          <w:noProof/>
          <w:sz w:val="28"/>
          <w:szCs w:val="28"/>
        </w:rPr>
        <w:t>31.10</w:t>
      </w:r>
      <w:r w:rsidR="004C7BFE" w:rsidRPr="005063BA">
        <w:rPr>
          <w:noProof/>
          <w:sz w:val="28"/>
          <w:szCs w:val="28"/>
        </w:rPr>
        <w:t>.201</w:t>
      </w:r>
      <w:r w:rsidR="00BD69A8" w:rsidRPr="005063BA">
        <w:rPr>
          <w:noProof/>
          <w:sz w:val="28"/>
          <w:szCs w:val="28"/>
        </w:rPr>
        <w:t>1</w:t>
      </w:r>
      <w:r w:rsidR="004C7BFE" w:rsidRPr="005063BA">
        <w:rPr>
          <w:noProof/>
          <w:sz w:val="28"/>
          <w:szCs w:val="28"/>
        </w:rPr>
        <w:t xml:space="preserve">г    </w:t>
      </w:r>
      <w:r w:rsidR="00BD69A8" w:rsidRPr="005063BA">
        <w:rPr>
          <w:noProof/>
          <w:sz w:val="28"/>
          <w:szCs w:val="28"/>
        </w:rPr>
        <w:t xml:space="preserve">                </w:t>
      </w:r>
      <w:r w:rsidR="004C7BFE" w:rsidRPr="005063BA">
        <w:rPr>
          <w:noProof/>
          <w:sz w:val="28"/>
          <w:szCs w:val="28"/>
        </w:rPr>
        <w:t xml:space="preserve"> </w:t>
      </w:r>
      <w:r w:rsidR="00BD69A8" w:rsidRPr="005063BA">
        <w:rPr>
          <w:noProof/>
          <w:sz w:val="28"/>
          <w:szCs w:val="28"/>
        </w:rPr>
        <w:t>д.Большая Плавица</w:t>
      </w:r>
      <w:r w:rsidR="004C7BFE" w:rsidRPr="005063BA">
        <w:rPr>
          <w:noProof/>
          <w:sz w:val="28"/>
          <w:szCs w:val="28"/>
        </w:rPr>
        <w:t xml:space="preserve">               </w:t>
      </w:r>
      <w:r w:rsidR="00BD69A8" w:rsidRPr="005063BA">
        <w:rPr>
          <w:noProof/>
          <w:sz w:val="28"/>
          <w:szCs w:val="28"/>
        </w:rPr>
        <w:t xml:space="preserve">   </w:t>
      </w:r>
      <w:r w:rsidR="004C7BFE" w:rsidRPr="005063BA">
        <w:rPr>
          <w:noProof/>
          <w:sz w:val="28"/>
          <w:szCs w:val="28"/>
        </w:rPr>
        <w:t xml:space="preserve"> № </w:t>
      </w:r>
      <w:r w:rsidR="00300690" w:rsidRPr="005063BA">
        <w:rPr>
          <w:noProof/>
          <w:sz w:val="28"/>
          <w:szCs w:val="28"/>
        </w:rPr>
        <w:t>76</w:t>
      </w:r>
      <w:r w:rsidR="004C7BFE" w:rsidRPr="005063BA">
        <w:rPr>
          <w:noProof/>
          <w:sz w:val="28"/>
          <w:szCs w:val="28"/>
        </w:rPr>
        <w:t>-рс</w:t>
      </w:r>
    </w:p>
    <w:p w:rsidR="004C7BFE" w:rsidRPr="005063BA" w:rsidRDefault="004C7BFE" w:rsidP="005063BA">
      <w:pPr>
        <w:spacing w:line="276" w:lineRule="auto"/>
        <w:jc w:val="both"/>
        <w:rPr>
          <w:noProof/>
          <w:sz w:val="28"/>
          <w:szCs w:val="28"/>
        </w:rPr>
      </w:pPr>
    </w:p>
    <w:p w:rsidR="004C7BFE" w:rsidRPr="005063BA" w:rsidRDefault="004C7BFE" w:rsidP="005063BA">
      <w:pPr>
        <w:spacing w:line="276" w:lineRule="auto"/>
        <w:jc w:val="both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>Об утверждении  Программы «Комплексного</w:t>
      </w:r>
    </w:p>
    <w:p w:rsidR="004C7BFE" w:rsidRPr="005063BA" w:rsidRDefault="004C7BFE" w:rsidP="005063BA">
      <w:pPr>
        <w:spacing w:line="276" w:lineRule="auto"/>
        <w:jc w:val="both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>развития систем  коммунальной инфраструктуры</w:t>
      </w:r>
    </w:p>
    <w:p w:rsidR="004C7BFE" w:rsidRPr="005063BA" w:rsidRDefault="004C7BFE" w:rsidP="005063BA">
      <w:pPr>
        <w:spacing w:line="276" w:lineRule="auto"/>
        <w:jc w:val="both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>в сфере водоснабжения сельского поселения</w:t>
      </w:r>
    </w:p>
    <w:p w:rsidR="004C7BFE" w:rsidRPr="005063BA" w:rsidRDefault="004C7BFE" w:rsidP="005063BA">
      <w:pPr>
        <w:spacing w:line="276" w:lineRule="auto"/>
        <w:jc w:val="both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 xml:space="preserve">Тихвинский сельсовет на </w:t>
      </w:r>
      <w:r w:rsidR="00EE458E" w:rsidRPr="005063BA">
        <w:rPr>
          <w:b/>
          <w:noProof/>
          <w:sz w:val="28"/>
          <w:szCs w:val="28"/>
        </w:rPr>
        <w:t>период с 01.12.2011г.по 30.11.2014 г.</w:t>
      </w:r>
      <w:r w:rsidRPr="005063BA">
        <w:rPr>
          <w:b/>
          <w:noProof/>
          <w:sz w:val="28"/>
          <w:szCs w:val="28"/>
        </w:rPr>
        <w:t>»</w:t>
      </w:r>
    </w:p>
    <w:p w:rsidR="004C7BFE" w:rsidRPr="005063BA" w:rsidRDefault="004C7BFE" w:rsidP="005063BA">
      <w:pPr>
        <w:spacing w:line="276" w:lineRule="auto"/>
        <w:jc w:val="both"/>
        <w:rPr>
          <w:noProof/>
          <w:sz w:val="28"/>
          <w:szCs w:val="28"/>
        </w:rPr>
      </w:pPr>
    </w:p>
    <w:p w:rsidR="004C7BFE" w:rsidRPr="005063BA" w:rsidRDefault="004C7BFE" w:rsidP="005063BA">
      <w:pPr>
        <w:jc w:val="both"/>
        <w:rPr>
          <w:noProof/>
          <w:sz w:val="28"/>
          <w:szCs w:val="28"/>
        </w:rPr>
      </w:pPr>
      <w:r w:rsidRPr="005063BA">
        <w:rPr>
          <w:noProof/>
          <w:sz w:val="28"/>
          <w:szCs w:val="28"/>
        </w:rPr>
        <w:t xml:space="preserve">        Рассмотрев предложенный проект Программы «Комплексного развития систем коммунальной инфраструктуры в сфере водоснабжения сельского поселения Тихвинский сельсовет </w:t>
      </w:r>
      <w:r w:rsidR="00EE458E" w:rsidRPr="005063BA">
        <w:rPr>
          <w:noProof/>
          <w:sz w:val="28"/>
          <w:szCs w:val="28"/>
        </w:rPr>
        <w:t>на период с 01.12.2011г.по 30.11.2014г.</w:t>
      </w:r>
      <w:r w:rsidRPr="005063BA">
        <w:rPr>
          <w:noProof/>
          <w:sz w:val="28"/>
          <w:szCs w:val="28"/>
        </w:rPr>
        <w:t>», учитывая рекомендательное решение постоянной комиссии Совета депутатов сельского поселения Тихвинский сельсовет, руководствуясь Федеральным законом от 30.12.2004г № 210-ФЗ «Об основах регулирования тарифов организаций коммунального комплекса», Уставом сельского поселения Тихвинский сельсовет, Совет депутатов сельского поселения Тихвинский сельсовет</w:t>
      </w:r>
    </w:p>
    <w:p w:rsidR="004C7BFE" w:rsidRPr="005063BA" w:rsidRDefault="004C7BFE" w:rsidP="005063BA">
      <w:pPr>
        <w:jc w:val="both"/>
        <w:rPr>
          <w:b/>
          <w:noProof/>
          <w:sz w:val="28"/>
          <w:szCs w:val="28"/>
        </w:rPr>
      </w:pPr>
      <w:r w:rsidRPr="005063BA">
        <w:rPr>
          <w:b/>
          <w:noProof/>
          <w:sz w:val="28"/>
          <w:szCs w:val="28"/>
        </w:rPr>
        <w:t>РЕШИЛ:</w:t>
      </w:r>
    </w:p>
    <w:p w:rsidR="004C7BFE" w:rsidRPr="005063BA" w:rsidRDefault="005063BA" w:rsidP="005063B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1.</w:t>
      </w:r>
      <w:r w:rsidR="004C7BFE" w:rsidRPr="005063BA">
        <w:rPr>
          <w:noProof/>
          <w:sz w:val="28"/>
          <w:szCs w:val="28"/>
        </w:rPr>
        <w:t xml:space="preserve">Утвердить  программу «Комплексного развития систем коммунальной инфраструктуры в сфере водоснабжения сельского поселения Тихвинский сельсовет </w:t>
      </w:r>
      <w:r w:rsidR="00EE458E" w:rsidRPr="005063BA">
        <w:rPr>
          <w:noProof/>
          <w:sz w:val="28"/>
          <w:szCs w:val="28"/>
        </w:rPr>
        <w:t>на период с 01.12.2011г.30.11.2014г.</w:t>
      </w:r>
      <w:r w:rsidR="004C7BFE" w:rsidRPr="005063BA">
        <w:rPr>
          <w:noProof/>
          <w:sz w:val="28"/>
          <w:szCs w:val="28"/>
        </w:rPr>
        <w:t>» (прилагается).</w:t>
      </w:r>
    </w:p>
    <w:p w:rsidR="004C7BFE" w:rsidRPr="005063BA" w:rsidRDefault="005063BA" w:rsidP="005063B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2.</w:t>
      </w:r>
      <w:r w:rsidR="004C7BFE" w:rsidRPr="005063BA">
        <w:rPr>
          <w:noProof/>
          <w:sz w:val="28"/>
          <w:szCs w:val="28"/>
        </w:rPr>
        <w:t>Направит</w:t>
      </w:r>
      <w:r>
        <w:rPr>
          <w:noProof/>
          <w:sz w:val="28"/>
          <w:szCs w:val="28"/>
        </w:rPr>
        <w:t>ь</w:t>
      </w:r>
      <w:r w:rsidR="004C7BFE" w:rsidRPr="005063BA">
        <w:rPr>
          <w:noProof/>
          <w:sz w:val="28"/>
          <w:szCs w:val="28"/>
        </w:rPr>
        <w:t xml:space="preserve"> нормативный правовой акт главе сельского поселения Тихвинский сельсовет для подписания и обнародования.</w:t>
      </w:r>
    </w:p>
    <w:p w:rsidR="005063BA" w:rsidRDefault="005063BA" w:rsidP="005063B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3.</w:t>
      </w:r>
      <w:r w:rsidR="004C7BFE" w:rsidRPr="005063BA">
        <w:rPr>
          <w:noProof/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noProof/>
          <w:sz w:val="28"/>
          <w:szCs w:val="28"/>
        </w:rPr>
        <w:t>.</w:t>
      </w:r>
    </w:p>
    <w:p w:rsidR="005063BA" w:rsidRDefault="005063BA" w:rsidP="005063BA">
      <w:pPr>
        <w:spacing w:line="276" w:lineRule="auto"/>
        <w:jc w:val="both"/>
        <w:rPr>
          <w:noProof/>
          <w:sz w:val="28"/>
          <w:szCs w:val="28"/>
        </w:rPr>
      </w:pPr>
    </w:p>
    <w:p w:rsidR="005063BA" w:rsidRDefault="005063BA" w:rsidP="005063BA">
      <w:pPr>
        <w:spacing w:line="276" w:lineRule="auto"/>
        <w:jc w:val="both"/>
        <w:rPr>
          <w:noProof/>
          <w:sz w:val="28"/>
          <w:szCs w:val="28"/>
        </w:rPr>
      </w:pPr>
    </w:p>
    <w:p w:rsidR="00BD69A8" w:rsidRPr="005063BA" w:rsidRDefault="004C7BFE" w:rsidP="005063BA">
      <w:pPr>
        <w:spacing w:line="276" w:lineRule="auto"/>
        <w:jc w:val="both"/>
        <w:rPr>
          <w:noProof/>
          <w:sz w:val="28"/>
          <w:szCs w:val="28"/>
        </w:rPr>
      </w:pPr>
      <w:r w:rsidRPr="005063BA">
        <w:rPr>
          <w:noProof/>
          <w:sz w:val="28"/>
          <w:szCs w:val="28"/>
        </w:rPr>
        <w:t>Председатель Совета депутатов</w:t>
      </w:r>
      <w:r w:rsidR="00EE458E" w:rsidRPr="005063BA">
        <w:rPr>
          <w:noProof/>
          <w:sz w:val="28"/>
          <w:szCs w:val="28"/>
        </w:rPr>
        <w:t xml:space="preserve"> </w:t>
      </w:r>
      <w:r w:rsidRPr="005063BA">
        <w:rPr>
          <w:noProof/>
          <w:sz w:val="28"/>
          <w:szCs w:val="28"/>
        </w:rPr>
        <w:t xml:space="preserve">сельского </w:t>
      </w:r>
    </w:p>
    <w:p w:rsidR="004C7BFE" w:rsidRPr="005063BA" w:rsidRDefault="004C7BFE" w:rsidP="005063BA">
      <w:pPr>
        <w:spacing w:line="276" w:lineRule="auto"/>
        <w:jc w:val="both"/>
        <w:rPr>
          <w:noProof/>
          <w:sz w:val="28"/>
          <w:szCs w:val="28"/>
        </w:rPr>
      </w:pPr>
      <w:r w:rsidRPr="005063BA">
        <w:rPr>
          <w:noProof/>
          <w:sz w:val="28"/>
          <w:szCs w:val="28"/>
        </w:rPr>
        <w:t>поселени</w:t>
      </w:r>
      <w:r w:rsidR="00BD69A8" w:rsidRPr="005063BA">
        <w:rPr>
          <w:noProof/>
          <w:sz w:val="28"/>
          <w:szCs w:val="28"/>
        </w:rPr>
        <w:t xml:space="preserve">я </w:t>
      </w:r>
      <w:r w:rsidRPr="005063BA">
        <w:rPr>
          <w:noProof/>
          <w:sz w:val="28"/>
          <w:szCs w:val="28"/>
        </w:rPr>
        <w:t>Тихвинский сельсовет                                                А.Г.Кондратов</w:t>
      </w:r>
    </w:p>
    <w:p w:rsidR="00300690" w:rsidRPr="005063BA" w:rsidRDefault="00300690" w:rsidP="005063BA">
      <w:pPr>
        <w:tabs>
          <w:tab w:val="right" w:pos="9205"/>
        </w:tabs>
        <w:spacing w:before="75" w:after="75" w:line="276" w:lineRule="auto"/>
        <w:ind w:left="150" w:right="150"/>
        <w:jc w:val="both"/>
        <w:rPr>
          <w:sz w:val="22"/>
          <w:szCs w:val="22"/>
        </w:rPr>
      </w:pPr>
    </w:p>
    <w:p w:rsidR="004C7BFE" w:rsidRPr="005063BA" w:rsidRDefault="004C7BFE" w:rsidP="005063BA">
      <w:pPr>
        <w:tabs>
          <w:tab w:val="right" w:pos="9205"/>
        </w:tabs>
        <w:spacing w:before="75" w:after="75" w:line="276" w:lineRule="auto"/>
        <w:ind w:left="150" w:right="150"/>
        <w:jc w:val="right"/>
        <w:rPr>
          <w:sz w:val="22"/>
          <w:szCs w:val="22"/>
        </w:rPr>
      </w:pPr>
      <w:r w:rsidRPr="005063BA">
        <w:rPr>
          <w:sz w:val="22"/>
          <w:szCs w:val="22"/>
        </w:rPr>
        <w:t>Приложение №1</w:t>
      </w:r>
    </w:p>
    <w:p w:rsidR="004C7BFE" w:rsidRPr="005063BA" w:rsidRDefault="004C7BFE" w:rsidP="005063BA">
      <w:pPr>
        <w:tabs>
          <w:tab w:val="right" w:pos="9205"/>
        </w:tabs>
        <w:spacing w:before="75" w:after="75" w:line="276" w:lineRule="auto"/>
        <w:ind w:left="150" w:right="150"/>
        <w:jc w:val="right"/>
        <w:rPr>
          <w:sz w:val="22"/>
          <w:szCs w:val="22"/>
        </w:rPr>
      </w:pPr>
      <w:r w:rsidRPr="005063BA">
        <w:rPr>
          <w:sz w:val="22"/>
          <w:szCs w:val="22"/>
        </w:rPr>
        <w:t>к решению сессии Совета депутатов</w:t>
      </w:r>
    </w:p>
    <w:p w:rsidR="004C7BFE" w:rsidRPr="005063BA" w:rsidRDefault="004C7BFE" w:rsidP="005063BA">
      <w:pPr>
        <w:tabs>
          <w:tab w:val="right" w:pos="9205"/>
        </w:tabs>
        <w:spacing w:before="75" w:after="75" w:line="276" w:lineRule="auto"/>
        <w:ind w:left="150" w:right="150"/>
        <w:jc w:val="right"/>
        <w:rPr>
          <w:sz w:val="22"/>
          <w:szCs w:val="22"/>
        </w:rPr>
      </w:pPr>
      <w:r w:rsidRPr="005063BA">
        <w:rPr>
          <w:sz w:val="22"/>
          <w:szCs w:val="22"/>
        </w:rPr>
        <w:t>сельского поселения</w:t>
      </w:r>
    </w:p>
    <w:p w:rsidR="004C7BFE" w:rsidRPr="005063BA" w:rsidRDefault="004C7BFE" w:rsidP="005063BA">
      <w:pPr>
        <w:tabs>
          <w:tab w:val="right" w:pos="9205"/>
        </w:tabs>
        <w:spacing w:before="75" w:after="75" w:line="276" w:lineRule="auto"/>
        <w:ind w:left="150" w:right="150"/>
        <w:jc w:val="right"/>
        <w:rPr>
          <w:sz w:val="22"/>
          <w:szCs w:val="22"/>
        </w:rPr>
      </w:pPr>
      <w:r w:rsidRPr="005063BA">
        <w:rPr>
          <w:sz w:val="22"/>
          <w:szCs w:val="22"/>
        </w:rPr>
        <w:t>Тихвинский сельсовет</w:t>
      </w:r>
    </w:p>
    <w:p w:rsidR="004C7BFE" w:rsidRPr="005063BA" w:rsidRDefault="004C7BFE" w:rsidP="005063BA">
      <w:pPr>
        <w:tabs>
          <w:tab w:val="right" w:pos="9205"/>
        </w:tabs>
        <w:spacing w:before="75" w:after="75" w:line="276" w:lineRule="auto"/>
        <w:ind w:left="150" w:right="150"/>
        <w:jc w:val="right"/>
        <w:rPr>
          <w:sz w:val="22"/>
          <w:szCs w:val="22"/>
        </w:rPr>
      </w:pPr>
      <w:r w:rsidRPr="005063BA">
        <w:rPr>
          <w:sz w:val="22"/>
          <w:szCs w:val="22"/>
        </w:rPr>
        <w:t xml:space="preserve">№ </w:t>
      </w:r>
      <w:r w:rsidR="00300690" w:rsidRPr="005063BA">
        <w:rPr>
          <w:sz w:val="22"/>
          <w:szCs w:val="22"/>
        </w:rPr>
        <w:t>76</w:t>
      </w:r>
      <w:r w:rsidRPr="005063BA">
        <w:rPr>
          <w:sz w:val="22"/>
          <w:szCs w:val="22"/>
        </w:rPr>
        <w:t xml:space="preserve">-рс </w:t>
      </w:r>
      <w:r w:rsidR="00EE458E" w:rsidRPr="005063BA">
        <w:rPr>
          <w:sz w:val="22"/>
          <w:szCs w:val="22"/>
        </w:rPr>
        <w:t xml:space="preserve"> </w:t>
      </w:r>
      <w:r w:rsidRPr="005063BA">
        <w:rPr>
          <w:sz w:val="22"/>
          <w:szCs w:val="22"/>
        </w:rPr>
        <w:t xml:space="preserve">от </w:t>
      </w:r>
      <w:r w:rsidR="00300690" w:rsidRPr="005063BA">
        <w:rPr>
          <w:sz w:val="22"/>
          <w:szCs w:val="22"/>
        </w:rPr>
        <w:t>31.10.</w:t>
      </w:r>
      <w:r w:rsidR="00BD69A8" w:rsidRPr="005063BA">
        <w:rPr>
          <w:sz w:val="22"/>
          <w:szCs w:val="22"/>
        </w:rPr>
        <w:t>2011г</w:t>
      </w:r>
    </w:p>
    <w:p w:rsidR="004C7BFE" w:rsidRPr="005063BA" w:rsidRDefault="004C7BFE" w:rsidP="005063BA">
      <w:pPr>
        <w:spacing w:before="75" w:after="75" w:line="276" w:lineRule="auto"/>
        <w:ind w:left="150" w:right="150"/>
        <w:jc w:val="both"/>
        <w:rPr>
          <w:sz w:val="28"/>
          <w:szCs w:val="28"/>
        </w:rPr>
      </w:pPr>
    </w:p>
    <w:p w:rsidR="00EE458E" w:rsidRPr="005063BA" w:rsidRDefault="004C7BFE" w:rsidP="005063BA">
      <w:pPr>
        <w:spacing w:before="75" w:after="75" w:line="276" w:lineRule="auto"/>
        <w:ind w:left="150" w:right="150"/>
        <w:jc w:val="center"/>
        <w:rPr>
          <w:b/>
          <w:sz w:val="32"/>
          <w:szCs w:val="32"/>
        </w:rPr>
      </w:pPr>
      <w:r w:rsidRPr="005063BA">
        <w:rPr>
          <w:b/>
          <w:sz w:val="32"/>
          <w:szCs w:val="32"/>
        </w:rPr>
        <w:t>Программа</w:t>
      </w:r>
      <w:r w:rsidRPr="005063BA">
        <w:rPr>
          <w:b/>
          <w:sz w:val="32"/>
          <w:szCs w:val="32"/>
        </w:rPr>
        <w:br/>
        <w:t>комплексного развития систем</w:t>
      </w:r>
      <w:r w:rsidRPr="005063BA">
        <w:rPr>
          <w:b/>
          <w:sz w:val="32"/>
          <w:szCs w:val="32"/>
        </w:rPr>
        <w:br/>
        <w:t xml:space="preserve">коммунальной инфраструктуры </w:t>
      </w:r>
      <w:r w:rsidR="00EE458E" w:rsidRPr="005063BA">
        <w:rPr>
          <w:b/>
          <w:sz w:val="32"/>
          <w:szCs w:val="32"/>
        </w:rPr>
        <w:t xml:space="preserve">в сфере водоснабжения </w:t>
      </w:r>
      <w:r w:rsidRPr="005063BA">
        <w:rPr>
          <w:b/>
          <w:sz w:val="32"/>
          <w:szCs w:val="32"/>
        </w:rPr>
        <w:t>сел</w:t>
      </w:r>
      <w:r w:rsidRPr="005063BA">
        <w:rPr>
          <w:b/>
          <w:sz w:val="32"/>
          <w:szCs w:val="32"/>
        </w:rPr>
        <w:t>ь</w:t>
      </w:r>
      <w:r w:rsidRPr="005063BA">
        <w:rPr>
          <w:b/>
          <w:sz w:val="32"/>
          <w:szCs w:val="32"/>
        </w:rPr>
        <w:t xml:space="preserve">ского поселения </w:t>
      </w:r>
      <w:r w:rsidR="00EE458E" w:rsidRPr="005063BA">
        <w:rPr>
          <w:b/>
          <w:sz w:val="32"/>
          <w:szCs w:val="32"/>
        </w:rPr>
        <w:t xml:space="preserve">Тихвинский </w:t>
      </w:r>
      <w:r w:rsidRPr="005063BA">
        <w:rPr>
          <w:b/>
          <w:sz w:val="32"/>
          <w:szCs w:val="32"/>
        </w:rPr>
        <w:t>сельсовет Добринского мун</w:t>
      </w:r>
      <w:r w:rsidRPr="005063BA">
        <w:rPr>
          <w:b/>
          <w:sz w:val="32"/>
          <w:szCs w:val="32"/>
        </w:rPr>
        <w:t>и</w:t>
      </w:r>
      <w:r w:rsidRPr="005063BA">
        <w:rPr>
          <w:b/>
          <w:sz w:val="32"/>
          <w:szCs w:val="32"/>
        </w:rPr>
        <w:t xml:space="preserve">ципального района </w:t>
      </w:r>
      <w:r w:rsidR="00EE458E" w:rsidRPr="005063BA">
        <w:rPr>
          <w:b/>
          <w:sz w:val="32"/>
          <w:szCs w:val="32"/>
        </w:rPr>
        <w:t>Липецкой области на</w:t>
      </w:r>
    </w:p>
    <w:p w:rsidR="004C7BFE" w:rsidRPr="005063BA" w:rsidRDefault="004C7BFE" w:rsidP="005063BA">
      <w:pPr>
        <w:spacing w:before="75" w:after="75" w:line="276" w:lineRule="auto"/>
        <w:ind w:left="150" w:right="150"/>
        <w:jc w:val="center"/>
        <w:rPr>
          <w:b/>
          <w:sz w:val="32"/>
          <w:szCs w:val="32"/>
        </w:rPr>
      </w:pPr>
      <w:r w:rsidRPr="005063BA">
        <w:rPr>
          <w:b/>
          <w:sz w:val="32"/>
          <w:szCs w:val="32"/>
        </w:rPr>
        <w:t xml:space="preserve">период </w:t>
      </w:r>
      <w:r w:rsidR="00EE458E" w:rsidRPr="005063BA">
        <w:rPr>
          <w:b/>
          <w:sz w:val="32"/>
          <w:szCs w:val="32"/>
        </w:rPr>
        <w:t>с 01.12.2011г по 30.11.2014г.</w:t>
      </w:r>
    </w:p>
    <w:p w:rsidR="004C7BFE" w:rsidRPr="005063BA" w:rsidRDefault="004C7BFE" w:rsidP="005063BA">
      <w:pPr>
        <w:spacing w:before="75" w:after="240" w:line="276" w:lineRule="auto"/>
        <w:ind w:left="150" w:right="150"/>
        <w:rPr>
          <w:sz w:val="28"/>
          <w:szCs w:val="28"/>
        </w:rPr>
      </w:pPr>
      <w:r w:rsidRPr="005063BA">
        <w:rPr>
          <w:b/>
          <w:sz w:val="32"/>
          <w:szCs w:val="32"/>
        </w:rPr>
        <w:br/>
      </w:r>
      <w:r w:rsidRPr="005063BA">
        <w:rPr>
          <w:sz w:val="28"/>
          <w:szCs w:val="28"/>
        </w:rPr>
        <w:t xml:space="preserve"> </w:t>
      </w:r>
      <w:r w:rsidRPr="005063BA">
        <w:rPr>
          <w:sz w:val="28"/>
          <w:szCs w:val="28"/>
        </w:rPr>
        <w:br/>
      </w:r>
      <w:r w:rsidRPr="005063BA">
        <w:rPr>
          <w:b/>
          <w:sz w:val="32"/>
          <w:szCs w:val="32"/>
        </w:rPr>
        <w:t>Паспор</w:t>
      </w:r>
      <w:r w:rsidR="005063BA">
        <w:rPr>
          <w:b/>
          <w:sz w:val="32"/>
          <w:szCs w:val="32"/>
        </w:rPr>
        <w:t xml:space="preserve">т </w:t>
      </w:r>
      <w:r w:rsidRPr="005063BA">
        <w:rPr>
          <w:b/>
          <w:sz w:val="32"/>
          <w:szCs w:val="32"/>
        </w:rPr>
        <w:t>Программы:</w:t>
      </w:r>
      <w:r w:rsidRPr="005063BA">
        <w:rPr>
          <w:sz w:val="28"/>
          <w:szCs w:val="28"/>
        </w:rPr>
        <w:br/>
      </w:r>
      <w:r w:rsidRPr="005063BA">
        <w:rPr>
          <w:sz w:val="28"/>
          <w:szCs w:val="28"/>
        </w:rPr>
        <w:br/>
        <w:t xml:space="preserve">Наименование Программы: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EE458E" w:rsidRPr="005063BA">
        <w:rPr>
          <w:sz w:val="28"/>
          <w:szCs w:val="28"/>
        </w:rPr>
        <w:t xml:space="preserve">в сфере водоснабжения </w:t>
      </w:r>
      <w:r w:rsidRPr="005063BA">
        <w:rPr>
          <w:sz w:val="28"/>
          <w:szCs w:val="28"/>
        </w:rPr>
        <w:t>сельского поселения  Тихвинский  сельсовет  До</w:t>
      </w:r>
      <w:r w:rsidRPr="005063BA">
        <w:rPr>
          <w:sz w:val="28"/>
          <w:szCs w:val="28"/>
        </w:rPr>
        <w:t>б</w:t>
      </w:r>
      <w:r w:rsidRPr="005063BA">
        <w:rPr>
          <w:sz w:val="28"/>
          <w:szCs w:val="28"/>
        </w:rPr>
        <w:t xml:space="preserve">ринского   муниципального района Липецкой области на период с </w:t>
      </w:r>
      <w:r w:rsidR="00EE458E" w:rsidRPr="005063BA">
        <w:rPr>
          <w:sz w:val="28"/>
          <w:szCs w:val="28"/>
        </w:rPr>
        <w:t>01.12.</w:t>
      </w:r>
      <w:r w:rsidRPr="005063BA">
        <w:rPr>
          <w:sz w:val="28"/>
          <w:szCs w:val="28"/>
        </w:rPr>
        <w:t>201</w:t>
      </w:r>
      <w:r w:rsidR="00BD69A8" w:rsidRPr="005063BA">
        <w:rPr>
          <w:sz w:val="28"/>
          <w:szCs w:val="28"/>
        </w:rPr>
        <w:t>1</w:t>
      </w:r>
      <w:r w:rsidR="00EE458E" w:rsidRPr="005063BA">
        <w:rPr>
          <w:sz w:val="28"/>
          <w:szCs w:val="28"/>
        </w:rPr>
        <w:t>г по 30.11.</w:t>
      </w:r>
      <w:r w:rsidRPr="005063BA">
        <w:rPr>
          <w:sz w:val="28"/>
          <w:szCs w:val="28"/>
        </w:rPr>
        <w:t>201</w:t>
      </w:r>
      <w:r w:rsidR="00EE458E" w:rsidRPr="005063BA">
        <w:rPr>
          <w:sz w:val="28"/>
          <w:szCs w:val="28"/>
        </w:rPr>
        <w:t>4</w:t>
      </w:r>
      <w:r w:rsidRPr="005063BA">
        <w:rPr>
          <w:sz w:val="28"/>
          <w:szCs w:val="28"/>
        </w:rPr>
        <w:t xml:space="preserve"> г</w:t>
      </w:r>
      <w:r w:rsidR="00EE458E" w:rsidRPr="005063BA">
        <w:rPr>
          <w:sz w:val="28"/>
          <w:szCs w:val="28"/>
        </w:rPr>
        <w:t>.</w:t>
      </w:r>
      <w:r w:rsidRPr="005063BA">
        <w:rPr>
          <w:sz w:val="28"/>
          <w:szCs w:val="28"/>
        </w:rPr>
        <w:t>».</w:t>
      </w:r>
      <w:r w:rsidRPr="005063BA">
        <w:rPr>
          <w:sz w:val="28"/>
          <w:szCs w:val="28"/>
        </w:rPr>
        <w:br/>
      </w:r>
      <w:r w:rsidRPr="005063BA">
        <w:rPr>
          <w:sz w:val="28"/>
          <w:szCs w:val="28"/>
        </w:rPr>
        <w:br/>
      </w:r>
      <w:r w:rsidRPr="005063BA">
        <w:rPr>
          <w:b/>
          <w:sz w:val="28"/>
          <w:szCs w:val="28"/>
        </w:rPr>
        <w:t xml:space="preserve">    </w:t>
      </w:r>
      <w:r w:rsidRPr="005063BA">
        <w:rPr>
          <w:sz w:val="28"/>
          <w:szCs w:val="28"/>
        </w:rPr>
        <w:t>Основание для разработки Программы: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1.Федеральный закон от 30.12.2004г №210-ФЗ «Об основах регулирования тарифов организаций коммунального комплекса».</w:t>
      </w:r>
      <w:r w:rsidRPr="005063BA">
        <w:rPr>
          <w:sz w:val="28"/>
          <w:szCs w:val="28"/>
        </w:rPr>
        <w:br/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 Заказчик Программы: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администрация сельского поселения Тихвинский     сельсовет Добринского муниципального района Липецкой области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lastRenderedPageBreak/>
        <w:t xml:space="preserve">   Разработчик Программы: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администрация сельского поселения Тихвинский сельсовет Добринского муниципального района Липецкой области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b/>
          <w:sz w:val="28"/>
          <w:szCs w:val="28"/>
        </w:rPr>
      </w:pPr>
      <w:r w:rsidRPr="005063BA">
        <w:rPr>
          <w:sz w:val="28"/>
          <w:szCs w:val="28"/>
        </w:rPr>
        <w:t xml:space="preserve">     </w:t>
      </w:r>
      <w:r w:rsidRPr="005063BA">
        <w:rPr>
          <w:b/>
          <w:sz w:val="28"/>
          <w:szCs w:val="28"/>
        </w:rPr>
        <w:t>Исполнители Программы: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b/>
          <w:sz w:val="28"/>
          <w:szCs w:val="28"/>
        </w:rPr>
      </w:pPr>
      <w:r w:rsidRPr="005063BA">
        <w:rPr>
          <w:sz w:val="28"/>
          <w:szCs w:val="28"/>
        </w:rPr>
        <w:t xml:space="preserve">Администрация сельского поселения Тихвинский  сельсовет Добринского  муниципального района Липецкой области </w:t>
      </w:r>
      <w:r w:rsidRPr="005063BA">
        <w:rPr>
          <w:sz w:val="28"/>
          <w:szCs w:val="28"/>
        </w:rPr>
        <w:br/>
      </w:r>
      <w:r w:rsidRPr="005063BA">
        <w:rPr>
          <w:sz w:val="28"/>
          <w:szCs w:val="28"/>
        </w:rPr>
        <w:br/>
      </w:r>
      <w:r w:rsidRPr="005063BA">
        <w:rPr>
          <w:b/>
          <w:sz w:val="28"/>
          <w:szCs w:val="28"/>
        </w:rPr>
        <w:t xml:space="preserve">  Цель и задачи реализации Программы:</w:t>
      </w:r>
    </w:p>
    <w:p w:rsidR="006B1E1E" w:rsidRPr="005063BA" w:rsidRDefault="006B1E1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1.Строительство водопровода по улице Центральной в д.Большая Плавица  Добринского района Липецкой области (1,16км).</w:t>
      </w:r>
    </w:p>
    <w:p w:rsidR="00BD69A8" w:rsidRPr="005063BA" w:rsidRDefault="006B1E1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2</w:t>
      </w:r>
      <w:r w:rsidR="004C7BFE" w:rsidRPr="005063BA">
        <w:rPr>
          <w:sz w:val="28"/>
          <w:szCs w:val="28"/>
        </w:rPr>
        <w:t xml:space="preserve">. Строительство </w:t>
      </w:r>
      <w:r w:rsidR="00BD69A8" w:rsidRPr="005063BA">
        <w:rPr>
          <w:sz w:val="28"/>
          <w:szCs w:val="28"/>
        </w:rPr>
        <w:t>артезианской скважины в д.Большая Плавица</w:t>
      </w:r>
      <w:r w:rsidR="00637F32" w:rsidRPr="005063BA">
        <w:rPr>
          <w:sz w:val="28"/>
          <w:szCs w:val="28"/>
        </w:rPr>
        <w:t xml:space="preserve"> Добри</w:t>
      </w:r>
      <w:r w:rsidR="00637F32" w:rsidRPr="005063BA">
        <w:rPr>
          <w:sz w:val="28"/>
          <w:szCs w:val="28"/>
        </w:rPr>
        <w:t>н</w:t>
      </w:r>
      <w:r w:rsidR="00637F32" w:rsidRPr="005063BA">
        <w:rPr>
          <w:sz w:val="28"/>
          <w:szCs w:val="28"/>
        </w:rPr>
        <w:t xml:space="preserve">ского района Липецкой области </w:t>
      </w:r>
    </w:p>
    <w:p w:rsidR="00637F32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3.</w:t>
      </w:r>
      <w:r w:rsidR="00637F32" w:rsidRPr="005063BA">
        <w:rPr>
          <w:sz w:val="28"/>
          <w:szCs w:val="28"/>
        </w:rPr>
        <w:t xml:space="preserve"> Строительство водопровода в д.Большая Плавица  Добринского района Липецкой области(2,9км).</w:t>
      </w:r>
    </w:p>
    <w:p w:rsidR="00EE458E" w:rsidRPr="005063BA" w:rsidRDefault="00EE458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4.Строительство артезианской скважины и водонапорной башни в д.Большая Плавица.</w:t>
      </w:r>
    </w:p>
    <w:p w:rsidR="004C7BFE" w:rsidRPr="005063BA" w:rsidRDefault="00EE458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5</w:t>
      </w:r>
      <w:r w:rsidR="004C7BFE" w:rsidRPr="005063BA">
        <w:rPr>
          <w:sz w:val="28"/>
          <w:szCs w:val="28"/>
        </w:rPr>
        <w:t>. Обеспечение наиболее экономичным образом качественного и надежн</w:t>
      </w:r>
      <w:r w:rsidR="004C7BFE" w:rsidRPr="005063BA">
        <w:rPr>
          <w:sz w:val="28"/>
          <w:szCs w:val="28"/>
        </w:rPr>
        <w:t>о</w:t>
      </w:r>
      <w:r w:rsidR="004C7BFE" w:rsidRPr="005063BA">
        <w:rPr>
          <w:sz w:val="28"/>
          <w:szCs w:val="28"/>
        </w:rPr>
        <w:t>го предоставления коммунальных услуг потребителям в сфере водосна</w:t>
      </w:r>
      <w:r w:rsidR="004C7BFE" w:rsidRPr="005063BA">
        <w:rPr>
          <w:sz w:val="28"/>
          <w:szCs w:val="28"/>
        </w:rPr>
        <w:t>б</w:t>
      </w:r>
      <w:r w:rsidR="004C7BFE" w:rsidRPr="005063BA">
        <w:rPr>
          <w:sz w:val="28"/>
          <w:szCs w:val="28"/>
        </w:rPr>
        <w:t>жения.</w:t>
      </w:r>
    </w:p>
    <w:p w:rsidR="004C7BFE" w:rsidRPr="005063BA" w:rsidRDefault="00EE458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6</w:t>
      </w:r>
      <w:r w:rsidR="004C7BFE" w:rsidRPr="005063BA">
        <w:rPr>
          <w:sz w:val="28"/>
          <w:szCs w:val="28"/>
        </w:rPr>
        <w:t>. Разработка конкретных мероприятий по повышению эффективности и оптимальному развитию систем коммунальной инфраструктуры, повыш</w:t>
      </w:r>
      <w:r w:rsidR="004C7BFE" w:rsidRPr="005063BA">
        <w:rPr>
          <w:sz w:val="28"/>
          <w:szCs w:val="28"/>
        </w:rPr>
        <w:t>е</w:t>
      </w:r>
      <w:r w:rsidR="004C7BFE" w:rsidRPr="005063BA">
        <w:rPr>
          <w:sz w:val="28"/>
          <w:szCs w:val="28"/>
        </w:rPr>
        <w:t>ние их инвестиционной привлекательности.</w:t>
      </w:r>
    </w:p>
    <w:p w:rsidR="004C7BFE" w:rsidRPr="005063BA" w:rsidRDefault="00EE458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7</w:t>
      </w:r>
      <w:r w:rsidR="004C7BFE" w:rsidRPr="005063BA">
        <w:rPr>
          <w:sz w:val="28"/>
          <w:szCs w:val="28"/>
        </w:rPr>
        <w:t>. Определение необходимого объема финансовых средств для реализации Программы.</w:t>
      </w:r>
    </w:p>
    <w:p w:rsidR="004C7BFE" w:rsidRPr="005063BA" w:rsidRDefault="00EE458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8</w:t>
      </w:r>
      <w:r w:rsidR="004C7BFE" w:rsidRPr="005063BA">
        <w:rPr>
          <w:sz w:val="28"/>
          <w:szCs w:val="28"/>
        </w:rPr>
        <w:t>. Создание основы для разработки инвестиционных программ организ</w:t>
      </w:r>
      <w:r w:rsidR="004C7BFE" w:rsidRPr="005063BA">
        <w:rPr>
          <w:sz w:val="28"/>
          <w:szCs w:val="28"/>
        </w:rPr>
        <w:t>а</w:t>
      </w:r>
      <w:r w:rsidR="004C7BFE" w:rsidRPr="005063BA">
        <w:rPr>
          <w:sz w:val="28"/>
          <w:szCs w:val="28"/>
        </w:rPr>
        <w:t>ций коммунального комплекса, осуществляющих поставку  услуг в сфере водоснабжения.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lastRenderedPageBreak/>
        <w:br/>
        <w:t>Сроки и этапы реализации Программы: с</w:t>
      </w:r>
      <w:r w:rsidR="00EE458E" w:rsidRPr="005063BA">
        <w:rPr>
          <w:sz w:val="28"/>
          <w:szCs w:val="28"/>
        </w:rPr>
        <w:t xml:space="preserve"> 01.12.</w:t>
      </w:r>
      <w:r w:rsidRPr="005063BA">
        <w:rPr>
          <w:sz w:val="28"/>
          <w:szCs w:val="28"/>
        </w:rPr>
        <w:t xml:space="preserve"> 201</w:t>
      </w:r>
      <w:r w:rsidR="00637F32" w:rsidRPr="005063BA">
        <w:rPr>
          <w:sz w:val="28"/>
          <w:szCs w:val="28"/>
        </w:rPr>
        <w:t>1</w:t>
      </w:r>
      <w:r w:rsidR="00EE458E" w:rsidRPr="005063BA">
        <w:rPr>
          <w:sz w:val="28"/>
          <w:szCs w:val="28"/>
        </w:rPr>
        <w:t>г по 30.11.</w:t>
      </w:r>
      <w:r w:rsidRPr="005063BA">
        <w:rPr>
          <w:sz w:val="28"/>
          <w:szCs w:val="28"/>
        </w:rPr>
        <w:t>201</w:t>
      </w:r>
      <w:r w:rsidR="00EE458E" w:rsidRPr="005063BA">
        <w:rPr>
          <w:sz w:val="28"/>
          <w:szCs w:val="28"/>
        </w:rPr>
        <w:t>4</w:t>
      </w:r>
      <w:r w:rsidRPr="005063BA">
        <w:rPr>
          <w:sz w:val="28"/>
          <w:szCs w:val="28"/>
        </w:rPr>
        <w:t xml:space="preserve"> г.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Основные мероприятия Программы:</w:t>
      </w:r>
    </w:p>
    <w:p w:rsidR="006B1E1E" w:rsidRPr="005063BA" w:rsidRDefault="006B1E1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</w:p>
    <w:p w:rsidR="006B1E1E" w:rsidRPr="005063BA" w:rsidRDefault="006B1E1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строительство водопровода по улице Центральной в д.Большая Плавица  Добринского района Липецкой области (1,16км).</w:t>
      </w:r>
    </w:p>
    <w:p w:rsidR="00637F32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— </w:t>
      </w:r>
      <w:r w:rsidR="006B1E1E" w:rsidRPr="005063BA">
        <w:rPr>
          <w:sz w:val="28"/>
          <w:szCs w:val="28"/>
        </w:rPr>
        <w:t>с</w:t>
      </w:r>
      <w:r w:rsidR="00637F32" w:rsidRPr="005063BA">
        <w:rPr>
          <w:sz w:val="28"/>
          <w:szCs w:val="28"/>
        </w:rPr>
        <w:t>троительство артезианской скважины в д.Большая Плавица Добри</w:t>
      </w:r>
      <w:r w:rsidR="00637F32" w:rsidRPr="005063BA">
        <w:rPr>
          <w:sz w:val="28"/>
          <w:szCs w:val="28"/>
        </w:rPr>
        <w:t>н</w:t>
      </w:r>
      <w:r w:rsidR="00637F32" w:rsidRPr="005063BA">
        <w:rPr>
          <w:sz w:val="28"/>
          <w:szCs w:val="28"/>
        </w:rPr>
        <w:t xml:space="preserve">ского района Липецкой области </w:t>
      </w:r>
    </w:p>
    <w:p w:rsidR="00637F32" w:rsidRPr="005063BA" w:rsidRDefault="00637F32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-  </w:t>
      </w:r>
      <w:r w:rsidR="006B1E1E" w:rsidRPr="005063BA">
        <w:rPr>
          <w:sz w:val="28"/>
          <w:szCs w:val="28"/>
        </w:rPr>
        <w:t>с</w:t>
      </w:r>
      <w:r w:rsidRPr="005063BA">
        <w:rPr>
          <w:sz w:val="28"/>
          <w:szCs w:val="28"/>
        </w:rPr>
        <w:t>троительство водопровода в д.Большая Плавица  Добринского района Липецкой области(2,9км).</w:t>
      </w:r>
    </w:p>
    <w:p w:rsidR="00EE458E" w:rsidRPr="005063BA" w:rsidRDefault="00EE458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строительство артезианской скважины и водонапорной башни в д.Большая Плавица.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before="75" w:after="240" w:line="276" w:lineRule="auto"/>
        <w:ind w:right="150"/>
        <w:jc w:val="both"/>
        <w:rPr>
          <w:b/>
          <w:sz w:val="28"/>
          <w:szCs w:val="28"/>
        </w:rPr>
      </w:pPr>
      <w:r w:rsidRPr="005063BA">
        <w:rPr>
          <w:b/>
          <w:sz w:val="28"/>
          <w:szCs w:val="28"/>
        </w:rPr>
        <w:t>Объем финансирования Программы:</w:t>
      </w:r>
    </w:p>
    <w:p w:rsidR="004C7BFE" w:rsidRPr="005063BA" w:rsidRDefault="004C7BFE" w:rsidP="005063BA">
      <w:pPr>
        <w:spacing w:before="75" w:after="240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Объем финансирования Программы составляет </w:t>
      </w:r>
      <w:r w:rsidR="00EE458E" w:rsidRPr="005063BA">
        <w:rPr>
          <w:sz w:val="28"/>
          <w:szCs w:val="28"/>
        </w:rPr>
        <w:t xml:space="preserve">13328,68 </w:t>
      </w:r>
      <w:r w:rsidRPr="005063BA">
        <w:rPr>
          <w:sz w:val="28"/>
          <w:szCs w:val="28"/>
        </w:rPr>
        <w:t>тыс. руб., в том числе:</w:t>
      </w:r>
      <w:r w:rsidRPr="005063BA">
        <w:rPr>
          <w:sz w:val="28"/>
          <w:szCs w:val="28"/>
        </w:rPr>
        <w:br/>
      </w:r>
      <w:r w:rsidR="00EE458E" w:rsidRPr="005063BA">
        <w:rPr>
          <w:sz w:val="28"/>
          <w:szCs w:val="28"/>
        </w:rPr>
        <w:t>с 01.12.</w:t>
      </w:r>
      <w:r w:rsidRPr="005063BA">
        <w:rPr>
          <w:sz w:val="28"/>
          <w:szCs w:val="28"/>
        </w:rPr>
        <w:t>201</w:t>
      </w:r>
      <w:r w:rsidR="00637F32" w:rsidRPr="005063BA">
        <w:rPr>
          <w:sz w:val="28"/>
          <w:szCs w:val="28"/>
        </w:rPr>
        <w:t>1</w:t>
      </w:r>
      <w:r w:rsidRPr="005063BA">
        <w:rPr>
          <w:sz w:val="28"/>
          <w:szCs w:val="28"/>
        </w:rPr>
        <w:t>г</w:t>
      </w:r>
      <w:r w:rsidR="00EE458E" w:rsidRPr="005063BA">
        <w:rPr>
          <w:sz w:val="28"/>
          <w:szCs w:val="28"/>
        </w:rPr>
        <w:t xml:space="preserve"> по 30.11.2012г</w:t>
      </w:r>
      <w:r w:rsidRPr="005063BA">
        <w:rPr>
          <w:sz w:val="28"/>
          <w:szCs w:val="28"/>
        </w:rPr>
        <w:t xml:space="preserve">    -  </w:t>
      </w:r>
      <w:r w:rsidR="00EE458E" w:rsidRPr="005063BA">
        <w:rPr>
          <w:sz w:val="28"/>
          <w:szCs w:val="28"/>
        </w:rPr>
        <w:t>2628,68</w:t>
      </w:r>
      <w:r w:rsidRPr="005063BA">
        <w:rPr>
          <w:sz w:val="28"/>
          <w:szCs w:val="28"/>
        </w:rPr>
        <w:t xml:space="preserve"> тыс.руб.; </w:t>
      </w:r>
    </w:p>
    <w:p w:rsidR="004C7BFE" w:rsidRPr="005063BA" w:rsidRDefault="00EE458E" w:rsidP="005063BA">
      <w:pPr>
        <w:spacing w:before="75" w:after="240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С.01.12.</w:t>
      </w:r>
      <w:r w:rsidR="004C7BFE" w:rsidRPr="005063BA">
        <w:rPr>
          <w:sz w:val="28"/>
          <w:szCs w:val="28"/>
        </w:rPr>
        <w:t>201</w:t>
      </w:r>
      <w:r w:rsidR="00637F32" w:rsidRPr="005063BA">
        <w:rPr>
          <w:sz w:val="28"/>
          <w:szCs w:val="28"/>
        </w:rPr>
        <w:t>2</w:t>
      </w:r>
      <w:r w:rsidR="004C7BFE" w:rsidRPr="005063BA">
        <w:rPr>
          <w:sz w:val="28"/>
          <w:szCs w:val="28"/>
        </w:rPr>
        <w:t xml:space="preserve"> </w:t>
      </w:r>
      <w:proofErr w:type="spellStart"/>
      <w:r w:rsidR="004C7BFE" w:rsidRPr="005063BA">
        <w:rPr>
          <w:sz w:val="28"/>
          <w:szCs w:val="28"/>
        </w:rPr>
        <w:t>г</w:t>
      </w:r>
      <w:r w:rsidRPr="005063BA">
        <w:rPr>
          <w:sz w:val="28"/>
          <w:szCs w:val="28"/>
        </w:rPr>
        <w:t>по</w:t>
      </w:r>
      <w:proofErr w:type="spellEnd"/>
      <w:r w:rsidRPr="005063BA">
        <w:rPr>
          <w:sz w:val="28"/>
          <w:szCs w:val="28"/>
        </w:rPr>
        <w:t xml:space="preserve"> 30.11.2013г</w:t>
      </w:r>
      <w:r w:rsidR="004C7BFE" w:rsidRPr="005063BA">
        <w:rPr>
          <w:sz w:val="28"/>
          <w:szCs w:val="28"/>
        </w:rPr>
        <w:t xml:space="preserve"> </w:t>
      </w:r>
      <w:r w:rsidR="009727F8" w:rsidRPr="005063BA">
        <w:rPr>
          <w:sz w:val="28"/>
          <w:szCs w:val="28"/>
        </w:rPr>
        <w:t>–</w:t>
      </w:r>
      <w:r w:rsidR="004C7BFE" w:rsidRPr="005063BA">
        <w:rPr>
          <w:sz w:val="28"/>
          <w:szCs w:val="28"/>
        </w:rPr>
        <w:t xml:space="preserve"> </w:t>
      </w:r>
      <w:r w:rsidR="009727F8" w:rsidRPr="005063BA">
        <w:rPr>
          <w:sz w:val="28"/>
          <w:szCs w:val="28"/>
        </w:rPr>
        <w:t xml:space="preserve">   2050,0</w:t>
      </w:r>
      <w:r w:rsidR="004C7BFE" w:rsidRPr="005063BA">
        <w:rPr>
          <w:sz w:val="28"/>
          <w:szCs w:val="28"/>
        </w:rPr>
        <w:t xml:space="preserve">  тыс.руб.;</w:t>
      </w:r>
    </w:p>
    <w:p w:rsidR="004C7BFE" w:rsidRPr="005063BA" w:rsidRDefault="009727F8" w:rsidP="005063BA">
      <w:pPr>
        <w:spacing w:before="75" w:after="240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С 01.12.</w:t>
      </w:r>
      <w:r w:rsidR="004C7BFE" w:rsidRPr="005063BA">
        <w:rPr>
          <w:sz w:val="28"/>
          <w:szCs w:val="28"/>
        </w:rPr>
        <w:t>201</w:t>
      </w:r>
      <w:r w:rsidR="00637F32" w:rsidRPr="005063BA">
        <w:rPr>
          <w:sz w:val="28"/>
          <w:szCs w:val="28"/>
        </w:rPr>
        <w:t>3</w:t>
      </w:r>
      <w:r w:rsidR="004C7BFE" w:rsidRPr="005063BA">
        <w:rPr>
          <w:sz w:val="28"/>
          <w:szCs w:val="28"/>
        </w:rPr>
        <w:t xml:space="preserve"> г.</w:t>
      </w:r>
      <w:r w:rsidRPr="005063BA">
        <w:rPr>
          <w:sz w:val="28"/>
          <w:szCs w:val="28"/>
        </w:rPr>
        <w:t>по 30.11.2014г</w:t>
      </w:r>
      <w:r w:rsidR="004C7BFE" w:rsidRPr="005063BA">
        <w:rPr>
          <w:sz w:val="28"/>
          <w:szCs w:val="28"/>
        </w:rPr>
        <w:t xml:space="preserve"> –</w:t>
      </w:r>
      <w:r w:rsidRPr="005063BA">
        <w:rPr>
          <w:sz w:val="28"/>
          <w:szCs w:val="28"/>
        </w:rPr>
        <w:t xml:space="preserve">   8650,0</w:t>
      </w:r>
      <w:r w:rsidR="004C7BFE" w:rsidRPr="005063BA">
        <w:rPr>
          <w:sz w:val="28"/>
          <w:szCs w:val="28"/>
        </w:rPr>
        <w:t xml:space="preserve">  тыс.руб.;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Ожидаемые конечные результаты реализации Программы:</w:t>
      </w:r>
    </w:p>
    <w:p w:rsidR="004C7BFE" w:rsidRPr="005063BA" w:rsidRDefault="004C7BFE" w:rsidP="005063BA">
      <w:pPr>
        <w:widowControl/>
        <w:numPr>
          <w:ilvl w:val="0"/>
          <w:numId w:val="7"/>
        </w:numPr>
        <w:autoSpaceDE/>
        <w:autoSpaceDN/>
        <w:adjustRightInd/>
        <w:spacing w:before="75" w:after="240" w:line="276" w:lineRule="auto"/>
        <w:ind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Технологические результаты:</w:t>
      </w:r>
      <w:r w:rsidRPr="005063BA">
        <w:rPr>
          <w:sz w:val="28"/>
          <w:szCs w:val="28"/>
        </w:rPr>
        <w:br/>
        <w:t>— повышение надежности работы системы коммунальной инфрастру</w:t>
      </w:r>
      <w:r w:rsidRPr="005063BA">
        <w:rPr>
          <w:sz w:val="28"/>
          <w:szCs w:val="28"/>
        </w:rPr>
        <w:t>к</w:t>
      </w:r>
      <w:r w:rsidRPr="005063BA">
        <w:rPr>
          <w:sz w:val="28"/>
          <w:szCs w:val="28"/>
        </w:rPr>
        <w:t>туры сельского поселения Тихвинский сельсовет  Добринского  мун</w:t>
      </w:r>
      <w:r w:rsidRPr="005063BA">
        <w:rPr>
          <w:sz w:val="28"/>
          <w:szCs w:val="28"/>
        </w:rPr>
        <w:t>и</w:t>
      </w:r>
      <w:r w:rsidRPr="005063BA">
        <w:rPr>
          <w:sz w:val="28"/>
          <w:szCs w:val="28"/>
        </w:rPr>
        <w:t>ципального района Липецкой области;</w:t>
      </w:r>
      <w:r w:rsidRPr="005063BA">
        <w:rPr>
          <w:sz w:val="28"/>
          <w:szCs w:val="28"/>
        </w:rPr>
        <w:br/>
        <w:t>-обеспечение</w:t>
      </w:r>
      <w:r w:rsidR="009727F8" w:rsidRPr="005063BA">
        <w:rPr>
          <w:sz w:val="28"/>
          <w:szCs w:val="28"/>
        </w:rPr>
        <w:t xml:space="preserve"> дополнительно</w:t>
      </w:r>
      <w:r w:rsidRPr="005063BA">
        <w:rPr>
          <w:sz w:val="28"/>
          <w:szCs w:val="28"/>
        </w:rPr>
        <w:t xml:space="preserve"> качественной питьевой водой </w:t>
      </w:r>
      <w:r w:rsidR="009727F8" w:rsidRPr="005063BA">
        <w:rPr>
          <w:sz w:val="28"/>
          <w:szCs w:val="28"/>
        </w:rPr>
        <w:t>269 человек проживающих в</w:t>
      </w:r>
      <w:r w:rsidRPr="005063BA">
        <w:rPr>
          <w:sz w:val="28"/>
          <w:szCs w:val="28"/>
        </w:rPr>
        <w:t xml:space="preserve"> </w:t>
      </w:r>
      <w:r w:rsidR="00637F32" w:rsidRPr="005063BA">
        <w:rPr>
          <w:sz w:val="28"/>
          <w:szCs w:val="28"/>
        </w:rPr>
        <w:t>д.Большая Плавица</w:t>
      </w:r>
      <w:r w:rsidR="009727F8" w:rsidRPr="005063BA">
        <w:rPr>
          <w:sz w:val="28"/>
          <w:szCs w:val="28"/>
        </w:rPr>
        <w:t xml:space="preserve"> по улице Центральная</w:t>
      </w:r>
      <w:r w:rsidRPr="005063BA">
        <w:rPr>
          <w:sz w:val="28"/>
          <w:szCs w:val="28"/>
        </w:rPr>
        <w:t>;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–создание надежной системы водоснабжени</w:t>
      </w:r>
      <w:r w:rsidR="009727F8" w:rsidRPr="005063BA">
        <w:rPr>
          <w:sz w:val="28"/>
          <w:szCs w:val="28"/>
        </w:rPr>
        <w:t>я</w:t>
      </w:r>
      <w:r w:rsidRPr="005063BA">
        <w:rPr>
          <w:sz w:val="28"/>
          <w:szCs w:val="28"/>
        </w:rPr>
        <w:t xml:space="preserve"> на территории поселения</w:t>
      </w:r>
    </w:p>
    <w:p w:rsidR="004C7BFE" w:rsidRPr="005063BA" w:rsidRDefault="004C7BFE" w:rsidP="005063BA">
      <w:pPr>
        <w:widowControl/>
        <w:numPr>
          <w:ilvl w:val="0"/>
          <w:numId w:val="7"/>
        </w:numPr>
        <w:autoSpaceDE/>
        <w:autoSpaceDN/>
        <w:adjustRightInd/>
        <w:spacing w:before="75" w:after="240" w:line="276" w:lineRule="auto"/>
        <w:ind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lastRenderedPageBreak/>
        <w:t xml:space="preserve">Контроль за исполнением Программы: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  Программа реализуется на территории муниципального образования сельского поселения Тихвинский    сельсовет Добринского  муниципал</w:t>
      </w:r>
      <w:r w:rsidRPr="005063BA">
        <w:rPr>
          <w:sz w:val="28"/>
          <w:szCs w:val="28"/>
        </w:rPr>
        <w:t>ь</w:t>
      </w:r>
      <w:r w:rsidRPr="005063BA">
        <w:rPr>
          <w:sz w:val="28"/>
          <w:szCs w:val="28"/>
        </w:rPr>
        <w:t xml:space="preserve">ного района Липецкой области.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    Координатором Программы является Администрация Добринского  муниципального района. Реализация мероприятий предусмотренных Пр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 xml:space="preserve">граммой, осуществляется сельским поселением Тихвинский   сельсовет Добринского  муниципального района Липецкой области </w:t>
      </w:r>
    </w:p>
    <w:p w:rsidR="004C7BFE" w:rsidRPr="005063BA" w:rsidRDefault="004C7BFE" w:rsidP="005063BA">
      <w:pPr>
        <w:spacing w:before="75" w:after="240" w:line="276" w:lineRule="auto"/>
        <w:ind w:left="150" w:right="15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Для оценки эффективности реализации Программы сельс</w:t>
      </w:r>
      <w:r w:rsidR="005063BA">
        <w:rPr>
          <w:sz w:val="28"/>
          <w:szCs w:val="28"/>
        </w:rPr>
        <w:t xml:space="preserve">ким поселением   Тихвинский сельсовет </w:t>
      </w:r>
      <w:r w:rsidRPr="005063BA">
        <w:rPr>
          <w:sz w:val="28"/>
          <w:szCs w:val="28"/>
        </w:rPr>
        <w:t>Добринского  муниципального района Липецкой области  будет проводиться ежегодный мониторинг.</w:t>
      </w:r>
    </w:p>
    <w:p w:rsidR="004C7BFE" w:rsidRPr="005063BA" w:rsidRDefault="004C7BFE" w:rsidP="005063BA">
      <w:pPr>
        <w:spacing w:line="276" w:lineRule="auto"/>
        <w:jc w:val="both"/>
        <w:rPr>
          <w:b/>
          <w:sz w:val="28"/>
          <w:szCs w:val="28"/>
        </w:rPr>
      </w:pPr>
      <w:r w:rsidRPr="005063BA">
        <w:rPr>
          <w:sz w:val="28"/>
          <w:szCs w:val="28"/>
        </w:rPr>
        <w:t xml:space="preserve">    Контроль за исполнением Программы осуществляют Совет депутатов сельского поселения Тихвинский    сельсовет  и  администрация Добринского  муниципального района Липецкой области в пределах своих полномочий в соответствии с законодательством.</w:t>
      </w:r>
      <w:r w:rsidRPr="005063BA">
        <w:rPr>
          <w:sz w:val="28"/>
          <w:szCs w:val="28"/>
        </w:rPr>
        <w:br/>
      </w:r>
      <w:r w:rsidRPr="005063BA">
        <w:rPr>
          <w:sz w:val="28"/>
          <w:szCs w:val="28"/>
        </w:rPr>
        <w:br/>
      </w:r>
      <w:r w:rsidRPr="005063BA">
        <w:rPr>
          <w:b/>
          <w:sz w:val="28"/>
          <w:szCs w:val="28"/>
        </w:rPr>
        <w:t>СТРУКТУРА ПРОГРАММЫ.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</w:p>
    <w:p w:rsidR="004C7BFE" w:rsidRPr="005063BA" w:rsidRDefault="004C7BFE" w:rsidP="005063B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Введение.</w:t>
      </w:r>
    </w:p>
    <w:p w:rsidR="004C7BFE" w:rsidRPr="005063BA" w:rsidRDefault="004C7BFE" w:rsidP="005063B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Характеристика, проблемы и их решение.</w:t>
      </w:r>
    </w:p>
    <w:p w:rsidR="004C7BFE" w:rsidRPr="005063BA" w:rsidRDefault="004C7BFE" w:rsidP="005063B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Цели, задачи и этапы реализации программы.</w:t>
      </w:r>
    </w:p>
    <w:p w:rsidR="004C7BFE" w:rsidRPr="005063BA" w:rsidRDefault="004C7BFE" w:rsidP="005063B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Перечень программных мероприятий.</w:t>
      </w:r>
    </w:p>
    <w:p w:rsidR="004C7BFE" w:rsidRPr="005063BA" w:rsidRDefault="004C7BFE" w:rsidP="005063B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Ресурсное обеспечение программы.</w:t>
      </w:r>
    </w:p>
    <w:p w:rsidR="004C7BFE" w:rsidRPr="005063BA" w:rsidRDefault="004C7BFE" w:rsidP="005063B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Социально-экономическая и экологическая эффективность пр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>граммы.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jc w:val="both"/>
        <w:rPr>
          <w:b/>
          <w:sz w:val="28"/>
          <w:szCs w:val="28"/>
        </w:rPr>
      </w:pPr>
      <w:r w:rsidRPr="005063BA">
        <w:rPr>
          <w:b/>
          <w:sz w:val="28"/>
          <w:szCs w:val="28"/>
          <w:lang w:val="en-US"/>
        </w:rPr>
        <w:t>I</w:t>
      </w:r>
      <w:r w:rsidRPr="005063BA">
        <w:rPr>
          <w:b/>
          <w:sz w:val="28"/>
          <w:szCs w:val="28"/>
        </w:rPr>
        <w:t>. ВВЕДЕНИЕ.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ab/>
        <w:t xml:space="preserve"> Программа «Комплексное развитие систем коммунальной инфр</w:t>
      </w:r>
      <w:r w:rsidRPr="005063BA">
        <w:rPr>
          <w:sz w:val="28"/>
          <w:szCs w:val="28"/>
        </w:rPr>
        <w:t>а</w:t>
      </w:r>
      <w:r w:rsidRPr="005063BA">
        <w:rPr>
          <w:sz w:val="28"/>
          <w:szCs w:val="28"/>
        </w:rPr>
        <w:t xml:space="preserve">структуры </w:t>
      </w:r>
      <w:r w:rsidR="009727F8" w:rsidRPr="005063BA">
        <w:rPr>
          <w:sz w:val="28"/>
          <w:szCs w:val="28"/>
        </w:rPr>
        <w:t xml:space="preserve">в сфере водоснабжения </w:t>
      </w:r>
      <w:r w:rsidRPr="005063BA">
        <w:rPr>
          <w:sz w:val="28"/>
          <w:szCs w:val="28"/>
        </w:rPr>
        <w:t xml:space="preserve">сельского поселения </w:t>
      </w:r>
      <w:r w:rsidR="009727F8" w:rsidRPr="005063BA">
        <w:rPr>
          <w:sz w:val="28"/>
          <w:szCs w:val="28"/>
        </w:rPr>
        <w:t xml:space="preserve"> Тихвинский </w:t>
      </w:r>
      <w:r w:rsidRPr="005063BA">
        <w:rPr>
          <w:sz w:val="28"/>
          <w:szCs w:val="28"/>
        </w:rPr>
        <w:t>сельс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 xml:space="preserve">вет  Добринского  муниципального района Липецкой области на </w:t>
      </w:r>
      <w:r w:rsidR="009727F8" w:rsidRPr="005063BA">
        <w:rPr>
          <w:sz w:val="28"/>
          <w:szCs w:val="28"/>
        </w:rPr>
        <w:t>период с 01.12.</w:t>
      </w:r>
      <w:r w:rsidRPr="005063BA">
        <w:rPr>
          <w:sz w:val="28"/>
          <w:szCs w:val="28"/>
        </w:rPr>
        <w:t>201</w:t>
      </w:r>
      <w:r w:rsidR="00637F32" w:rsidRPr="005063BA">
        <w:rPr>
          <w:sz w:val="28"/>
          <w:szCs w:val="28"/>
        </w:rPr>
        <w:t>1</w:t>
      </w:r>
      <w:r w:rsidR="009727F8" w:rsidRPr="005063BA">
        <w:rPr>
          <w:sz w:val="28"/>
          <w:szCs w:val="28"/>
        </w:rPr>
        <w:t>г по 30.11.</w:t>
      </w:r>
      <w:r w:rsidRPr="005063BA">
        <w:rPr>
          <w:sz w:val="28"/>
          <w:szCs w:val="28"/>
        </w:rPr>
        <w:t>201</w:t>
      </w:r>
      <w:r w:rsidR="009727F8" w:rsidRPr="005063BA">
        <w:rPr>
          <w:sz w:val="28"/>
          <w:szCs w:val="28"/>
        </w:rPr>
        <w:t>4</w:t>
      </w:r>
      <w:r w:rsidRPr="005063BA">
        <w:rPr>
          <w:sz w:val="28"/>
          <w:szCs w:val="28"/>
        </w:rPr>
        <w:t xml:space="preserve"> г</w:t>
      </w:r>
      <w:r w:rsidR="009727F8" w:rsidRPr="005063BA">
        <w:rPr>
          <w:sz w:val="28"/>
          <w:szCs w:val="28"/>
        </w:rPr>
        <w:t>.</w:t>
      </w:r>
      <w:r w:rsidRPr="005063BA">
        <w:rPr>
          <w:sz w:val="28"/>
          <w:szCs w:val="28"/>
        </w:rPr>
        <w:t>»  направлена на повышение эффективности функционирования коммунальных систем жизнеобеспечения сельского пос</w:t>
      </w:r>
      <w:r w:rsidRPr="005063BA">
        <w:rPr>
          <w:sz w:val="28"/>
          <w:szCs w:val="28"/>
        </w:rPr>
        <w:t>е</w:t>
      </w:r>
      <w:r w:rsidRPr="005063BA">
        <w:rPr>
          <w:sz w:val="28"/>
          <w:szCs w:val="28"/>
        </w:rPr>
        <w:lastRenderedPageBreak/>
        <w:t>ления, создание условий, обеспечения доступного, надежного и устойчивого обслуживания потребителей коммунальных услуг, разработки и внедрения мер по стимулированию эффективного и рационального хозяйствования о</w:t>
      </w:r>
      <w:r w:rsidRPr="005063BA">
        <w:rPr>
          <w:sz w:val="28"/>
          <w:szCs w:val="28"/>
        </w:rPr>
        <w:t>р</w:t>
      </w:r>
      <w:r w:rsidRPr="005063BA">
        <w:rPr>
          <w:sz w:val="28"/>
          <w:szCs w:val="28"/>
        </w:rPr>
        <w:t>ганизаций коммунального комплекса.</w:t>
      </w:r>
    </w:p>
    <w:p w:rsidR="004C7BFE" w:rsidRPr="005063BA" w:rsidRDefault="004C7BFE" w:rsidP="005063BA">
      <w:pPr>
        <w:spacing w:line="276" w:lineRule="auto"/>
        <w:ind w:firstLine="648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В результате решения этих задач повысится качество питьевой воды для жителей </w:t>
      </w:r>
      <w:r w:rsidR="00637F32" w:rsidRPr="005063BA">
        <w:rPr>
          <w:sz w:val="28"/>
          <w:szCs w:val="28"/>
        </w:rPr>
        <w:t>д.Большая Плавица</w:t>
      </w:r>
      <w:r w:rsidRPr="005063BA">
        <w:rPr>
          <w:sz w:val="28"/>
          <w:szCs w:val="28"/>
        </w:rPr>
        <w:t xml:space="preserve">, </w:t>
      </w:r>
      <w:r w:rsidR="006B1E1E" w:rsidRPr="005063BA">
        <w:rPr>
          <w:sz w:val="28"/>
          <w:szCs w:val="28"/>
        </w:rPr>
        <w:t>будет создана</w:t>
      </w:r>
      <w:r w:rsidRPr="005063BA">
        <w:rPr>
          <w:sz w:val="28"/>
          <w:szCs w:val="28"/>
        </w:rPr>
        <w:t xml:space="preserve"> надежн</w:t>
      </w:r>
      <w:r w:rsidR="006B1E1E" w:rsidRPr="005063BA">
        <w:rPr>
          <w:sz w:val="28"/>
          <w:szCs w:val="28"/>
        </w:rPr>
        <w:t>ая</w:t>
      </w:r>
      <w:r w:rsidRPr="005063BA">
        <w:rPr>
          <w:sz w:val="28"/>
          <w:szCs w:val="28"/>
        </w:rPr>
        <w:t xml:space="preserve"> систем</w:t>
      </w:r>
      <w:r w:rsidR="006B1E1E" w:rsidRPr="005063BA">
        <w:rPr>
          <w:sz w:val="28"/>
          <w:szCs w:val="28"/>
        </w:rPr>
        <w:t>а</w:t>
      </w:r>
      <w:r w:rsidRPr="005063BA">
        <w:rPr>
          <w:sz w:val="28"/>
          <w:szCs w:val="28"/>
        </w:rPr>
        <w:t xml:space="preserve"> водосна</w:t>
      </w:r>
      <w:r w:rsidRPr="005063BA">
        <w:rPr>
          <w:sz w:val="28"/>
          <w:szCs w:val="28"/>
        </w:rPr>
        <w:t>б</w:t>
      </w:r>
      <w:r w:rsidRPr="005063BA">
        <w:rPr>
          <w:sz w:val="28"/>
          <w:szCs w:val="28"/>
        </w:rPr>
        <w:t>жения на территории сельского поселения.</w:t>
      </w:r>
    </w:p>
    <w:p w:rsidR="004C7BFE" w:rsidRPr="005063BA" w:rsidRDefault="004C7BFE" w:rsidP="005063BA">
      <w:pPr>
        <w:spacing w:line="276" w:lineRule="auto"/>
        <w:ind w:firstLine="648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ind w:left="360"/>
        <w:jc w:val="both"/>
        <w:rPr>
          <w:sz w:val="28"/>
          <w:szCs w:val="28"/>
        </w:rPr>
      </w:pPr>
      <w:r w:rsidRPr="005063BA">
        <w:rPr>
          <w:b/>
          <w:sz w:val="28"/>
          <w:szCs w:val="28"/>
          <w:lang w:val="en-US"/>
        </w:rPr>
        <w:t>II</w:t>
      </w:r>
      <w:r w:rsidRPr="005063BA">
        <w:rPr>
          <w:b/>
          <w:sz w:val="28"/>
          <w:szCs w:val="28"/>
        </w:rPr>
        <w:t xml:space="preserve">. ХАРАКТЕРИСТИКА, ПРОБЛЕМЫ И ИХ РЕШЕНИЕ. </w:t>
      </w:r>
    </w:p>
    <w:p w:rsidR="004C7BFE" w:rsidRPr="005063BA" w:rsidRDefault="004C7BFE" w:rsidP="005063BA">
      <w:pPr>
        <w:spacing w:line="276" w:lineRule="auto"/>
        <w:ind w:left="360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ind w:left="36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     В систему водоснабжения сельского поселения </w:t>
      </w:r>
      <w:r w:rsidR="009727F8" w:rsidRPr="005063BA">
        <w:rPr>
          <w:sz w:val="28"/>
          <w:szCs w:val="28"/>
        </w:rPr>
        <w:t xml:space="preserve">Тихвинский </w:t>
      </w:r>
      <w:r w:rsidRPr="005063BA">
        <w:rPr>
          <w:sz w:val="28"/>
          <w:szCs w:val="28"/>
        </w:rPr>
        <w:t xml:space="preserve">сельсовет входит водопровод протяженностью </w:t>
      </w:r>
      <w:r w:rsidR="00637F32" w:rsidRPr="005063BA">
        <w:rPr>
          <w:sz w:val="28"/>
          <w:szCs w:val="28"/>
        </w:rPr>
        <w:t>16,0</w:t>
      </w:r>
      <w:r w:rsidRPr="005063BA">
        <w:rPr>
          <w:sz w:val="28"/>
          <w:szCs w:val="28"/>
        </w:rPr>
        <w:t xml:space="preserve"> км. Данный водопровод обсл</w:t>
      </w:r>
      <w:r w:rsidRPr="005063BA">
        <w:rPr>
          <w:sz w:val="28"/>
          <w:szCs w:val="28"/>
        </w:rPr>
        <w:t>у</w:t>
      </w:r>
      <w:r w:rsidRPr="005063BA">
        <w:rPr>
          <w:sz w:val="28"/>
          <w:szCs w:val="28"/>
        </w:rPr>
        <w:t>живает ООО «</w:t>
      </w:r>
      <w:proofErr w:type="spellStart"/>
      <w:r w:rsidRPr="005063BA">
        <w:rPr>
          <w:sz w:val="28"/>
          <w:szCs w:val="28"/>
        </w:rPr>
        <w:t>Добринкаводоканал</w:t>
      </w:r>
      <w:proofErr w:type="spellEnd"/>
      <w:r w:rsidRPr="005063BA">
        <w:rPr>
          <w:sz w:val="28"/>
          <w:szCs w:val="28"/>
        </w:rPr>
        <w:t>» по договору.</w:t>
      </w:r>
    </w:p>
    <w:p w:rsidR="004C7BFE" w:rsidRPr="005063BA" w:rsidRDefault="004C7BFE" w:rsidP="005063BA">
      <w:pPr>
        <w:spacing w:line="276" w:lineRule="auto"/>
        <w:ind w:left="36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</w:t>
      </w:r>
      <w:r w:rsidR="00637F32" w:rsidRPr="005063BA">
        <w:rPr>
          <w:sz w:val="28"/>
          <w:szCs w:val="28"/>
        </w:rPr>
        <w:t>Три существующие действующие артезианские скважины, расположе</w:t>
      </w:r>
      <w:r w:rsidR="00637F32" w:rsidRPr="005063BA">
        <w:rPr>
          <w:sz w:val="28"/>
          <w:szCs w:val="28"/>
        </w:rPr>
        <w:t>н</w:t>
      </w:r>
      <w:r w:rsidR="00637F32" w:rsidRPr="005063BA">
        <w:rPr>
          <w:sz w:val="28"/>
          <w:szCs w:val="28"/>
        </w:rPr>
        <w:t>ные на территории сельского поселения и обслуживающие жилой сектор и соцкультбыт, находятся в частной собственности. В муниципальной со</w:t>
      </w:r>
      <w:r w:rsidR="00637F32" w:rsidRPr="005063BA">
        <w:rPr>
          <w:sz w:val="28"/>
          <w:szCs w:val="28"/>
        </w:rPr>
        <w:t>б</w:t>
      </w:r>
      <w:r w:rsidR="00637F32" w:rsidRPr="005063BA">
        <w:rPr>
          <w:sz w:val="28"/>
          <w:szCs w:val="28"/>
        </w:rPr>
        <w:t>ственности нет ни одной артезианской скважины.</w:t>
      </w:r>
      <w:r w:rsidR="009727F8" w:rsidRPr="005063BA">
        <w:rPr>
          <w:sz w:val="28"/>
          <w:szCs w:val="28"/>
        </w:rPr>
        <w:t xml:space="preserve"> </w:t>
      </w:r>
      <w:r w:rsidRPr="005063BA">
        <w:rPr>
          <w:sz w:val="28"/>
          <w:szCs w:val="28"/>
        </w:rPr>
        <w:t xml:space="preserve">В связи с </w:t>
      </w:r>
      <w:r w:rsidR="009727F8" w:rsidRPr="005063BA">
        <w:rPr>
          <w:sz w:val="28"/>
          <w:szCs w:val="28"/>
        </w:rPr>
        <w:t xml:space="preserve">малой </w:t>
      </w:r>
      <w:proofErr w:type="spellStart"/>
      <w:r w:rsidRPr="005063BA">
        <w:rPr>
          <w:sz w:val="28"/>
          <w:szCs w:val="28"/>
        </w:rPr>
        <w:t>вод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>обильностью</w:t>
      </w:r>
      <w:proofErr w:type="spellEnd"/>
      <w:r w:rsidRPr="005063BA">
        <w:rPr>
          <w:sz w:val="28"/>
          <w:szCs w:val="28"/>
        </w:rPr>
        <w:t xml:space="preserve"> </w:t>
      </w:r>
      <w:proofErr w:type="spellStart"/>
      <w:r w:rsidRPr="005063BA">
        <w:rPr>
          <w:sz w:val="28"/>
          <w:szCs w:val="28"/>
        </w:rPr>
        <w:t>нижезалегающих</w:t>
      </w:r>
      <w:proofErr w:type="spellEnd"/>
      <w:r w:rsidRPr="005063BA">
        <w:rPr>
          <w:sz w:val="28"/>
          <w:szCs w:val="28"/>
        </w:rPr>
        <w:t xml:space="preserve"> водоносных горизонтов, расширением сети водоснабжения возникла проблема обеспечения качественной водой п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>требителей. А именно существующих мощностей подачи воды недост</w:t>
      </w:r>
      <w:r w:rsidRPr="005063BA">
        <w:rPr>
          <w:sz w:val="28"/>
          <w:szCs w:val="28"/>
        </w:rPr>
        <w:t>а</w:t>
      </w:r>
      <w:r w:rsidRPr="005063BA">
        <w:rPr>
          <w:sz w:val="28"/>
          <w:szCs w:val="28"/>
        </w:rPr>
        <w:t xml:space="preserve">точно для удовлетворения нужд потребителей. Действующая </w:t>
      </w:r>
      <w:r w:rsidR="009727F8" w:rsidRPr="005063BA">
        <w:rPr>
          <w:sz w:val="28"/>
          <w:szCs w:val="28"/>
        </w:rPr>
        <w:t>ведомстве</w:t>
      </w:r>
      <w:r w:rsidR="009727F8" w:rsidRPr="005063BA">
        <w:rPr>
          <w:sz w:val="28"/>
          <w:szCs w:val="28"/>
        </w:rPr>
        <w:t>н</w:t>
      </w:r>
      <w:r w:rsidR="009727F8" w:rsidRPr="005063BA">
        <w:rPr>
          <w:sz w:val="28"/>
          <w:szCs w:val="28"/>
        </w:rPr>
        <w:t xml:space="preserve">ная </w:t>
      </w:r>
      <w:r w:rsidRPr="005063BA">
        <w:rPr>
          <w:sz w:val="28"/>
          <w:szCs w:val="28"/>
        </w:rPr>
        <w:t xml:space="preserve">скважина на водозаборе </w:t>
      </w:r>
      <w:r w:rsidR="00637F32" w:rsidRPr="005063BA">
        <w:rPr>
          <w:sz w:val="28"/>
          <w:szCs w:val="28"/>
        </w:rPr>
        <w:t>д.Большая Плавица</w:t>
      </w:r>
      <w:r w:rsidRPr="005063BA">
        <w:rPr>
          <w:sz w:val="28"/>
          <w:szCs w:val="28"/>
        </w:rPr>
        <w:t xml:space="preserve"> не в состоянии подать н</w:t>
      </w:r>
      <w:r w:rsidRPr="005063BA">
        <w:rPr>
          <w:sz w:val="28"/>
          <w:szCs w:val="28"/>
        </w:rPr>
        <w:t>е</w:t>
      </w:r>
      <w:r w:rsidRPr="005063BA">
        <w:rPr>
          <w:sz w:val="28"/>
          <w:szCs w:val="28"/>
        </w:rPr>
        <w:t xml:space="preserve">обходимое количество воды в сеть. В </w:t>
      </w:r>
      <w:r w:rsidR="00637F32" w:rsidRPr="005063BA">
        <w:rPr>
          <w:sz w:val="28"/>
          <w:szCs w:val="28"/>
        </w:rPr>
        <w:t xml:space="preserve">течении всего года </w:t>
      </w:r>
      <w:r w:rsidRPr="005063BA">
        <w:rPr>
          <w:sz w:val="28"/>
          <w:szCs w:val="28"/>
        </w:rPr>
        <w:t>существует ос</w:t>
      </w:r>
      <w:r w:rsidRPr="005063BA">
        <w:rPr>
          <w:sz w:val="28"/>
          <w:szCs w:val="28"/>
        </w:rPr>
        <w:t>т</w:t>
      </w:r>
      <w:r w:rsidRPr="005063BA">
        <w:rPr>
          <w:sz w:val="28"/>
          <w:szCs w:val="28"/>
        </w:rPr>
        <w:t xml:space="preserve">рая нехватка питьевой воды </w:t>
      </w:r>
      <w:r w:rsidR="00637F32" w:rsidRPr="005063BA">
        <w:rPr>
          <w:sz w:val="28"/>
          <w:szCs w:val="28"/>
        </w:rPr>
        <w:t xml:space="preserve">как </w:t>
      </w:r>
      <w:r w:rsidRPr="005063BA">
        <w:rPr>
          <w:sz w:val="28"/>
          <w:szCs w:val="28"/>
        </w:rPr>
        <w:t>для нужд населения</w:t>
      </w:r>
      <w:r w:rsidR="00637F32" w:rsidRPr="005063BA">
        <w:rPr>
          <w:sz w:val="28"/>
          <w:szCs w:val="28"/>
        </w:rPr>
        <w:t xml:space="preserve"> так, особенно, для школы, </w:t>
      </w:r>
      <w:r w:rsidR="009727F8" w:rsidRPr="005063BA">
        <w:rPr>
          <w:sz w:val="28"/>
          <w:szCs w:val="28"/>
        </w:rPr>
        <w:t xml:space="preserve">в которой обучается более 100 </w:t>
      </w:r>
      <w:r w:rsidR="00637F32" w:rsidRPr="005063BA">
        <w:rPr>
          <w:sz w:val="28"/>
          <w:szCs w:val="28"/>
        </w:rPr>
        <w:t>человек</w:t>
      </w:r>
      <w:r w:rsidRPr="005063BA">
        <w:rPr>
          <w:sz w:val="28"/>
          <w:szCs w:val="28"/>
        </w:rPr>
        <w:t>.</w:t>
      </w:r>
      <w:r w:rsidR="00637F32" w:rsidRPr="005063BA">
        <w:rPr>
          <w:sz w:val="28"/>
          <w:szCs w:val="28"/>
        </w:rPr>
        <w:t xml:space="preserve"> Жители части д.Большая Плавица где планируется </w:t>
      </w:r>
      <w:r w:rsidR="009727F8" w:rsidRPr="005063BA">
        <w:rPr>
          <w:sz w:val="28"/>
          <w:szCs w:val="28"/>
        </w:rPr>
        <w:t xml:space="preserve">поэтапно </w:t>
      </w:r>
      <w:r w:rsidR="00637F32" w:rsidRPr="005063BA">
        <w:rPr>
          <w:sz w:val="28"/>
          <w:szCs w:val="28"/>
        </w:rPr>
        <w:t xml:space="preserve">построить </w:t>
      </w:r>
      <w:r w:rsidR="009727F8" w:rsidRPr="005063BA">
        <w:rPr>
          <w:sz w:val="28"/>
          <w:szCs w:val="28"/>
        </w:rPr>
        <w:t>4,06км водопроводных с</w:t>
      </w:r>
      <w:r w:rsidR="009727F8" w:rsidRPr="005063BA">
        <w:rPr>
          <w:sz w:val="28"/>
          <w:szCs w:val="28"/>
        </w:rPr>
        <w:t>е</w:t>
      </w:r>
      <w:r w:rsidR="009727F8" w:rsidRPr="005063BA">
        <w:rPr>
          <w:sz w:val="28"/>
          <w:szCs w:val="28"/>
        </w:rPr>
        <w:t>тей</w:t>
      </w:r>
      <w:r w:rsidR="00637F32" w:rsidRPr="005063BA">
        <w:rPr>
          <w:sz w:val="28"/>
          <w:szCs w:val="28"/>
        </w:rPr>
        <w:t xml:space="preserve"> лишены возможности обеспечени</w:t>
      </w:r>
      <w:r w:rsidR="009727F8" w:rsidRPr="005063BA">
        <w:rPr>
          <w:sz w:val="28"/>
          <w:szCs w:val="28"/>
        </w:rPr>
        <w:t>я</w:t>
      </w:r>
      <w:r w:rsidR="00637F32" w:rsidRPr="005063BA">
        <w:rPr>
          <w:sz w:val="28"/>
          <w:szCs w:val="28"/>
        </w:rPr>
        <w:t xml:space="preserve"> качественной питьевой водой. С</w:t>
      </w:r>
      <w:r w:rsidR="00637F32" w:rsidRPr="005063BA">
        <w:rPr>
          <w:sz w:val="28"/>
          <w:szCs w:val="28"/>
        </w:rPr>
        <w:t>у</w:t>
      </w:r>
      <w:r w:rsidR="00637F32" w:rsidRPr="005063BA">
        <w:rPr>
          <w:sz w:val="28"/>
          <w:szCs w:val="28"/>
        </w:rPr>
        <w:t>ществующих колодцев явно недостаточно. Проблему усугубляет то, что выше жилых домов находится животноводческий комплекс ООО Добри</w:t>
      </w:r>
      <w:r w:rsidR="00637F32" w:rsidRPr="005063BA">
        <w:rPr>
          <w:sz w:val="28"/>
          <w:szCs w:val="28"/>
        </w:rPr>
        <w:t>н</w:t>
      </w:r>
      <w:r w:rsidR="00637F32" w:rsidRPr="005063BA">
        <w:rPr>
          <w:sz w:val="28"/>
          <w:szCs w:val="28"/>
        </w:rPr>
        <w:t xml:space="preserve">ка- </w:t>
      </w:r>
      <w:proofErr w:type="spellStart"/>
      <w:r w:rsidR="00637F32" w:rsidRPr="005063BA">
        <w:rPr>
          <w:sz w:val="28"/>
          <w:szCs w:val="28"/>
        </w:rPr>
        <w:t>Агро</w:t>
      </w:r>
      <w:proofErr w:type="spellEnd"/>
      <w:r w:rsidR="00637F32" w:rsidRPr="005063BA">
        <w:rPr>
          <w:sz w:val="28"/>
          <w:szCs w:val="28"/>
        </w:rPr>
        <w:t>. И в водоносный горизонт вместе со сточными водами из отсто</w:t>
      </w:r>
      <w:r w:rsidR="00637F32" w:rsidRPr="005063BA">
        <w:rPr>
          <w:sz w:val="28"/>
          <w:szCs w:val="28"/>
        </w:rPr>
        <w:t>й</w:t>
      </w:r>
      <w:r w:rsidR="00637F32" w:rsidRPr="005063BA">
        <w:rPr>
          <w:sz w:val="28"/>
          <w:szCs w:val="28"/>
        </w:rPr>
        <w:t xml:space="preserve">ников попадают отходы животноводства. </w:t>
      </w:r>
      <w:r w:rsidR="009727F8" w:rsidRPr="005063BA">
        <w:rPr>
          <w:sz w:val="28"/>
          <w:szCs w:val="28"/>
        </w:rPr>
        <w:t>В результате в колодцев вода непригодна для питья. А бурение индивидуальных скважин не решает проблемы, т.к. большинство жителей преклонного возраста, имеют малый доход и не в состоянии оплатить работы по бурению и установке обор</w:t>
      </w:r>
      <w:r w:rsidR="009727F8" w:rsidRPr="005063BA">
        <w:rPr>
          <w:sz w:val="28"/>
          <w:szCs w:val="28"/>
        </w:rPr>
        <w:t>у</w:t>
      </w:r>
      <w:r w:rsidR="009727F8" w:rsidRPr="005063BA">
        <w:rPr>
          <w:sz w:val="28"/>
          <w:szCs w:val="28"/>
        </w:rPr>
        <w:t xml:space="preserve">дования из-за большой </w:t>
      </w:r>
      <w:proofErr w:type="spellStart"/>
      <w:r w:rsidR="009727F8" w:rsidRPr="005063BA">
        <w:rPr>
          <w:sz w:val="28"/>
          <w:szCs w:val="28"/>
        </w:rPr>
        <w:t>затратности</w:t>
      </w:r>
      <w:proofErr w:type="spellEnd"/>
      <w:r w:rsidR="009727F8" w:rsidRPr="005063BA">
        <w:rPr>
          <w:sz w:val="28"/>
          <w:szCs w:val="28"/>
        </w:rPr>
        <w:t xml:space="preserve">. Из-за рельефа местности или по какой </w:t>
      </w:r>
      <w:r w:rsidR="009727F8" w:rsidRPr="005063BA">
        <w:rPr>
          <w:sz w:val="28"/>
          <w:szCs w:val="28"/>
        </w:rPr>
        <w:lastRenderedPageBreak/>
        <w:t>– то другой причине но водоносный горизонт залегает на глубине более 30 метров.</w:t>
      </w:r>
      <w:r w:rsidR="00C63317" w:rsidRPr="005063BA">
        <w:rPr>
          <w:sz w:val="28"/>
          <w:szCs w:val="28"/>
        </w:rPr>
        <w:t xml:space="preserve"> В связи с этим индивидуальная скважина</w:t>
      </w:r>
      <w:r w:rsidRPr="005063BA">
        <w:rPr>
          <w:sz w:val="28"/>
          <w:szCs w:val="28"/>
        </w:rPr>
        <w:t xml:space="preserve"> </w:t>
      </w:r>
      <w:r w:rsidR="00C63317" w:rsidRPr="005063BA">
        <w:rPr>
          <w:sz w:val="28"/>
          <w:szCs w:val="28"/>
        </w:rPr>
        <w:t>обходится от 35 до 40 тыс.рублей.</w:t>
      </w:r>
    </w:p>
    <w:p w:rsidR="004C7BFE" w:rsidRPr="005063BA" w:rsidRDefault="004143F0" w:rsidP="005063BA">
      <w:pPr>
        <w:spacing w:line="276" w:lineRule="auto"/>
        <w:ind w:left="36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Бурение </w:t>
      </w:r>
      <w:proofErr w:type="spellStart"/>
      <w:r w:rsidR="004C7BFE" w:rsidRPr="005063BA">
        <w:rPr>
          <w:sz w:val="28"/>
          <w:szCs w:val="28"/>
        </w:rPr>
        <w:t>артскважин</w:t>
      </w:r>
      <w:proofErr w:type="spellEnd"/>
      <w:r w:rsidRPr="005063BA">
        <w:rPr>
          <w:sz w:val="28"/>
          <w:szCs w:val="28"/>
        </w:rPr>
        <w:t xml:space="preserve"> и строительство водопровода </w:t>
      </w:r>
      <w:r w:rsidR="004C7BFE" w:rsidRPr="005063BA">
        <w:rPr>
          <w:sz w:val="28"/>
          <w:szCs w:val="28"/>
        </w:rPr>
        <w:t>в д.</w:t>
      </w:r>
      <w:r w:rsidRPr="005063BA">
        <w:rPr>
          <w:sz w:val="28"/>
          <w:szCs w:val="28"/>
        </w:rPr>
        <w:t>Большая Плавица</w:t>
      </w:r>
      <w:r w:rsidR="004C7BFE" w:rsidRPr="005063BA">
        <w:rPr>
          <w:sz w:val="28"/>
          <w:szCs w:val="28"/>
        </w:rPr>
        <w:t xml:space="preserve"> </w:t>
      </w:r>
      <w:r w:rsidRPr="005063BA">
        <w:rPr>
          <w:sz w:val="28"/>
          <w:szCs w:val="28"/>
        </w:rPr>
        <w:t>позволит решить проблему снабжения населения д.Большой Плавицы к</w:t>
      </w:r>
      <w:r w:rsidRPr="005063BA">
        <w:rPr>
          <w:sz w:val="28"/>
          <w:szCs w:val="28"/>
        </w:rPr>
        <w:t>а</w:t>
      </w:r>
      <w:r w:rsidRPr="005063BA">
        <w:rPr>
          <w:sz w:val="28"/>
          <w:szCs w:val="28"/>
        </w:rPr>
        <w:t>чественной питьевой водой и позволит, в целом, создать надежную сист</w:t>
      </w:r>
      <w:r w:rsidRPr="005063BA">
        <w:rPr>
          <w:sz w:val="28"/>
          <w:szCs w:val="28"/>
        </w:rPr>
        <w:t>е</w:t>
      </w:r>
      <w:r w:rsidRPr="005063BA">
        <w:rPr>
          <w:sz w:val="28"/>
          <w:szCs w:val="28"/>
        </w:rPr>
        <w:t>му водоснабжения на территории всего сельского поселения.</w:t>
      </w:r>
    </w:p>
    <w:p w:rsidR="004C7BFE" w:rsidRPr="005063BA" w:rsidRDefault="004C7BFE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28"/>
          <w:szCs w:val="28"/>
        </w:rPr>
      </w:pPr>
    </w:p>
    <w:p w:rsidR="004143F0" w:rsidRPr="005063BA" w:rsidRDefault="004143F0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28"/>
          <w:szCs w:val="28"/>
        </w:rPr>
      </w:pPr>
    </w:p>
    <w:p w:rsidR="00300690" w:rsidRPr="005063BA" w:rsidRDefault="00300690" w:rsidP="005063BA">
      <w:pPr>
        <w:shd w:val="clear" w:color="auto" w:fill="FFFFFF"/>
        <w:spacing w:before="10" w:line="276" w:lineRule="auto"/>
        <w:ind w:right="-23" w:firstLine="648"/>
        <w:jc w:val="center"/>
        <w:rPr>
          <w:b/>
          <w:sz w:val="16"/>
          <w:szCs w:val="16"/>
        </w:rPr>
      </w:pPr>
      <w:r w:rsidRPr="005063BA">
        <w:rPr>
          <w:b/>
          <w:sz w:val="16"/>
          <w:szCs w:val="16"/>
        </w:rPr>
        <w:t xml:space="preserve">Плановые показатели по пользованию питьевой водой при введении в эксплуатацию(строительство) водопроводных сетей в д.Большая Плавица </w:t>
      </w:r>
      <w:r w:rsidR="005063BA">
        <w:rPr>
          <w:b/>
          <w:sz w:val="16"/>
          <w:szCs w:val="16"/>
        </w:rPr>
        <w:t xml:space="preserve">протяженностью </w:t>
      </w:r>
      <w:r w:rsidRPr="005063BA">
        <w:rPr>
          <w:b/>
          <w:sz w:val="16"/>
          <w:szCs w:val="16"/>
        </w:rPr>
        <w:t>1,16км и 2,9км.</w:t>
      </w:r>
    </w:p>
    <w:p w:rsidR="00300690" w:rsidRPr="005063BA" w:rsidRDefault="00300690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16"/>
          <w:szCs w:val="16"/>
        </w:rPr>
      </w:pPr>
    </w:p>
    <w:p w:rsidR="00300690" w:rsidRPr="005063BA" w:rsidRDefault="00300690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28"/>
          <w:szCs w:val="28"/>
        </w:rPr>
      </w:pPr>
    </w:p>
    <w:tbl>
      <w:tblPr>
        <w:tblW w:w="1297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694"/>
        <w:gridCol w:w="895"/>
        <w:gridCol w:w="684"/>
        <w:gridCol w:w="708"/>
        <w:gridCol w:w="709"/>
        <w:gridCol w:w="709"/>
        <w:gridCol w:w="709"/>
        <w:gridCol w:w="708"/>
        <w:gridCol w:w="709"/>
        <w:gridCol w:w="851"/>
        <w:gridCol w:w="425"/>
        <w:gridCol w:w="425"/>
        <w:gridCol w:w="709"/>
        <w:gridCol w:w="709"/>
        <w:gridCol w:w="567"/>
        <w:gridCol w:w="1495"/>
      </w:tblGrid>
      <w:tr w:rsidR="00300690" w:rsidRPr="005063BA" w:rsidTr="000D02C3">
        <w:trPr>
          <w:trHeight w:val="375"/>
        </w:trPr>
        <w:tc>
          <w:tcPr>
            <w:tcW w:w="1272" w:type="dxa"/>
            <w:vMerge w:val="restart"/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Населенный пункт, улица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</w:p>
        </w:tc>
        <w:tc>
          <w:tcPr>
            <w:tcW w:w="11706" w:type="dxa"/>
            <w:gridSpan w:val="16"/>
            <w:tcBorders>
              <w:bottom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Показатель                            обеспеченности                   питьевой воды</w:t>
            </w:r>
          </w:p>
        </w:tc>
      </w:tr>
      <w:tr w:rsidR="00300690" w:rsidRPr="005063BA" w:rsidTr="000D02C3">
        <w:trPr>
          <w:trHeight w:val="375"/>
        </w:trPr>
        <w:tc>
          <w:tcPr>
            <w:tcW w:w="1272" w:type="dxa"/>
            <w:vMerge/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При строительстве водопровода протяженностью 1,16км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При строительстве водопровода протяженностью 2,9км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Итого по водопроводам</w:t>
            </w:r>
          </w:p>
        </w:tc>
      </w:tr>
      <w:tr w:rsidR="00300690" w:rsidRPr="005063BA" w:rsidTr="000D02C3">
        <w:trPr>
          <w:trHeight w:val="188"/>
        </w:trPr>
        <w:tc>
          <w:tcPr>
            <w:tcW w:w="1272" w:type="dxa"/>
            <w:vMerge/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Кол-во домов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Кол-во жителей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В том,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 xml:space="preserve">Из них для полива </w:t>
            </w:r>
            <w:proofErr w:type="spellStart"/>
            <w:r w:rsidRPr="005063BA">
              <w:rPr>
                <w:sz w:val="16"/>
                <w:szCs w:val="16"/>
              </w:rPr>
              <w:t>приус</w:t>
            </w:r>
            <w:proofErr w:type="spellEnd"/>
            <w:r w:rsidRPr="005063BA">
              <w:rPr>
                <w:sz w:val="16"/>
                <w:szCs w:val="16"/>
              </w:rPr>
              <w:t>.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учас</w:t>
            </w:r>
            <w:r w:rsidRPr="005063BA">
              <w:rPr>
                <w:sz w:val="16"/>
                <w:szCs w:val="16"/>
              </w:rPr>
              <w:t>т</w:t>
            </w:r>
            <w:r w:rsidRPr="005063BA">
              <w:rPr>
                <w:sz w:val="16"/>
                <w:szCs w:val="16"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Кол-во домов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Кол-во жит</w:t>
            </w:r>
            <w:r w:rsidRPr="005063BA">
              <w:rPr>
                <w:sz w:val="16"/>
                <w:szCs w:val="16"/>
              </w:rPr>
              <w:t>е</w:t>
            </w:r>
            <w:r w:rsidRPr="005063BA">
              <w:rPr>
                <w:sz w:val="16"/>
                <w:szCs w:val="16"/>
              </w:rPr>
              <w:t>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В том,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Из них для п</w:t>
            </w:r>
            <w:r w:rsidRPr="005063BA">
              <w:rPr>
                <w:sz w:val="16"/>
                <w:szCs w:val="16"/>
              </w:rPr>
              <w:t>о</w:t>
            </w:r>
            <w:r w:rsidRPr="005063BA">
              <w:rPr>
                <w:sz w:val="16"/>
                <w:szCs w:val="16"/>
              </w:rPr>
              <w:t xml:space="preserve">лива </w:t>
            </w:r>
            <w:proofErr w:type="spellStart"/>
            <w:r w:rsidRPr="005063BA">
              <w:rPr>
                <w:sz w:val="16"/>
                <w:szCs w:val="16"/>
              </w:rPr>
              <w:t>приус</w:t>
            </w:r>
            <w:proofErr w:type="spellEnd"/>
            <w:r w:rsidRPr="005063BA">
              <w:rPr>
                <w:sz w:val="16"/>
                <w:szCs w:val="16"/>
              </w:rPr>
              <w:t>.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участка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Кол-во домов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Кол-во жит</w:t>
            </w:r>
            <w:r w:rsidRPr="005063BA">
              <w:rPr>
                <w:sz w:val="16"/>
                <w:szCs w:val="16"/>
              </w:rPr>
              <w:t>е</w:t>
            </w:r>
            <w:r w:rsidRPr="005063BA">
              <w:rPr>
                <w:sz w:val="16"/>
                <w:szCs w:val="16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В том,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Из них для п</w:t>
            </w:r>
            <w:r w:rsidRPr="005063BA">
              <w:rPr>
                <w:sz w:val="16"/>
                <w:szCs w:val="16"/>
              </w:rPr>
              <w:t>о</w:t>
            </w:r>
            <w:r w:rsidRPr="005063BA">
              <w:rPr>
                <w:sz w:val="16"/>
                <w:szCs w:val="16"/>
              </w:rPr>
              <w:t xml:space="preserve">лива </w:t>
            </w:r>
            <w:proofErr w:type="spellStart"/>
            <w:r w:rsidRPr="005063BA">
              <w:rPr>
                <w:sz w:val="16"/>
                <w:szCs w:val="16"/>
              </w:rPr>
              <w:t>пр</w:t>
            </w:r>
            <w:r w:rsidRPr="005063BA">
              <w:rPr>
                <w:sz w:val="16"/>
                <w:szCs w:val="16"/>
              </w:rPr>
              <w:t>и</w:t>
            </w:r>
            <w:r w:rsidRPr="005063BA">
              <w:rPr>
                <w:sz w:val="16"/>
                <w:szCs w:val="16"/>
              </w:rPr>
              <w:t>ус</w:t>
            </w:r>
            <w:proofErr w:type="spellEnd"/>
            <w:r w:rsidRPr="005063BA">
              <w:rPr>
                <w:sz w:val="16"/>
                <w:szCs w:val="16"/>
              </w:rPr>
              <w:t>.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уч</w:t>
            </w:r>
            <w:r w:rsidRPr="005063BA">
              <w:rPr>
                <w:sz w:val="16"/>
                <w:szCs w:val="16"/>
              </w:rPr>
              <w:t>а</w:t>
            </w:r>
            <w:r w:rsidRPr="005063BA">
              <w:rPr>
                <w:sz w:val="16"/>
                <w:szCs w:val="16"/>
              </w:rPr>
              <w:t>стка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</w:tr>
      <w:tr w:rsidR="00300690" w:rsidRPr="005063BA" w:rsidTr="000D02C3">
        <w:trPr>
          <w:trHeight w:val="225"/>
        </w:trPr>
        <w:tc>
          <w:tcPr>
            <w:tcW w:w="1272" w:type="dxa"/>
            <w:vMerge/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пол</w:t>
            </w:r>
            <w:r w:rsidRPr="005063BA">
              <w:rPr>
                <w:sz w:val="16"/>
                <w:szCs w:val="16"/>
              </w:rPr>
              <w:t>ь</w:t>
            </w:r>
            <w:r w:rsidRPr="005063BA">
              <w:rPr>
                <w:sz w:val="16"/>
                <w:szCs w:val="16"/>
              </w:rPr>
              <w:t>зо</w:t>
            </w:r>
            <w:proofErr w:type="spellEnd"/>
            <w:r w:rsidRPr="005063BA">
              <w:rPr>
                <w:sz w:val="16"/>
                <w:szCs w:val="16"/>
              </w:rPr>
              <w:t>-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ватели</w:t>
            </w:r>
            <w:proofErr w:type="spellEnd"/>
            <w:r w:rsidRPr="005063BA">
              <w:rPr>
                <w:sz w:val="16"/>
                <w:szCs w:val="16"/>
              </w:rPr>
              <w:t xml:space="preserve"> колон-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кой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Под-водка</w:t>
            </w:r>
            <w:proofErr w:type="spellEnd"/>
            <w:r w:rsidRPr="005063BA">
              <w:rPr>
                <w:sz w:val="16"/>
                <w:szCs w:val="16"/>
              </w:rPr>
              <w:t xml:space="preserve"> в дом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пользо</w:t>
            </w:r>
            <w:proofErr w:type="spellEnd"/>
            <w:r w:rsidRPr="005063BA">
              <w:rPr>
                <w:sz w:val="16"/>
                <w:szCs w:val="16"/>
              </w:rPr>
              <w:t>-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ватели</w:t>
            </w:r>
            <w:proofErr w:type="spellEnd"/>
            <w:r w:rsidRPr="005063BA">
              <w:rPr>
                <w:sz w:val="16"/>
                <w:szCs w:val="16"/>
              </w:rPr>
              <w:t xml:space="preserve"> колон-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Под-водка</w:t>
            </w:r>
            <w:proofErr w:type="spellEnd"/>
            <w:r w:rsidRPr="005063BA">
              <w:rPr>
                <w:sz w:val="16"/>
                <w:szCs w:val="16"/>
              </w:rPr>
              <w:t xml:space="preserve"> в дом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пользо</w:t>
            </w:r>
            <w:proofErr w:type="spellEnd"/>
            <w:r w:rsidRPr="005063BA">
              <w:rPr>
                <w:sz w:val="16"/>
                <w:szCs w:val="16"/>
              </w:rPr>
              <w:t>-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ватели</w:t>
            </w:r>
            <w:proofErr w:type="spellEnd"/>
            <w:r w:rsidRPr="005063BA">
              <w:rPr>
                <w:sz w:val="16"/>
                <w:szCs w:val="16"/>
              </w:rPr>
              <w:t xml:space="preserve"> колон-</w:t>
            </w:r>
          </w:p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proofErr w:type="spellStart"/>
            <w:r w:rsidRPr="005063BA">
              <w:rPr>
                <w:sz w:val="16"/>
                <w:szCs w:val="16"/>
              </w:rPr>
              <w:t>Под-водка</w:t>
            </w:r>
            <w:proofErr w:type="spellEnd"/>
            <w:r w:rsidRPr="005063BA">
              <w:rPr>
                <w:sz w:val="16"/>
                <w:szCs w:val="16"/>
              </w:rPr>
              <w:t xml:space="preserve"> в дом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</w:p>
        </w:tc>
      </w:tr>
      <w:tr w:rsidR="00300690" w:rsidRPr="005063BA" w:rsidTr="000D02C3">
        <w:tc>
          <w:tcPr>
            <w:tcW w:w="1272" w:type="dxa"/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Д.Большая Плавица улица Центральная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36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91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22/46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14/45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19/65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178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39/82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24/96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21/82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269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61/128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38/141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sz w:val="16"/>
                <w:szCs w:val="16"/>
              </w:rPr>
            </w:pPr>
            <w:r w:rsidRPr="005063BA">
              <w:rPr>
                <w:sz w:val="16"/>
                <w:szCs w:val="16"/>
              </w:rPr>
              <w:t>40/147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00690" w:rsidRPr="005063BA" w:rsidRDefault="00300690" w:rsidP="005063BA">
            <w:pPr>
              <w:spacing w:before="10" w:line="276" w:lineRule="auto"/>
              <w:ind w:right="-23"/>
              <w:jc w:val="both"/>
              <w:rPr>
                <w:b/>
                <w:sz w:val="28"/>
                <w:szCs w:val="28"/>
              </w:rPr>
            </w:pPr>
            <w:r w:rsidRPr="005063BA">
              <w:rPr>
                <w:b/>
                <w:sz w:val="28"/>
                <w:szCs w:val="28"/>
              </w:rPr>
              <w:t>/147</w:t>
            </w:r>
          </w:p>
        </w:tc>
      </w:tr>
    </w:tbl>
    <w:p w:rsidR="00300690" w:rsidRPr="005063BA" w:rsidRDefault="00300690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28"/>
          <w:szCs w:val="28"/>
        </w:rPr>
      </w:pPr>
    </w:p>
    <w:p w:rsidR="004143F0" w:rsidRPr="005063BA" w:rsidRDefault="004143F0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28"/>
          <w:szCs w:val="28"/>
        </w:rPr>
      </w:pPr>
    </w:p>
    <w:p w:rsidR="00C63317" w:rsidRPr="005063BA" w:rsidRDefault="00C63317" w:rsidP="005063BA">
      <w:pPr>
        <w:shd w:val="clear" w:color="auto" w:fill="FFFFFF"/>
        <w:spacing w:before="10" w:line="276" w:lineRule="auto"/>
        <w:ind w:right="-23"/>
        <w:jc w:val="both"/>
        <w:rPr>
          <w:b/>
          <w:sz w:val="28"/>
          <w:szCs w:val="28"/>
        </w:rPr>
      </w:pPr>
    </w:p>
    <w:p w:rsidR="00C63317" w:rsidRPr="005063BA" w:rsidRDefault="00C63317" w:rsidP="005063BA">
      <w:pPr>
        <w:shd w:val="clear" w:color="auto" w:fill="FFFFFF"/>
        <w:spacing w:before="10" w:line="276" w:lineRule="auto"/>
        <w:ind w:right="-23"/>
        <w:jc w:val="both"/>
        <w:rPr>
          <w:b/>
          <w:sz w:val="28"/>
          <w:szCs w:val="28"/>
        </w:rPr>
      </w:pPr>
    </w:p>
    <w:p w:rsidR="004143F0" w:rsidRPr="005063BA" w:rsidRDefault="004143F0" w:rsidP="005063BA">
      <w:pPr>
        <w:shd w:val="clear" w:color="auto" w:fill="FFFFFF"/>
        <w:spacing w:before="10" w:line="276" w:lineRule="auto"/>
        <w:ind w:right="-23"/>
        <w:jc w:val="both"/>
        <w:rPr>
          <w:b/>
          <w:sz w:val="28"/>
          <w:szCs w:val="28"/>
        </w:rPr>
      </w:pPr>
    </w:p>
    <w:p w:rsidR="004C7BFE" w:rsidRPr="005063BA" w:rsidRDefault="004C7BFE" w:rsidP="005063BA">
      <w:pPr>
        <w:shd w:val="clear" w:color="auto" w:fill="FFFFFF"/>
        <w:spacing w:before="10" w:line="276" w:lineRule="auto"/>
        <w:ind w:right="-23" w:firstLine="648"/>
        <w:jc w:val="both"/>
        <w:rPr>
          <w:b/>
          <w:sz w:val="28"/>
          <w:szCs w:val="28"/>
        </w:rPr>
      </w:pPr>
      <w:r w:rsidRPr="005063BA">
        <w:rPr>
          <w:b/>
          <w:sz w:val="28"/>
          <w:szCs w:val="28"/>
          <w:lang w:val="en-US"/>
        </w:rPr>
        <w:t>III</w:t>
      </w:r>
      <w:r w:rsidR="00C63317" w:rsidRPr="005063BA">
        <w:rPr>
          <w:b/>
          <w:sz w:val="28"/>
          <w:szCs w:val="28"/>
        </w:rPr>
        <w:t xml:space="preserve">.  ЦЕЛИ, </w:t>
      </w:r>
      <w:r w:rsidRPr="005063BA">
        <w:rPr>
          <w:b/>
          <w:sz w:val="28"/>
          <w:szCs w:val="28"/>
        </w:rPr>
        <w:t>ЗАДАЧИ  И ЭТАПЫ РЕАЛИЗАЦИИ ПРОГРАММЫ.</w:t>
      </w:r>
    </w:p>
    <w:p w:rsidR="004C7BFE" w:rsidRPr="005063BA" w:rsidRDefault="004C7BFE" w:rsidP="005063BA">
      <w:pPr>
        <w:spacing w:line="276" w:lineRule="auto"/>
        <w:jc w:val="both"/>
        <w:rPr>
          <w:b/>
          <w:sz w:val="28"/>
          <w:szCs w:val="28"/>
        </w:rPr>
      </w:pP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ab/>
        <w:t>Целью программы является осуществление мероприятий по улучш</w:t>
      </w:r>
      <w:r w:rsidRPr="005063BA">
        <w:rPr>
          <w:sz w:val="28"/>
          <w:szCs w:val="28"/>
        </w:rPr>
        <w:t>е</w:t>
      </w:r>
      <w:r w:rsidRPr="005063BA">
        <w:rPr>
          <w:sz w:val="28"/>
          <w:szCs w:val="28"/>
        </w:rPr>
        <w:t>нию состояния коммунальной инфраструктуры. Это приведет, как следствие,  к повышению качества предоставления коммунальных услуг</w:t>
      </w:r>
      <w:r w:rsidR="00363906" w:rsidRPr="005063BA">
        <w:rPr>
          <w:sz w:val="28"/>
          <w:szCs w:val="28"/>
        </w:rPr>
        <w:t xml:space="preserve"> и обеспеченн</w:t>
      </w:r>
      <w:r w:rsidR="00363906" w:rsidRPr="005063BA">
        <w:rPr>
          <w:sz w:val="28"/>
          <w:szCs w:val="28"/>
        </w:rPr>
        <w:t>о</w:t>
      </w:r>
      <w:r w:rsidR="00363906" w:rsidRPr="005063BA">
        <w:rPr>
          <w:sz w:val="28"/>
          <w:szCs w:val="28"/>
        </w:rPr>
        <w:t>сти качественной питьевой водой 269 жителей д.Большая Плавица</w:t>
      </w:r>
      <w:r w:rsidRPr="005063BA">
        <w:rPr>
          <w:sz w:val="28"/>
          <w:szCs w:val="28"/>
        </w:rPr>
        <w:t xml:space="preserve">. 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ab/>
        <w:t>Для достижения поставленных целей предполагается решить следу</w:t>
      </w:r>
      <w:r w:rsidRPr="005063BA">
        <w:rPr>
          <w:sz w:val="28"/>
          <w:szCs w:val="28"/>
        </w:rPr>
        <w:t>ю</w:t>
      </w:r>
      <w:r w:rsidRPr="005063BA">
        <w:rPr>
          <w:sz w:val="28"/>
          <w:szCs w:val="28"/>
        </w:rPr>
        <w:t>щие задачи: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lastRenderedPageBreak/>
        <w:tab/>
        <w:t xml:space="preserve">  - бюджетные средства, направляемые на реализацию программы, должны быть предназначены для выполнения проектов, связанных с реко</w:t>
      </w:r>
      <w:r w:rsidRPr="005063BA">
        <w:rPr>
          <w:sz w:val="28"/>
          <w:szCs w:val="28"/>
        </w:rPr>
        <w:t>н</w:t>
      </w:r>
      <w:r w:rsidRPr="005063BA">
        <w:rPr>
          <w:sz w:val="28"/>
          <w:szCs w:val="28"/>
        </w:rPr>
        <w:t>струкцией существующих объектов (с высоким уровнем износа), а также со строительством новых объектов, направленных на замену объектов с выс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>ким уровнем  износа;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ab/>
        <w:t>- повышение эффективности управления объектами коммунальной и</w:t>
      </w:r>
      <w:r w:rsidRPr="005063BA">
        <w:rPr>
          <w:sz w:val="28"/>
          <w:szCs w:val="28"/>
        </w:rPr>
        <w:t>н</w:t>
      </w:r>
      <w:r w:rsidRPr="005063BA">
        <w:rPr>
          <w:sz w:val="28"/>
          <w:szCs w:val="28"/>
        </w:rPr>
        <w:t>фраструктуры. Это задача не предполагает непосредственного  целевого бюджетного финансирования. Одним из важнейших направлений для реш</w:t>
      </w:r>
      <w:r w:rsidRPr="005063BA">
        <w:rPr>
          <w:sz w:val="28"/>
          <w:szCs w:val="28"/>
        </w:rPr>
        <w:t>е</w:t>
      </w:r>
      <w:r w:rsidRPr="005063BA">
        <w:rPr>
          <w:sz w:val="28"/>
          <w:szCs w:val="28"/>
        </w:rPr>
        <w:t>ния данной задачи является  совершенствование системы тарифного регул</w:t>
      </w:r>
      <w:r w:rsidRPr="005063BA">
        <w:rPr>
          <w:sz w:val="28"/>
          <w:szCs w:val="28"/>
        </w:rPr>
        <w:t>и</w:t>
      </w:r>
      <w:r w:rsidRPr="005063BA">
        <w:rPr>
          <w:sz w:val="28"/>
          <w:szCs w:val="28"/>
        </w:rPr>
        <w:t xml:space="preserve">рования в коммунальном комплексе.  </w:t>
      </w:r>
    </w:p>
    <w:p w:rsidR="00363906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ab/>
        <w:t>В рамках реализации программы предполагается осуществить фина</w:t>
      </w:r>
      <w:r w:rsidRPr="005063BA">
        <w:rPr>
          <w:sz w:val="28"/>
          <w:szCs w:val="28"/>
        </w:rPr>
        <w:t>н</w:t>
      </w:r>
      <w:r w:rsidRPr="005063BA">
        <w:rPr>
          <w:sz w:val="28"/>
          <w:szCs w:val="28"/>
        </w:rPr>
        <w:t xml:space="preserve">сирование конкретных объектов за счет средств областного и местного  бюджетов. </w:t>
      </w:r>
      <w:r w:rsidR="00363906" w:rsidRPr="005063BA">
        <w:rPr>
          <w:sz w:val="28"/>
          <w:szCs w:val="28"/>
        </w:rPr>
        <w:t>Поэтапно будут построены 4,06 км водопроводных сетей 2 арт</w:t>
      </w:r>
      <w:r w:rsidR="00363906" w:rsidRPr="005063BA">
        <w:rPr>
          <w:sz w:val="28"/>
          <w:szCs w:val="28"/>
        </w:rPr>
        <w:t>е</w:t>
      </w:r>
      <w:r w:rsidR="00363906" w:rsidRPr="005063BA">
        <w:rPr>
          <w:sz w:val="28"/>
          <w:szCs w:val="28"/>
        </w:rPr>
        <w:t>зианские скважины с установкой ЧРП и энергосберегающего насоса и вод</w:t>
      </w:r>
      <w:r w:rsidR="00363906" w:rsidRPr="005063BA">
        <w:rPr>
          <w:sz w:val="28"/>
          <w:szCs w:val="28"/>
        </w:rPr>
        <w:t>о</w:t>
      </w:r>
      <w:r w:rsidR="00363906" w:rsidRPr="005063BA">
        <w:rPr>
          <w:sz w:val="28"/>
          <w:szCs w:val="28"/>
        </w:rPr>
        <w:t xml:space="preserve">напорная башня. </w:t>
      </w:r>
    </w:p>
    <w:p w:rsidR="00363906" w:rsidRPr="005063BA" w:rsidRDefault="00363906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  <w:u w:val="single"/>
        </w:rPr>
        <w:t>1 этап</w:t>
      </w:r>
      <w:r w:rsidRPr="005063BA">
        <w:rPr>
          <w:sz w:val="28"/>
          <w:szCs w:val="28"/>
        </w:rPr>
        <w:t xml:space="preserve"> в период с 01.12.2011 года по 30.11.2012 года: изготовление проектно-сметной документации для строительства водопровода в д.Большая Плавица по улице Центральной; строительство водопровода протяженностью 1,16 км в .д.Большая Плавица по улице Центральной; изготовление проектно-сметной документации для строительства артезианской скважины в д.Большая Плавица.</w:t>
      </w:r>
    </w:p>
    <w:p w:rsidR="00363906" w:rsidRPr="005063BA" w:rsidRDefault="00363906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  <w:u w:val="single"/>
        </w:rPr>
        <w:t>2 этап</w:t>
      </w:r>
      <w:r w:rsidRPr="005063BA">
        <w:rPr>
          <w:sz w:val="28"/>
          <w:szCs w:val="28"/>
        </w:rPr>
        <w:t xml:space="preserve"> в период с 01.12.2012 года по 30.11.2013 года: строительство артезиа</w:t>
      </w:r>
      <w:r w:rsidRPr="005063BA">
        <w:rPr>
          <w:sz w:val="28"/>
          <w:szCs w:val="28"/>
        </w:rPr>
        <w:t>н</w:t>
      </w:r>
      <w:r w:rsidRPr="005063BA">
        <w:rPr>
          <w:sz w:val="28"/>
          <w:szCs w:val="28"/>
        </w:rPr>
        <w:t>ской скважины в д.Большая Плавица, с установкой ЧРП и энергосберега</w:t>
      </w:r>
      <w:r w:rsidRPr="005063BA">
        <w:rPr>
          <w:sz w:val="28"/>
          <w:szCs w:val="28"/>
        </w:rPr>
        <w:t>ю</w:t>
      </w:r>
      <w:r w:rsidRPr="005063BA">
        <w:rPr>
          <w:sz w:val="28"/>
          <w:szCs w:val="28"/>
        </w:rPr>
        <w:t>щего насоса; изготовление проектно-сметной документации для строительс</w:t>
      </w:r>
      <w:r w:rsidRPr="005063BA">
        <w:rPr>
          <w:sz w:val="28"/>
          <w:szCs w:val="28"/>
        </w:rPr>
        <w:t>т</w:t>
      </w:r>
      <w:r w:rsidRPr="005063BA">
        <w:rPr>
          <w:sz w:val="28"/>
          <w:szCs w:val="28"/>
        </w:rPr>
        <w:t>ва водопровода (2,9км), артезианской скважины и водонапорной башни в  д.Большая Плавица.</w:t>
      </w:r>
    </w:p>
    <w:p w:rsidR="00363906" w:rsidRPr="005063BA" w:rsidRDefault="00363906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  <w:u w:val="single"/>
        </w:rPr>
        <w:t>3 этап</w:t>
      </w:r>
      <w:r w:rsidR="004C7BFE" w:rsidRPr="005063BA">
        <w:rPr>
          <w:sz w:val="28"/>
          <w:szCs w:val="28"/>
        </w:rPr>
        <w:t xml:space="preserve"> </w:t>
      </w:r>
      <w:r w:rsidRPr="005063BA">
        <w:rPr>
          <w:sz w:val="28"/>
          <w:szCs w:val="28"/>
        </w:rPr>
        <w:t xml:space="preserve"> В период с 01.12.2013 года по 30.11.2014 года: строительство вод</w:t>
      </w:r>
      <w:r w:rsidRPr="005063BA">
        <w:rPr>
          <w:sz w:val="28"/>
          <w:szCs w:val="28"/>
        </w:rPr>
        <w:t>о</w:t>
      </w:r>
      <w:r w:rsidRPr="005063BA">
        <w:rPr>
          <w:sz w:val="28"/>
          <w:szCs w:val="28"/>
        </w:rPr>
        <w:t>провода (2,9км), артезианской скважины и водонапорной башни в д.Большая Плавица.</w:t>
      </w:r>
    </w:p>
    <w:p w:rsidR="004C7BFE" w:rsidRPr="005063BA" w:rsidRDefault="00363906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В </w:t>
      </w:r>
      <w:r w:rsidR="004C7BFE" w:rsidRPr="005063BA">
        <w:rPr>
          <w:sz w:val="28"/>
          <w:szCs w:val="28"/>
        </w:rPr>
        <w:t xml:space="preserve">результате указанных мероприятий,  будет </w:t>
      </w:r>
      <w:r w:rsidR="00566CED" w:rsidRPr="005063BA">
        <w:rPr>
          <w:sz w:val="28"/>
          <w:szCs w:val="28"/>
        </w:rPr>
        <w:t>осуществляться</w:t>
      </w:r>
      <w:r w:rsidR="004C7BFE" w:rsidRPr="005063BA">
        <w:rPr>
          <w:sz w:val="28"/>
          <w:szCs w:val="28"/>
        </w:rPr>
        <w:t xml:space="preserve"> в необходимых объемах бесперебойное водоснабжение качественной питьевой водой жит</w:t>
      </w:r>
      <w:r w:rsidR="004C7BFE" w:rsidRPr="005063BA">
        <w:rPr>
          <w:sz w:val="28"/>
          <w:szCs w:val="28"/>
        </w:rPr>
        <w:t>е</w:t>
      </w:r>
      <w:r w:rsidR="004C7BFE" w:rsidRPr="005063BA">
        <w:rPr>
          <w:sz w:val="28"/>
          <w:szCs w:val="28"/>
        </w:rPr>
        <w:t xml:space="preserve">лей </w:t>
      </w:r>
      <w:r w:rsidR="004143F0" w:rsidRPr="005063BA">
        <w:rPr>
          <w:sz w:val="28"/>
          <w:szCs w:val="28"/>
        </w:rPr>
        <w:t>д.Большая Плавица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</w:p>
    <w:p w:rsidR="005063BA" w:rsidRDefault="005063BA" w:rsidP="005063BA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5063BA" w:rsidRDefault="005063BA" w:rsidP="005063BA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5063BA" w:rsidRDefault="004C7BFE" w:rsidP="005063BA">
      <w:pPr>
        <w:spacing w:line="276" w:lineRule="auto"/>
        <w:ind w:left="360"/>
        <w:jc w:val="both"/>
        <w:rPr>
          <w:b/>
          <w:sz w:val="28"/>
          <w:szCs w:val="28"/>
        </w:rPr>
      </w:pPr>
      <w:r w:rsidRPr="005063BA">
        <w:rPr>
          <w:b/>
          <w:sz w:val="28"/>
          <w:szCs w:val="28"/>
          <w:lang w:val="en-US"/>
        </w:rPr>
        <w:lastRenderedPageBreak/>
        <w:t>IV</w:t>
      </w:r>
      <w:r w:rsidRPr="005063BA">
        <w:rPr>
          <w:b/>
          <w:sz w:val="28"/>
          <w:szCs w:val="28"/>
        </w:rPr>
        <w:t>. ПЕРЕЧЕНЬ ПРОГРАММНЫХ МЕРОПРИЯТИЙ.</w:t>
      </w:r>
    </w:p>
    <w:p w:rsidR="004C7BFE" w:rsidRPr="005063BA" w:rsidRDefault="004C7BFE" w:rsidP="005063BA">
      <w:pPr>
        <w:spacing w:line="276" w:lineRule="auto"/>
        <w:ind w:left="360"/>
        <w:jc w:val="both"/>
        <w:rPr>
          <w:b/>
          <w:sz w:val="28"/>
          <w:szCs w:val="28"/>
        </w:rPr>
      </w:pPr>
      <w:r w:rsidRPr="005063BA">
        <w:rPr>
          <w:sz w:val="28"/>
          <w:szCs w:val="28"/>
        </w:rPr>
        <w:tab/>
        <w:t>Программные мероприятия направлены на реализацию поставленных задач и подразделяются на мероприятия по совершенствованию законод</w:t>
      </w:r>
      <w:r w:rsidRPr="005063BA">
        <w:rPr>
          <w:sz w:val="28"/>
          <w:szCs w:val="28"/>
        </w:rPr>
        <w:t>а</w:t>
      </w:r>
      <w:r w:rsidRPr="005063BA">
        <w:rPr>
          <w:sz w:val="28"/>
          <w:szCs w:val="28"/>
        </w:rPr>
        <w:t>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.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ab/>
        <w:t>Основные мероприятия программы: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 </w:t>
      </w:r>
      <w:r w:rsidRPr="005063BA">
        <w:rPr>
          <w:sz w:val="28"/>
          <w:szCs w:val="28"/>
        </w:rPr>
        <w:tab/>
        <w:t xml:space="preserve"> - установление реальных тарифов на коммунальные услуги, сбаланс</w:t>
      </w:r>
      <w:r w:rsidRPr="005063BA">
        <w:rPr>
          <w:sz w:val="28"/>
          <w:szCs w:val="28"/>
        </w:rPr>
        <w:t>и</w:t>
      </w:r>
      <w:r w:rsidRPr="005063BA">
        <w:rPr>
          <w:sz w:val="28"/>
          <w:szCs w:val="28"/>
        </w:rPr>
        <w:t>рованные с требуемым качеством, а также с платежеспособностью потреб</w:t>
      </w:r>
      <w:r w:rsidRPr="005063BA">
        <w:rPr>
          <w:sz w:val="28"/>
          <w:szCs w:val="28"/>
        </w:rPr>
        <w:t>и</w:t>
      </w:r>
      <w:r w:rsidRPr="005063BA">
        <w:rPr>
          <w:sz w:val="28"/>
          <w:szCs w:val="28"/>
        </w:rPr>
        <w:t>телей и возможностью бюджета;</w:t>
      </w:r>
    </w:p>
    <w:p w:rsidR="004C7BFE" w:rsidRPr="005063BA" w:rsidRDefault="004C7BFE" w:rsidP="005063BA">
      <w:pPr>
        <w:spacing w:line="276" w:lineRule="auto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     </w:t>
      </w:r>
      <w:r w:rsidRPr="005063BA">
        <w:rPr>
          <w:sz w:val="28"/>
          <w:szCs w:val="28"/>
        </w:rPr>
        <w:tab/>
        <w:t>- разработка механизма стимулирования муниципальных предприятий и учреждений  к снижению издержек производства и повышения качества оказываемых услуг;</w:t>
      </w:r>
    </w:p>
    <w:p w:rsidR="004C7BFE" w:rsidRPr="005063BA" w:rsidRDefault="004C7BFE" w:rsidP="005063BA">
      <w:pPr>
        <w:spacing w:line="276" w:lineRule="auto"/>
        <w:ind w:firstLine="708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определение объема ежегодного финансирования программы и у</w:t>
      </w:r>
      <w:r w:rsidRPr="005063BA">
        <w:rPr>
          <w:sz w:val="28"/>
          <w:szCs w:val="28"/>
        </w:rPr>
        <w:t>т</w:t>
      </w:r>
      <w:r w:rsidRPr="005063BA">
        <w:rPr>
          <w:sz w:val="28"/>
          <w:szCs w:val="28"/>
        </w:rPr>
        <w:t>верждение объемов в местном бюджете;</w:t>
      </w:r>
    </w:p>
    <w:p w:rsidR="004C7BFE" w:rsidRPr="005063BA" w:rsidRDefault="004C7BFE" w:rsidP="005063BA">
      <w:pPr>
        <w:spacing w:line="276" w:lineRule="auto"/>
        <w:ind w:firstLine="708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подготовка отчетов реализации программы, информационно-аналитических материалов для предоставления администрации;</w:t>
      </w:r>
    </w:p>
    <w:p w:rsidR="004C7BFE" w:rsidRPr="005063BA" w:rsidRDefault="004C7BFE" w:rsidP="005063BA">
      <w:pPr>
        <w:spacing w:line="276" w:lineRule="auto"/>
        <w:ind w:firstLine="708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-организация обнародования работы, направлены на освещение цели и решения программы  и о ходе реализации программы;</w:t>
      </w:r>
    </w:p>
    <w:p w:rsidR="004C7BFE" w:rsidRPr="005063BA" w:rsidRDefault="004C7BFE" w:rsidP="005063BA">
      <w:pPr>
        <w:spacing w:line="276" w:lineRule="auto"/>
        <w:ind w:firstLine="708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-осуществление контроля за реализацией программы на муниципал</w:t>
      </w:r>
      <w:r w:rsidRPr="005063BA">
        <w:rPr>
          <w:sz w:val="28"/>
          <w:szCs w:val="28"/>
        </w:rPr>
        <w:t>ь</w:t>
      </w:r>
      <w:r w:rsidRPr="005063BA">
        <w:rPr>
          <w:sz w:val="28"/>
          <w:szCs w:val="28"/>
        </w:rPr>
        <w:t>ном уровне в пределах своих полномочий.</w:t>
      </w:r>
    </w:p>
    <w:p w:rsidR="004C7BFE" w:rsidRPr="005063BA" w:rsidRDefault="004C7BFE" w:rsidP="005063BA">
      <w:pPr>
        <w:spacing w:line="276" w:lineRule="auto"/>
        <w:ind w:firstLine="709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Эффективность реализации программы и использования выделенных с этой целью средств  областного и местного бюджета обеспечивается за счет:</w:t>
      </w:r>
    </w:p>
    <w:p w:rsidR="004C7BFE" w:rsidRPr="005063BA" w:rsidRDefault="004C7BFE" w:rsidP="005063BA">
      <w:pPr>
        <w:spacing w:line="276" w:lineRule="auto"/>
        <w:ind w:firstLine="225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4C7BFE" w:rsidRPr="005063BA" w:rsidRDefault="004C7BFE" w:rsidP="005063BA">
      <w:pPr>
        <w:spacing w:line="276" w:lineRule="auto"/>
        <w:ind w:firstLine="225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прозрачности прохождения средств  областного и местного бюджетов;</w:t>
      </w:r>
    </w:p>
    <w:p w:rsidR="004C7BFE" w:rsidRPr="005063BA" w:rsidRDefault="004C7BFE" w:rsidP="005063BA">
      <w:pPr>
        <w:spacing w:line="276" w:lineRule="auto"/>
        <w:ind w:firstLine="708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Успешное выполнение мероприятий программы позволит обеспечить:</w:t>
      </w:r>
    </w:p>
    <w:p w:rsidR="004C7BFE" w:rsidRPr="005063BA" w:rsidRDefault="004C7BFE" w:rsidP="005063BA">
      <w:pPr>
        <w:spacing w:line="276" w:lineRule="auto"/>
        <w:ind w:firstLine="225"/>
        <w:jc w:val="both"/>
        <w:rPr>
          <w:sz w:val="28"/>
          <w:szCs w:val="28"/>
        </w:rPr>
      </w:pPr>
      <w:r w:rsidRPr="005063BA">
        <w:rPr>
          <w:sz w:val="28"/>
          <w:szCs w:val="28"/>
        </w:rPr>
        <w:t xml:space="preserve">- снижение уровня износа объектов водоснабжения.  </w:t>
      </w:r>
    </w:p>
    <w:p w:rsidR="004C7BFE" w:rsidRPr="005063BA" w:rsidRDefault="004C7BFE" w:rsidP="005063BA">
      <w:pPr>
        <w:spacing w:line="276" w:lineRule="auto"/>
        <w:ind w:firstLine="225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повышение качества и надежности коммунальных услуг;</w:t>
      </w:r>
    </w:p>
    <w:p w:rsidR="004C7BFE" w:rsidRPr="005063BA" w:rsidRDefault="004C7BFE" w:rsidP="005063BA">
      <w:pPr>
        <w:spacing w:line="276" w:lineRule="auto"/>
        <w:ind w:firstLine="225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улучшение экологического состояния окружающей природной среды те</w:t>
      </w:r>
      <w:r w:rsidRPr="005063BA">
        <w:rPr>
          <w:sz w:val="28"/>
          <w:szCs w:val="28"/>
        </w:rPr>
        <w:t>р</w:t>
      </w:r>
      <w:r w:rsidRPr="005063BA">
        <w:rPr>
          <w:sz w:val="28"/>
          <w:szCs w:val="28"/>
        </w:rPr>
        <w:t>ритории сельского поселения, снижение влияния неблагоприятных эколог</w:t>
      </w:r>
      <w:r w:rsidRPr="005063BA">
        <w:rPr>
          <w:sz w:val="28"/>
          <w:szCs w:val="28"/>
        </w:rPr>
        <w:t>и</w:t>
      </w:r>
      <w:r w:rsidRPr="005063BA">
        <w:rPr>
          <w:sz w:val="28"/>
          <w:szCs w:val="28"/>
        </w:rPr>
        <w:t>ческих факторов на здоровье населения поселения.</w:t>
      </w:r>
    </w:p>
    <w:p w:rsidR="004C7BFE" w:rsidRPr="005063BA" w:rsidRDefault="004C7BFE" w:rsidP="005063BA">
      <w:pPr>
        <w:spacing w:line="276" w:lineRule="auto"/>
        <w:ind w:firstLine="225"/>
        <w:jc w:val="both"/>
        <w:rPr>
          <w:sz w:val="28"/>
          <w:szCs w:val="28"/>
        </w:rPr>
      </w:pPr>
    </w:p>
    <w:p w:rsidR="004143F0" w:rsidRPr="005063BA" w:rsidRDefault="004143F0" w:rsidP="005063BA">
      <w:pPr>
        <w:spacing w:line="276" w:lineRule="auto"/>
        <w:ind w:firstLine="225"/>
        <w:jc w:val="both"/>
        <w:rPr>
          <w:sz w:val="28"/>
          <w:szCs w:val="28"/>
        </w:rPr>
      </w:pPr>
    </w:p>
    <w:p w:rsidR="004C7BFE" w:rsidRPr="005063BA" w:rsidRDefault="004C7BFE" w:rsidP="005063B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5063BA">
        <w:rPr>
          <w:b/>
          <w:sz w:val="28"/>
          <w:szCs w:val="28"/>
        </w:rPr>
        <w:t>РЕСУРСНОЕ ОБЕСПЕЧЕНИЕ.</w:t>
      </w:r>
    </w:p>
    <w:p w:rsidR="004C7BFE" w:rsidRPr="005063BA" w:rsidRDefault="004C7BFE" w:rsidP="005063BA">
      <w:pPr>
        <w:spacing w:line="276" w:lineRule="auto"/>
        <w:ind w:left="360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lastRenderedPageBreak/>
        <w:t>Общая потребность в финансовых ресурсах на реализацию программы мероприятий по комплексному развитию систем коммунальной инфрастру</w:t>
      </w:r>
      <w:r w:rsidRPr="005063BA">
        <w:rPr>
          <w:sz w:val="28"/>
          <w:szCs w:val="28"/>
        </w:rPr>
        <w:t>к</w:t>
      </w:r>
      <w:r w:rsidRPr="005063BA">
        <w:rPr>
          <w:sz w:val="28"/>
          <w:szCs w:val="28"/>
        </w:rPr>
        <w:t xml:space="preserve">туры </w:t>
      </w:r>
      <w:r w:rsidR="00566CED" w:rsidRPr="005063BA">
        <w:rPr>
          <w:sz w:val="28"/>
          <w:szCs w:val="28"/>
        </w:rPr>
        <w:t xml:space="preserve">в сфере водоснабжения </w:t>
      </w:r>
      <w:r w:rsidRPr="005063BA">
        <w:rPr>
          <w:sz w:val="28"/>
          <w:szCs w:val="28"/>
        </w:rPr>
        <w:t xml:space="preserve">до </w:t>
      </w:r>
      <w:r w:rsidR="00566CED" w:rsidRPr="005063BA">
        <w:rPr>
          <w:sz w:val="28"/>
          <w:szCs w:val="28"/>
        </w:rPr>
        <w:t>30.11.</w:t>
      </w:r>
      <w:r w:rsidRPr="005063BA">
        <w:rPr>
          <w:sz w:val="28"/>
          <w:szCs w:val="28"/>
        </w:rPr>
        <w:t>201</w:t>
      </w:r>
      <w:r w:rsidR="00566CED" w:rsidRPr="005063BA">
        <w:rPr>
          <w:sz w:val="28"/>
          <w:szCs w:val="28"/>
        </w:rPr>
        <w:t>4</w:t>
      </w:r>
      <w:r w:rsidRPr="005063BA">
        <w:rPr>
          <w:sz w:val="28"/>
          <w:szCs w:val="28"/>
        </w:rPr>
        <w:t xml:space="preserve"> года составляет  </w:t>
      </w:r>
      <w:r w:rsidR="00566CED" w:rsidRPr="005063BA">
        <w:rPr>
          <w:sz w:val="28"/>
          <w:szCs w:val="28"/>
        </w:rPr>
        <w:t>13328,68</w:t>
      </w:r>
      <w:r w:rsidRPr="005063BA">
        <w:rPr>
          <w:sz w:val="28"/>
          <w:szCs w:val="28"/>
        </w:rPr>
        <w:t xml:space="preserve"> тыс. руб. Она определена на основе технико-экономических обоснований, расчета затрат на проведение мероприятий и приведена в ценах, действующих в 201</w:t>
      </w:r>
      <w:r w:rsidR="004143F0" w:rsidRPr="005063BA">
        <w:rPr>
          <w:sz w:val="28"/>
          <w:szCs w:val="28"/>
        </w:rPr>
        <w:t>1</w:t>
      </w:r>
      <w:r w:rsidRPr="005063BA">
        <w:rPr>
          <w:sz w:val="28"/>
          <w:szCs w:val="28"/>
        </w:rPr>
        <w:t xml:space="preserve"> году.</w:t>
      </w: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В рамках программы предусматривается финансирование мер по ко</w:t>
      </w:r>
      <w:r w:rsidRPr="005063BA">
        <w:rPr>
          <w:sz w:val="28"/>
          <w:szCs w:val="28"/>
        </w:rPr>
        <w:t>м</w:t>
      </w:r>
      <w:r w:rsidRPr="005063BA">
        <w:rPr>
          <w:sz w:val="28"/>
          <w:szCs w:val="28"/>
        </w:rPr>
        <w:t>плексному развитию объектов коммунальной инфраструктуры за счет сл</w:t>
      </w:r>
      <w:r w:rsidRPr="005063BA">
        <w:rPr>
          <w:sz w:val="28"/>
          <w:szCs w:val="28"/>
        </w:rPr>
        <w:t>е</w:t>
      </w:r>
      <w:r w:rsidRPr="005063BA">
        <w:rPr>
          <w:sz w:val="28"/>
          <w:szCs w:val="28"/>
        </w:rPr>
        <w:t>дующих источников:</w:t>
      </w: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средства областного бюджета ;</w:t>
      </w: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средства местного бюджета;</w:t>
      </w: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- инвестиционная надбавка к тарифам</w:t>
      </w:r>
      <w:r w:rsidR="00566CED" w:rsidRPr="005063BA">
        <w:rPr>
          <w:sz w:val="28"/>
          <w:szCs w:val="28"/>
        </w:rPr>
        <w:t xml:space="preserve"> и тарифное подключение.</w:t>
      </w: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Объемы финансирования программы «Комплексное развитие систем коммунальной инфраструктуры</w:t>
      </w:r>
      <w:r w:rsidR="00566CED" w:rsidRPr="005063BA">
        <w:rPr>
          <w:sz w:val="28"/>
          <w:szCs w:val="28"/>
        </w:rPr>
        <w:t xml:space="preserve"> в сфере водоснабжения сельского поселения Тихвинский сельсовет Добринского муниципального района Липецкой о</w:t>
      </w:r>
      <w:r w:rsidR="00566CED" w:rsidRPr="005063BA">
        <w:rPr>
          <w:sz w:val="28"/>
          <w:szCs w:val="28"/>
        </w:rPr>
        <w:t>б</w:t>
      </w:r>
      <w:r w:rsidR="00566CED" w:rsidRPr="005063BA">
        <w:rPr>
          <w:sz w:val="28"/>
          <w:szCs w:val="28"/>
        </w:rPr>
        <w:t xml:space="preserve">ласти на период с 01.12.2011 г. по 30.11.2014 г» </w:t>
      </w:r>
      <w:r w:rsidRPr="005063BA">
        <w:rPr>
          <w:sz w:val="28"/>
          <w:szCs w:val="28"/>
        </w:rPr>
        <w:t xml:space="preserve">приведены в </w:t>
      </w:r>
      <w:r w:rsidR="00566CED" w:rsidRPr="005063BA">
        <w:rPr>
          <w:sz w:val="28"/>
          <w:szCs w:val="28"/>
        </w:rPr>
        <w:t>п</w:t>
      </w:r>
      <w:r w:rsidRPr="005063BA">
        <w:rPr>
          <w:sz w:val="28"/>
          <w:szCs w:val="28"/>
        </w:rPr>
        <w:t>риложении.</w:t>
      </w:r>
    </w:p>
    <w:p w:rsidR="004C7BFE" w:rsidRPr="005063BA" w:rsidRDefault="004C7BFE" w:rsidP="005063BA">
      <w:pPr>
        <w:spacing w:line="276" w:lineRule="auto"/>
        <w:ind w:firstLine="540"/>
        <w:jc w:val="both"/>
        <w:rPr>
          <w:sz w:val="28"/>
          <w:szCs w:val="28"/>
        </w:rPr>
      </w:pPr>
      <w:r w:rsidRPr="005063BA">
        <w:rPr>
          <w:sz w:val="28"/>
          <w:szCs w:val="28"/>
        </w:rPr>
        <w:t>Объемы финансирования программы и перечень объектов будут уто</w:t>
      </w:r>
      <w:r w:rsidRPr="005063BA">
        <w:rPr>
          <w:sz w:val="28"/>
          <w:szCs w:val="28"/>
        </w:rPr>
        <w:t>ч</w:t>
      </w:r>
      <w:r w:rsidRPr="005063BA">
        <w:rPr>
          <w:sz w:val="28"/>
          <w:szCs w:val="28"/>
        </w:rPr>
        <w:t>няться ежегодно, в пределах финансовых возможностей областного и мес</w:t>
      </w:r>
      <w:r w:rsidRPr="005063BA">
        <w:rPr>
          <w:sz w:val="28"/>
          <w:szCs w:val="28"/>
        </w:rPr>
        <w:t>т</w:t>
      </w:r>
      <w:r w:rsidRPr="005063BA">
        <w:rPr>
          <w:sz w:val="28"/>
          <w:szCs w:val="28"/>
        </w:rPr>
        <w:t>ного бюджетов на реализацию программы.</w:t>
      </w:r>
    </w:p>
    <w:p w:rsidR="004C7BFE" w:rsidRPr="005063BA" w:rsidRDefault="004C7BFE" w:rsidP="005063BA">
      <w:pPr>
        <w:spacing w:line="276" w:lineRule="auto"/>
        <w:ind w:firstLine="360"/>
        <w:jc w:val="both"/>
        <w:rPr>
          <w:sz w:val="28"/>
          <w:szCs w:val="28"/>
        </w:rPr>
      </w:pPr>
    </w:p>
    <w:p w:rsidR="004C7BFE" w:rsidRPr="005063BA" w:rsidRDefault="004C7BFE" w:rsidP="005063BA">
      <w:pPr>
        <w:spacing w:line="276" w:lineRule="auto"/>
        <w:ind w:left="360"/>
        <w:jc w:val="both"/>
        <w:rPr>
          <w:b/>
          <w:sz w:val="28"/>
          <w:szCs w:val="28"/>
        </w:rPr>
      </w:pPr>
      <w:r w:rsidRPr="005063BA">
        <w:rPr>
          <w:b/>
          <w:sz w:val="28"/>
          <w:szCs w:val="28"/>
          <w:lang w:val="en-US"/>
        </w:rPr>
        <w:t>VI</w:t>
      </w:r>
      <w:r w:rsidRPr="005063BA">
        <w:rPr>
          <w:b/>
          <w:sz w:val="28"/>
          <w:szCs w:val="28"/>
        </w:rPr>
        <w:t>. СОЦИАЛЬНО-ЭКОНОМИЧЕСКАЯ И ЭКОЛОГИЧЕСКАЯ Э</w:t>
      </w:r>
      <w:r w:rsidRPr="005063BA">
        <w:rPr>
          <w:b/>
          <w:sz w:val="28"/>
          <w:szCs w:val="28"/>
        </w:rPr>
        <w:t>Ф</w:t>
      </w:r>
      <w:r w:rsidRPr="005063BA">
        <w:rPr>
          <w:b/>
          <w:sz w:val="28"/>
          <w:szCs w:val="28"/>
        </w:rPr>
        <w:t>ФЕКТИВНОСТЬ ПРОГРАММЫ.</w:t>
      </w:r>
    </w:p>
    <w:p w:rsidR="004C7BFE" w:rsidRPr="005063BA" w:rsidRDefault="004C7BFE" w:rsidP="005063BA">
      <w:pPr>
        <w:spacing w:line="276" w:lineRule="auto"/>
        <w:ind w:left="360"/>
        <w:jc w:val="both"/>
        <w:rPr>
          <w:sz w:val="28"/>
          <w:szCs w:val="28"/>
        </w:rPr>
      </w:pPr>
    </w:p>
    <w:p w:rsidR="004C7BFE" w:rsidRPr="005063BA" w:rsidRDefault="004C7BFE" w:rsidP="005063BA">
      <w:pPr>
        <w:pStyle w:val="2"/>
        <w:spacing w:line="276" w:lineRule="auto"/>
        <w:ind w:firstLine="708"/>
        <w:jc w:val="both"/>
        <w:rPr>
          <w:shadow/>
        </w:rPr>
      </w:pPr>
      <w:r w:rsidRPr="005063BA">
        <w:rPr>
          <w:shadow/>
        </w:rPr>
        <w:t>Эффективность реализации программы и использования выд</w:t>
      </w:r>
      <w:r w:rsidRPr="005063BA">
        <w:rPr>
          <w:shadow/>
        </w:rPr>
        <w:t>е</w:t>
      </w:r>
      <w:r w:rsidRPr="005063BA">
        <w:rPr>
          <w:shadow/>
        </w:rPr>
        <w:t xml:space="preserve">ленных с этой целью </w:t>
      </w:r>
      <w:r w:rsidRPr="005063BA">
        <w:rPr>
          <w:shadow/>
          <w:shd w:val="clear" w:color="auto" w:fill="FFFFFF"/>
        </w:rPr>
        <w:t xml:space="preserve">средств </w:t>
      </w:r>
      <w:r w:rsidRPr="005063BA">
        <w:rPr>
          <w:shadow/>
        </w:rPr>
        <w:t xml:space="preserve"> областного и местного бюджетов обе</w:t>
      </w:r>
      <w:r w:rsidRPr="005063BA">
        <w:rPr>
          <w:shadow/>
        </w:rPr>
        <w:t>с</w:t>
      </w:r>
      <w:r w:rsidRPr="005063BA">
        <w:rPr>
          <w:shadow/>
        </w:rPr>
        <w:t>печивается за счет: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исключения возможности нецелевого использования бюджетных средств;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прозрачности прохождения средств  областного и местного  бюджетов;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привлечения средств местного бюджета</w:t>
      </w:r>
      <w:r w:rsidR="00566CED" w:rsidRPr="005063BA">
        <w:rPr>
          <w:sz w:val="28"/>
        </w:rPr>
        <w:t xml:space="preserve"> инвестиционной надбавки к тар</w:t>
      </w:r>
      <w:r w:rsidR="00566CED" w:rsidRPr="005063BA">
        <w:rPr>
          <w:sz w:val="28"/>
        </w:rPr>
        <w:t>и</w:t>
      </w:r>
      <w:r w:rsidR="00566CED" w:rsidRPr="005063BA">
        <w:rPr>
          <w:sz w:val="28"/>
        </w:rPr>
        <w:t>фам и тарифа на подключение</w:t>
      </w:r>
      <w:r w:rsidRPr="005063BA">
        <w:rPr>
          <w:sz w:val="28"/>
        </w:rPr>
        <w:t>.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 xml:space="preserve">    </w:t>
      </w:r>
      <w:r w:rsidRPr="005063BA">
        <w:rPr>
          <w:sz w:val="28"/>
        </w:rPr>
        <w:tab/>
        <w:t>Оценка эффективности реализации программы будет осуществляться на основе следующих индикаторов: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снижение уровня износа коммунальной инфраструктуры;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увеличение доли частных компаний, управляющих объектами коммунал</w:t>
      </w:r>
      <w:r w:rsidRPr="005063BA">
        <w:rPr>
          <w:sz w:val="28"/>
        </w:rPr>
        <w:t>ь</w:t>
      </w:r>
      <w:r w:rsidRPr="005063BA">
        <w:rPr>
          <w:sz w:val="28"/>
        </w:rPr>
        <w:t xml:space="preserve">ной </w:t>
      </w:r>
      <w:r w:rsidR="00566CED" w:rsidRPr="005063BA">
        <w:rPr>
          <w:sz w:val="28"/>
        </w:rPr>
        <w:t>инфраструктуры</w:t>
      </w:r>
      <w:r w:rsidRPr="005063BA">
        <w:rPr>
          <w:sz w:val="28"/>
        </w:rPr>
        <w:t xml:space="preserve">, в общем количестве всех организаций коммунального </w:t>
      </w:r>
      <w:r w:rsidRPr="005063BA">
        <w:rPr>
          <w:sz w:val="28"/>
        </w:rPr>
        <w:lastRenderedPageBreak/>
        <w:t>комплекса.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 xml:space="preserve">     </w:t>
      </w:r>
      <w:r w:rsidRPr="005063BA">
        <w:rPr>
          <w:sz w:val="28"/>
        </w:rPr>
        <w:tab/>
        <w:t xml:space="preserve">Успешное выполнение мероприятий программы позволит обеспечить к </w:t>
      </w:r>
      <w:r w:rsidR="00566CED" w:rsidRPr="005063BA">
        <w:rPr>
          <w:sz w:val="28"/>
        </w:rPr>
        <w:t>30.11.</w:t>
      </w:r>
      <w:r w:rsidRPr="005063BA">
        <w:rPr>
          <w:sz w:val="28"/>
        </w:rPr>
        <w:t>201</w:t>
      </w:r>
      <w:r w:rsidR="00566CED" w:rsidRPr="005063BA">
        <w:rPr>
          <w:sz w:val="28"/>
        </w:rPr>
        <w:t>4</w:t>
      </w:r>
      <w:r w:rsidRPr="005063BA">
        <w:rPr>
          <w:sz w:val="28"/>
        </w:rPr>
        <w:t xml:space="preserve"> году: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 xml:space="preserve">- снижение уровня износа объектов коммунальной инфраструктуры </w:t>
      </w:r>
      <w:r w:rsidRPr="005063BA">
        <w:rPr>
          <w:sz w:val="28"/>
          <w:shd w:val="clear" w:color="auto" w:fill="FFFFFF"/>
        </w:rPr>
        <w:t xml:space="preserve">с </w:t>
      </w:r>
      <w:r w:rsidR="004143F0" w:rsidRPr="005063BA">
        <w:rPr>
          <w:sz w:val="28"/>
          <w:shd w:val="clear" w:color="auto" w:fill="FFFFFF"/>
        </w:rPr>
        <w:t>85</w:t>
      </w:r>
      <w:r w:rsidRPr="005063BA">
        <w:rPr>
          <w:sz w:val="28"/>
          <w:shd w:val="clear" w:color="auto" w:fill="FFFFFF"/>
        </w:rPr>
        <w:t xml:space="preserve">  процен</w:t>
      </w:r>
      <w:r w:rsidR="004143F0" w:rsidRPr="005063BA">
        <w:rPr>
          <w:sz w:val="28"/>
          <w:shd w:val="clear" w:color="auto" w:fill="FFFFFF"/>
        </w:rPr>
        <w:t>тов</w:t>
      </w:r>
      <w:r w:rsidRPr="005063BA">
        <w:rPr>
          <w:sz w:val="28"/>
          <w:shd w:val="clear" w:color="auto" w:fill="FFFFFF"/>
        </w:rPr>
        <w:t>(201</w:t>
      </w:r>
      <w:r w:rsidR="004143F0" w:rsidRPr="005063BA">
        <w:rPr>
          <w:sz w:val="28"/>
          <w:shd w:val="clear" w:color="auto" w:fill="FFFFFF"/>
        </w:rPr>
        <w:t>1</w:t>
      </w:r>
      <w:r w:rsidRPr="005063BA">
        <w:rPr>
          <w:sz w:val="28"/>
          <w:shd w:val="clear" w:color="auto" w:fill="FFFFFF"/>
        </w:rPr>
        <w:t xml:space="preserve"> год) до </w:t>
      </w:r>
      <w:r w:rsidR="004143F0" w:rsidRPr="005063BA">
        <w:rPr>
          <w:sz w:val="28"/>
          <w:shd w:val="clear" w:color="auto" w:fill="FFFFFF"/>
        </w:rPr>
        <w:t>60</w:t>
      </w:r>
      <w:r w:rsidRPr="005063BA">
        <w:rPr>
          <w:sz w:val="28"/>
        </w:rPr>
        <w:t xml:space="preserve"> процентов;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повышение качества и надежности коммунальных услуг;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>- улучшение экологического состояния окружающей природной среды   п</w:t>
      </w:r>
      <w:r w:rsidRPr="005063BA">
        <w:rPr>
          <w:sz w:val="28"/>
        </w:rPr>
        <w:t>о</w:t>
      </w:r>
      <w:r w:rsidRPr="005063BA">
        <w:rPr>
          <w:sz w:val="28"/>
        </w:rPr>
        <w:t>селения, снижение влияния неблагоприятных экологических факторов на здоровье населения поселения;</w:t>
      </w:r>
    </w:p>
    <w:p w:rsidR="004C7BFE" w:rsidRPr="005063BA" w:rsidRDefault="004C7BFE" w:rsidP="005063BA">
      <w:pPr>
        <w:spacing w:line="276" w:lineRule="auto"/>
        <w:jc w:val="both"/>
        <w:rPr>
          <w:sz w:val="28"/>
        </w:rPr>
      </w:pPr>
      <w:r w:rsidRPr="005063BA">
        <w:rPr>
          <w:sz w:val="28"/>
        </w:rPr>
        <w:t xml:space="preserve">- создание устойчивой </w:t>
      </w:r>
      <w:proofErr w:type="spellStart"/>
      <w:r w:rsidRPr="005063BA">
        <w:rPr>
          <w:sz w:val="28"/>
        </w:rPr>
        <w:t>институционной</w:t>
      </w:r>
      <w:proofErr w:type="spellEnd"/>
      <w:r w:rsidRPr="005063BA">
        <w:rPr>
          <w:sz w:val="28"/>
        </w:rPr>
        <w:t xml:space="preserve"> основы для участия частного сектора в финансировании проектов развития объектов коммунальной инфраструкт</w:t>
      </w:r>
      <w:r w:rsidRPr="005063BA">
        <w:rPr>
          <w:sz w:val="28"/>
        </w:rPr>
        <w:t>у</w:t>
      </w:r>
      <w:r w:rsidRPr="005063BA">
        <w:rPr>
          <w:sz w:val="28"/>
        </w:rPr>
        <w:t>ры и управления объектами коммунальной инфраструктуры.</w:t>
      </w:r>
    </w:p>
    <w:p w:rsidR="004C7BFE" w:rsidRPr="005063BA" w:rsidRDefault="004C7BFE" w:rsidP="005063BA">
      <w:pPr>
        <w:spacing w:line="276" w:lineRule="auto"/>
        <w:ind w:firstLine="648"/>
        <w:jc w:val="both"/>
        <w:rPr>
          <w:sz w:val="28"/>
          <w:szCs w:val="28"/>
        </w:rPr>
      </w:pPr>
    </w:p>
    <w:p w:rsidR="004C7BFE" w:rsidRPr="005063BA" w:rsidRDefault="004C7BFE" w:rsidP="005063BA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7BFE" w:rsidRDefault="004C7BFE" w:rsidP="00216F7F">
      <w:pPr>
        <w:rPr>
          <w:shadow/>
          <w:sz w:val="28"/>
          <w:szCs w:val="28"/>
        </w:rPr>
        <w:sectPr w:rsidR="004C7BFE" w:rsidSect="00376C44">
          <w:pgSz w:w="11906" w:h="16838"/>
          <w:pgMar w:top="1134" w:right="850" w:bottom="2516" w:left="1701" w:header="708" w:footer="708" w:gutter="0"/>
          <w:cols w:space="720"/>
        </w:sectPr>
      </w:pPr>
    </w:p>
    <w:tbl>
      <w:tblPr>
        <w:tblpPr w:leftFromText="180" w:rightFromText="180" w:horzAnchor="margin" w:tblpY="-721"/>
        <w:tblW w:w="15281" w:type="dxa"/>
        <w:tblLayout w:type="fixed"/>
        <w:tblLook w:val="0000"/>
      </w:tblPr>
      <w:tblGrid>
        <w:gridCol w:w="3955"/>
        <w:gridCol w:w="1426"/>
        <w:gridCol w:w="12"/>
        <w:gridCol w:w="1368"/>
        <w:gridCol w:w="1227"/>
        <w:gridCol w:w="33"/>
        <w:gridCol w:w="1169"/>
        <w:gridCol w:w="10"/>
        <w:gridCol w:w="1089"/>
        <w:gridCol w:w="28"/>
        <w:gridCol w:w="1127"/>
        <w:gridCol w:w="957"/>
        <w:gridCol w:w="7"/>
        <w:gridCol w:w="1415"/>
        <w:gridCol w:w="17"/>
        <w:gridCol w:w="1441"/>
      </w:tblGrid>
      <w:tr w:rsidR="004C7BFE" w:rsidTr="006B1E1E">
        <w:trPr>
          <w:trHeight w:val="405"/>
        </w:trPr>
        <w:tc>
          <w:tcPr>
            <w:tcW w:w="15281" w:type="dxa"/>
            <w:gridSpan w:val="16"/>
            <w:vAlign w:val="bottom"/>
          </w:tcPr>
          <w:p w:rsidR="004C7BFE" w:rsidRDefault="004C7BFE" w:rsidP="006B1E1E">
            <w:pPr>
              <w:rPr>
                <w:bCs/>
                <w:sz w:val="28"/>
                <w:szCs w:val="28"/>
              </w:rPr>
            </w:pPr>
          </w:p>
        </w:tc>
      </w:tr>
      <w:tr w:rsidR="004C7BFE" w:rsidTr="006B1E1E">
        <w:trPr>
          <w:trHeight w:val="375"/>
        </w:trPr>
        <w:tc>
          <w:tcPr>
            <w:tcW w:w="15281" w:type="dxa"/>
            <w:gridSpan w:val="16"/>
            <w:vAlign w:val="bottom"/>
          </w:tcPr>
          <w:p w:rsidR="004C7BFE" w:rsidRPr="00813D2F" w:rsidRDefault="004C7BFE" w:rsidP="006B1E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Приложение №1</w:t>
            </w:r>
          </w:p>
        </w:tc>
      </w:tr>
      <w:tr w:rsidR="004C7BFE" w:rsidTr="006B1E1E">
        <w:trPr>
          <w:trHeight w:val="783"/>
        </w:trPr>
        <w:tc>
          <w:tcPr>
            <w:tcW w:w="152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BFE" w:rsidRDefault="004C7BFE" w:rsidP="006B1E1E">
            <w:pPr>
              <w:jc w:val="right"/>
            </w:pPr>
          </w:p>
          <w:p w:rsidR="004C7BFE" w:rsidRDefault="004C7BFE" w:rsidP="006B1E1E">
            <w:pPr>
              <w:jc w:val="right"/>
            </w:pPr>
            <w:r>
              <w:t xml:space="preserve"> (</w:t>
            </w:r>
            <w:r>
              <w:rPr>
                <w:b/>
                <w:bCs/>
              </w:rPr>
              <w:t>тыс.  руб.)</w:t>
            </w:r>
          </w:p>
        </w:tc>
      </w:tr>
      <w:tr w:rsidR="004C7BFE" w:rsidTr="006B1E1E">
        <w:trPr>
          <w:trHeight w:val="315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>Наименование объектов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>Объем ф</w:t>
            </w:r>
            <w:r>
              <w:t>и</w:t>
            </w:r>
            <w:r>
              <w:t>нансирования</w:t>
            </w:r>
          </w:p>
        </w:tc>
        <w:tc>
          <w:tcPr>
            <w:tcW w:w="98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Default="004C7BFE" w:rsidP="006B1E1E">
            <w:pPr>
              <w:jc w:val="center"/>
            </w:pPr>
            <w:r>
              <w:t>в том числе по источникам финансирования</w:t>
            </w:r>
          </w:p>
        </w:tc>
      </w:tr>
      <w:tr w:rsidR="004C7BFE" w:rsidTr="006B1E1E">
        <w:trPr>
          <w:trHeight w:val="90"/>
        </w:trPr>
        <w:tc>
          <w:tcPr>
            <w:tcW w:w="3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FE" w:rsidRDefault="004C7BFE" w:rsidP="006B1E1E"/>
        </w:tc>
        <w:tc>
          <w:tcPr>
            <w:tcW w:w="1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FE" w:rsidRDefault="004C7BFE" w:rsidP="006B1E1E"/>
        </w:tc>
        <w:tc>
          <w:tcPr>
            <w:tcW w:w="38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>Бюджетные средства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2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</w:tr>
      <w:tr w:rsidR="004C7BFE" w:rsidTr="006B1E1E">
        <w:trPr>
          <w:trHeight w:val="795"/>
        </w:trPr>
        <w:tc>
          <w:tcPr>
            <w:tcW w:w="3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FE" w:rsidRDefault="004C7BFE" w:rsidP="006B1E1E"/>
        </w:tc>
        <w:tc>
          <w:tcPr>
            <w:tcW w:w="1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FE" w:rsidRDefault="004C7BFE" w:rsidP="006B1E1E"/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proofErr w:type="spellStart"/>
            <w:r>
              <w:t>област</w:t>
            </w:r>
            <w:proofErr w:type="spellEnd"/>
            <w:r>
              <w:br/>
              <w:t>ной бюджет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proofErr w:type="spellStart"/>
            <w:r>
              <w:t>федераль</w:t>
            </w:r>
            <w:proofErr w:type="spellEnd"/>
            <w:r>
              <w:br/>
            </w:r>
            <w:proofErr w:type="spellStart"/>
            <w:r>
              <w:t>ный</w:t>
            </w:r>
            <w:proofErr w:type="spellEnd"/>
            <w:r>
              <w:t xml:space="preserve"> бю</w:t>
            </w:r>
            <w:r>
              <w:t>д</w:t>
            </w:r>
            <w:r>
              <w:t>жет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r>
              <w:t>средства местного бюджета</w:t>
            </w:r>
          </w:p>
          <w:p w:rsidR="004C7BFE" w:rsidRDefault="004C7BFE" w:rsidP="006B1E1E">
            <w:pPr>
              <w:jc w:val="center"/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>кредиты банка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>внебю</w:t>
            </w:r>
            <w:r>
              <w:t>д</w:t>
            </w:r>
            <w:r>
              <w:t>жетные средства</w:t>
            </w:r>
          </w:p>
        </w:tc>
        <w:tc>
          <w:tcPr>
            <w:tcW w:w="2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 xml:space="preserve">другие </w:t>
            </w:r>
            <w:proofErr w:type="spellStart"/>
            <w:r>
              <w:t>источни</w:t>
            </w:r>
            <w:proofErr w:type="spellEnd"/>
            <w:r>
              <w:br/>
            </w:r>
            <w:proofErr w:type="spellStart"/>
            <w:r>
              <w:t>ки</w:t>
            </w:r>
            <w:proofErr w:type="spellEnd"/>
            <w:r>
              <w:t xml:space="preserve">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>Ответстве</w:t>
            </w:r>
            <w:r>
              <w:t>н</w:t>
            </w:r>
            <w:r>
              <w:t>ные  испо</w:t>
            </w:r>
            <w:r>
              <w:t>л</w:t>
            </w:r>
            <w:r>
              <w:t>нители</w:t>
            </w:r>
          </w:p>
        </w:tc>
      </w:tr>
      <w:tr w:rsidR="004C7BFE" w:rsidTr="006B1E1E">
        <w:trPr>
          <w:trHeight w:val="585"/>
        </w:trPr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FE" w:rsidRDefault="004C7BFE" w:rsidP="006B1E1E"/>
        </w:tc>
        <w:tc>
          <w:tcPr>
            <w:tcW w:w="1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FE" w:rsidRDefault="004C7BFE" w:rsidP="006B1E1E"/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/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proofErr w:type="spellStart"/>
            <w:r>
              <w:t>инвес</w:t>
            </w:r>
            <w:proofErr w:type="spellEnd"/>
          </w:p>
          <w:p w:rsidR="004C7BFE" w:rsidRDefault="004C7BFE" w:rsidP="006B1E1E">
            <w:pPr>
              <w:jc w:val="center"/>
            </w:pPr>
            <w:proofErr w:type="spellStart"/>
            <w:r>
              <w:t>тиц</w:t>
            </w:r>
            <w:proofErr w:type="spellEnd"/>
            <w:r>
              <w:t>. надба</w:t>
            </w:r>
            <w:r>
              <w:t>в</w:t>
            </w:r>
            <w:r>
              <w:t>ки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  <w:r>
              <w:t xml:space="preserve">тариф  на </w:t>
            </w:r>
            <w:proofErr w:type="spellStart"/>
            <w:r>
              <w:t>п</w:t>
            </w:r>
            <w:r>
              <w:t>о</w:t>
            </w:r>
            <w:r>
              <w:t>делюче-ние</w:t>
            </w:r>
            <w:proofErr w:type="spellEnd"/>
            <w:r>
              <w:t xml:space="preserve"> к </w:t>
            </w:r>
            <w:proofErr w:type="spellStart"/>
            <w:r>
              <w:t>вод.сетям</w:t>
            </w:r>
            <w:proofErr w:type="spellEnd"/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</w:pPr>
          </w:p>
        </w:tc>
      </w:tr>
      <w:tr w:rsidR="004C7BFE" w:rsidTr="006B1E1E">
        <w:trPr>
          <w:trHeight w:val="33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FE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B1E1E" w:rsidTr="006B1E1E">
        <w:trPr>
          <w:trHeight w:val="262"/>
        </w:trPr>
        <w:tc>
          <w:tcPr>
            <w:tcW w:w="1528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С 01.12.</w:t>
            </w:r>
            <w:r w:rsidR="006B1E1E">
              <w:rPr>
                <w:b/>
              </w:rPr>
              <w:t>2011год</w:t>
            </w:r>
            <w:r>
              <w:rPr>
                <w:b/>
              </w:rPr>
              <w:t>а по 30.11.2012года</w:t>
            </w:r>
          </w:p>
        </w:tc>
      </w:tr>
      <w:tr w:rsidR="006B1E1E" w:rsidTr="006B1E1E">
        <w:trPr>
          <w:trHeight w:val="26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D72AED" w:rsidRDefault="006B1E1E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 водопровода по улице Центральная в д.Большая Плав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ца(1,16км)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2427,78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1942,0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945F4B" w:rsidP="006B1E1E">
            <w:pPr>
              <w:jc w:val="center"/>
              <w:rPr>
                <w:b/>
              </w:rPr>
            </w:pPr>
            <w:r>
              <w:rPr>
                <w:b/>
              </w:rPr>
              <w:t>242,89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4,70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238,19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1B6BBE" w:rsidRDefault="006B1E1E" w:rsidP="006B1E1E">
            <w:pPr>
              <w:jc w:val="center"/>
              <w:rPr>
                <w:b/>
              </w:rPr>
            </w:pPr>
            <w:r w:rsidRPr="00D72AED">
              <w:t>Администр</w:t>
            </w:r>
            <w:r w:rsidRPr="00D72AED">
              <w:t>а</w:t>
            </w:r>
            <w:r w:rsidRPr="00D72AED">
              <w:t xml:space="preserve">ция сельского поселения </w:t>
            </w:r>
            <w:r>
              <w:t>Тихвинский</w:t>
            </w:r>
            <w:r w:rsidRPr="00D72AED">
              <w:t xml:space="preserve"> сельсовет</w:t>
            </w:r>
          </w:p>
        </w:tc>
      </w:tr>
      <w:tr w:rsidR="00566CED" w:rsidTr="006B1E1E">
        <w:trPr>
          <w:trHeight w:val="26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Pr="00566CED" w:rsidRDefault="00566CED" w:rsidP="006B1E1E">
            <w:pPr>
              <w:rPr>
                <w:rFonts w:asciiTheme="majorHAnsi" w:hAnsiTheme="majorHAnsi"/>
                <w:b/>
                <w:bCs/>
              </w:rPr>
            </w:pPr>
            <w:r w:rsidRPr="00566CED">
              <w:rPr>
                <w:rFonts w:asciiTheme="majorHAnsi" w:hAnsiTheme="majorHAnsi" w:cs="Arial CYR"/>
                <w:b/>
              </w:rPr>
              <w:t>Изготовление проектно-сметной д</w:t>
            </w:r>
            <w:r w:rsidRPr="00566CED">
              <w:rPr>
                <w:rFonts w:asciiTheme="majorHAnsi" w:hAnsiTheme="majorHAnsi" w:cs="Arial CYR"/>
                <w:b/>
              </w:rPr>
              <w:t>о</w:t>
            </w:r>
            <w:r w:rsidRPr="00566CED">
              <w:rPr>
                <w:rFonts w:asciiTheme="majorHAnsi" w:hAnsiTheme="majorHAnsi" w:cs="Arial CYR"/>
                <w:b/>
              </w:rPr>
              <w:t>кументации для строительства</w:t>
            </w:r>
            <w:r>
              <w:rPr>
                <w:rFonts w:asciiTheme="majorHAnsi" w:hAnsiTheme="majorHAnsi" w:cs="Arial CYR"/>
                <w:b/>
              </w:rPr>
              <w:t xml:space="preserve"> вод</w:t>
            </w:r>
            <w:r>
              <w:rPr>
                <w:rFonts w:asciiTheme="majorHAnsi" w:hAnsiTheme="majorHAnsi" w:cs="Arial CYR"/>
                <w:b/>
              </w:rPr>
              <w:t>о</w:t>
            </w:r>
            <w:r>
              <w:rPr>
                <w:rFonts w:asciiTheme="majorHAnsi" w:hAnsiTheme="majorHAnsi" w:cs="Arial CYR"/>
                <w:b/>
              </w:rPr>
              <w:t>провода (1,16 км) по улице Централ</w:t>
            </w:r>
            <w:r>
              <w:rPr>
                <w:rFonts w:asciiTheme="majorHAnsi" w:hAnsiTheme="majorHAnsi" w:cs="Arial CYR"/>
                <w:b/>
              </w:rPr>
              <w:t>ь</w:t>
            </w:r>
            <w:r>
              <w:rPr>
                <w:rFonts w:asciiTheme="majorHAnsi" w:hAnsiTheme="majorHAnsi" w:cs="Arial CYR"/>
                <w:b/>
              </w:rPr>
              <w:t>ной в д.Большая Плавица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130,90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Pr="00D72AED" w:rsidRDefault="00566CED" w:rsidP="006B1E1E">
            <w:pPr>
              <w:jc w:val="center"/>
            </w:pPr>
            <w:r w:rsidRPr="00D72AED">
              <w:t>Администр</w:t>
            </w:r>
            <w:r w:rsidRPr="00D72AED">
              <w:t>а</w:t>
            </w:r>
            <w:r w:rsidRPr="00D72AED">
              <w:t xml:space="preserve">ция сельского поселения </w:t>
            </w:r>
            <w:r>
              <w:t>Тихвинский</w:t>
            </w:r>
            <w:r w:rsidRPr="00D72AED">
              <w:t xml:space="preserve"> сельсовет</w:t>
            </w:r>
          </w:p>
        </w:tc>
      </w:tr>
      <w:tr w:rsidR="00566CED" w:rsidTr="006B1E1E">
        <w:trPr>
          <w:trHeight w:val="26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Pr="00566CED" w:rsidRDefault="00566CED" w:rsidP="00566CED">
            <w:pPr>
              <w:rPr>
                <w:rFonts w:asciiTheme="majorHAnsi" w:hAnsiTheme="majorHAnsi"/>
                <w:b/>
                <w:bCs/>
              </w:rPr>
            </w:pPr>
            <w:r w:rsidRPr="00566CED">
              <w:rPr>
                <w:rFonts w:asciiTheme="majorHAnsi" w:hAnsiTheme="majorHAnsi" w:cs="Arial CYR"/>
                <w:b/>
              </w:rPr>
              <w:t>Изготовление проектно-сметной д</w:t>
            </w:r>
            <w:r w:rsidRPr="00566CED">
              <w:rPr>
                <w:rFonts w:asciiTheme="majorHAnsi" w:hAnsiTheme="majorHAnsi" w:cs="Arial CYR"/>
                <w:b/>
              </w:rPr>
              <w:t>о</w:t>
            </w:r>
            <w:r w:rsidRPr="00566CED">
              <w:rPr>
                <w:rFonts w:asciiTheme="majorHAnsi" w:hAnsiTheme="majorHAnsi" w:cs="Arial CYR"/>
                <w:b/>
              </w:rPr>
              <w:t>кументации для строительства арт</w:t>
            </w:r>
            <w:r w:rsidRPr="00566CED">
              <w:rPr>
                <w:rFonts w:asciiTheme="majorHAnsi" w:hAnsiTheme="majorHAnsi" w:cs="Arial CYR"/>
                <w:b/>
              </w:rPr>
              <w:t>е</w:t>
            </w:r>
            <w:r w:rsidRPr="00566CED">
              <w:rPr>
                <w:rFonts w:asciiTheme="majorHAnsi" w:hAnsiTheme="majorHAnsi" w:cs="Arial CYR"/>
                <w:b/>
              </w:rPr>
              <w:t>зианской скважины в.д.Большая Пл</w:t>
            </w:r>
            <w:r w:rsidRPr="00566CED">
              <w:rPr>
                <w:rFonts w:asciiTheme="majorHAnsi" w:hAnsiTheme="majorHAnsi" w:cs="Arial CYR"/>
                <w:b/>
              </w:rPr>
              <w:t>а</w:t>
            </w:r>
            <w:r w:rsidRPr="00566CED">
              <w:rPr>
                <w:rFonts w:asciiTheme="majorHAnsi" w:hAnsiTheme="majorHAnsi" w:cs="Arial CYR"/>
                <w:b/>
              </w:rPr>
              <w:t>вица</w:t>
            </w:r>
          </w:p>
          <w:p w:rsidR="00566CED" w:rsidRDefault="00566CED" w:rsidP="006B1E1E">
            <w:pPr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Pr="00D72AED" w:rsidRDefault="00566CED" w:rsidP="006B1E1E">
            <w:pPr>
              <w:jc w:val="center"/>
            </w:pPr>
            <w:r w:rsidRPr="00D72AED">
              <w:t>Администр</w:t>
            </w:r>
            <w:r w:rsidRPr="00D72AED">
              <w:t>а</w:t>
            </w:r>
            <w:r w:rsidRPr="00D72AED">
              <w:t xml:space="preserve">ция сельского поселения </w:t>
            </w:r>
            <w:r>
              <w:t>Тихвинский</w:t>
            </w:r>
            <w:r w:rsidRPr="00D72AED">
              <w:t xml:space="preserve"> сельсовет</w:t>
            </w:r>
          </w:p>
        </w:tc>
      </w:tr>
      <w:tr w:rsidR="00566CED" w:rsidTr="006B1E1E">
        <w:trPr>
          <w:trHeight w:val="26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Pr="00566CED" w:rsidRDefault="00566CED" w:rsidP="00566CED">
            <w:pPr>
              <w:rPr>
                <w:rFonts w:asciiTheme="majorHAnsi" w:hAnsiTheme="majorHAnsi" w:cs="Arial CYR"/>
                <w:b/>
              </w:rPr>
            </w:pPr>
            <w:r>
              <w:rPr>
                <w:rFonts w:asciiTheme="majorHAnsi" w:hAnsiTheme="majorHAnsi" w:cs="Arial CYR"/>
                <w:b/>
              </w:rPr>
              <w:t>В С Е Г О 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2628,68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2102,0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283,79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4,70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Default="00566CED" w:rsidP="006B1E1E">
            <w:pPr>
              <w:jc w:val="center"/>
              <w:rPr>
                <w:b/>
              </w:rPr>
            </w:pPr>
            <w:r>
              <w:rPr>
                <w:b/>
              </w:rPr>
              <w:t>238,19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CED" w:rsidRPr="00D72AED" w:rsidRDefault="00566CED" w:rsidP="006B1E1E">
            <w:pPr>
              <w:jc w:val="center"/>
            </w:pPr>
          </w:p>
        </w:tc>
      </w:tr>
      <w:tr w:rsidR="004C7BFE" w:rsidTr="006B1E1E">
        <w:trPr>
          <w:trHeight w:val="13"/>
        </w:trPr>
        <w:tc>
          <w:tcPr>
            <w:tcW w:w="1528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7BFE" w:rsidRPr="00D72AED" w:rsidRDefault="004C7BFE" w:rsidP="006B1E1E">
            <w:pPr>
              <w:jc w:val="center"/>
            </w:pPr>
          </w:p>
        </w:tc>
      </w:tr>
      <w:tr w:rsidR="004C7BFE" w:rsidTr="006B1E1E">
        <w:trPr>
          <w:trHeight w:val="261"/>
        </w:trPr>
        <w:tc>
          <w:tcPr>
            <w:tcW w:w="1528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Pr="000F05A3" w:rsidRDefault="004C7BFE" w:rsidP="006B1E1E">
            <w:pPr>
              <w:jc w:val="center"/>
              <w:rPr>
                <w:b/>
              </w:rPr>
            </w:pPr>
            <w:r w:rsidRPr="000F05A3">
              <w:rPr>
                <w:b/>
              </w:rPr>
              <w:t xml:space="preserve">                                                                           </w:t>
            </w:r>
            <w:r w:rsidR="00566CED">
              <w:rPr>
                <w:b/>
              </w:rPr>
              <w:t>С 01.12.</w:t>
            </w:r>
            <w:r w:rsidRPr="000F05A3">
              <w:rPr>
                <w:b/>
              </w:rPr>
              <w:t>201</w:t>
            </w:r>
            <w:r w:rsidR="00174C24">
              <w:rPr>
                <w:b/>
              </w:rPr>
              <w:t>2</w:t>
            </w:r>
            <w:r w:rsidRPr="000F05A3">
              <w:rPr>
                <w:b/>
              </w:rPr>
              <w:t xml:space="preserve"> год</w:t>
            </w:r>
            <w:r w:rsidR="00566CED">
              <w:rPr>
                <w:b/>
              </w:rPr>
              <w:t>а по 30.11.2013 года</w:t>
            </w:r>
          </w:p>
        </w:tc>
      </w:tr>
      <w:tr w:rsidR="004C7BFE" w:rsidTr="006B1E1E">
        <w:trPr>
          <w:trHeight w:val="2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1E" w:rsidRPr="005E5397" w:rsidRDefault="006B1E1E" w:rsidP="006B1E1E">
            <w:pPr>
              <w:rPr>
                <w:rFonts w:asciiTheme="majorHAnsi" w:hAnsiTheme="majorHAnsi"/>
                <w:b/>
                <w:bCs/>
              </w:rPr>
            </w:pPr>
            <w:r w:rsidRPr="005E5397">
              <w:rPr>
                <w:rFonts w:asciiTheme="majorHAnsi" w:hAnsiTheme="majorHAnsi" w:cs="Arial CYR"/>
                <w:b/>
              </w:rPr>
              <w:t>Изготовление проектно-сметной д</w:t>
            </w:r>
            <w:r w:rsidRPr="005E5397">
              <w:rPr>
                <w:rFonts w:asciiTheme="majorHAnsi" w:hAnsiTheme="majorHAnsi" w:cs="Arial CYR"/>
                <w:b/>
              </w:rPr>
              <w:t>о</w:t>
            </w:r>
            <w:r w:rsidRPr="005E5397">
              <w:rPr>
                <w:rFonts w:asciiTheme="majorHAnsi" w:hAnsiTheme="majorHAnsi" w:cs="Arial CYR"/>
                <w:b/>
              </w:rPr>
              <w:t xml:space="preserve">кументации для строительства </w:t>
            </w:r>
            <w:r w:rsidR="005E5397" w:rsidRPr="005E5397">
              <w:rPr>
                <w:rFonts w:asciiTheme="majorHAnsi" w:hAnsiTheme="majorHAnsi" w:cs="Arial CYR"/>
                <w:b/>
              </w:rPr>
              <w:t>вод</w:t>
            </w:r>
            <w:r w:rsidR="005E5397" w:rsidRPr="005E5397">
              <w:rPr>
                <w:rFonts w:asciiTheme="majorHAnsi" w:hAnsiTheme="majorHAnsi" w:cs="Arial CYR"/>
                <w:b/>
              </w:rPr>
              <w:t>о</w:t>
            </w:r>
            <w:r w:rsidR="005E5397" w:rsidRPr="005E5397">
              <w:rPr>
                <w:rFonts w:asciiTheme="majorHAnsi" w:hAnsiTheme="majorHAnsi" w:cs="Arial CYR"/>
                <w:b/>
              </w:rPr>
              <w:t xml:space="preserve">провода, </w:t>
            </w:r>
            <w:r w:rsidRPr="005E5397">
              <w:rPr>
                <w:rFonts w:asciiTheme="majorHAnsi" w:hAnsiTheme="majorHAnsi" w:cs="Arial CYR"/>
                <w:b/>
              </w:rPr>
              <w:t xml:space="preserve">артезианской скважины </w:t>
            </w:r>
            <w:r w:rsidR="005E5397" w:rsidRPr="005E5397">
              <w:rPr>
                <w:rFonts w:asciiTheme="majorHAnsi" w:hAnsiTheme="majorHAnsi" w:cs="Arial CYR"/>
                <w:b/>
              </w:rPr>
              <w:t xml:space="preserve">и </w:t>
            </w:r>
            <w:r w:rsidR="005E5397" w:rsidRPr="005E5397">
              <w:rPr>
                <w:rFonts w:asciiTheme="majorHAnsi" w:hAnsiTheme="majorHAnsi" w:cs="Arial CYR"/>
                <w:b/>
              </w:rPr>
              <w:lastRenderedPageBreak/>
              <w:t xml:space="preserve">водонапорной башни </w:t>
            </w:r>
            <w:r w:rsidRPr="005E5397">
              <w:rPr>
                <w:rFonts w:asciiTheme="majorHAnsi" w:hAnsiTheme="majorHAnsi" w:cs="Arial CYR"/>
                <w:b/>
              </w:rPr>
              <w:t>в.д.Большая Плавица</w:t>
            </w:r>
          </w:p>
          <w:p w:rsidR="006B1E1E" w:rsidRPr="00D72AED" w:rsidRDefault="006B1E1E" w:rsidP="006B1E1E">
            <w:pPr>
              <w:rPr>
                <w:b/>
                <w:bCs/>
              </w:rPr>
            </w:pPr>
          </w:p>
          <w:p w:rsidR="004C7BFE" w:rsidRPr="000A3F33" w:rsidRDefault="004C7BFE" w:rsidP="006B1E1E">
            <w:pPr>
              <w:rPr>
                <w:b/>
                <w:bCs/>
              </w:rPr>
            </w:pPr>
          </w:p>
          <w:p w:rsidR="004C7BFE" w:rsidRPr="00D72AED" w:rsidRDefault="004C7BFE" w:rsidP="006B1E1E">
            <w:pPr>
              <w:rPr>
                <w:b/>
                <w:bCs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Default="004C7BFE" w:rsidP="006B1E1E">
            <w:pPr>
              <w:rPr>
                <w:b/>
                <w:bCs/>
              </w:rPr>
            </w:pPr>
          </w:p>
          <w:p w:rsidR="004C7BFE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  <w:p w:rsidR="004C7BFE" w:rsidRDefault="004C7BFE" w:rsidP="006B1E1E">
            <w:pPr>
              <w:rPr>
                <w:b/>
                <w:bCs/>
              </w:rPr>
            </w:pPr>
          </w:p>
          <w:p w:rsidR="004C7BFE" w:rsidRDefault="004C7BFE" w:rsidP="006B1E1E">
            <w:pPr>
              <w:rPr>
                <w:b/>
                <w:bCs/>
              </w:rPr>
            </w:pPr>
          </w:p>
          <w:p w:rsidR="00945F4B" w:rsidRDefault="00945F4B" w:rsidP="006B1E1E">
            <w:pPr>
              <w:rPr>
                <w:b/>
                <w:bCs/>
              </w:rPr>
            </w:pPr>
          </w:p>
          <w:p w:rsidR="00945F4B" w:rsidRDefault="00945F4B" w:rsidP="006B1E1E">
            <w:pPr>
              <w:rPr>
                <w:b/>
                <w:bCs/>
              </w:rPr>
            </w:pPr>
          </w:p>
          <w:p w:rsidR="004C7BFE" w:rsidRDefault="004C7BFE" w:rsidP="005E5397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Pr="00D72AED" w:rsidRDefault="006B1E1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</w:pPr>
            <w:r w:rsidRPr="00D72AED">
              <w:t>Администр</w:t>
            </w:r>
            <w:r w:rsidRPr="00D72AED">
              <w:t>а</w:t>
            </w:r>
            <w:r w:rsidRPr="00D72AED">
              <w:t xml:space="preserve">ция сельского поселения </w:t>
            </w:r>
            <w:r>
              <w:lastRenderedPageBreak/>
              <w:t>Тихвинский</w:t>
            </w:r>
            <w:r w:rsidRPr="00D72AED">
              <w:t xml:space="preserve"> сельсовет</w:t>
            </w:r>
          </w:p>
        </w:tc>
      </w:tr>
      <w:tr w:rsidR="00945F4B" w:rsidTr="006B1E1E">
        <w:trPr>
          <w:trHeight w:val="2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4B" w:rsidRPr="005E5397" w:rsidRDefault="00945F4B" w:rsidP="006B1E1E">
            <w:pPr>
              <w:rPr>
                <w:rFonts w:asciiTheme="majorHAnsi" w:hAnsiTheme="majorHAnsi" w:cs="Arial CYR"/>
                <w:b/>
              </w:rPr>
            </w:pPr>
            <w:r w:rsidRPr="005E5397">
              <w:rPr>
                <w:rFonts w:asciiTheme="majorHAnsi" w:hAnsiTheme="majorHAnsi" w:cs="Arial CYR"/>
                <w:b/>
              </w:rPr>
              <w:lastRenderedPageBreak/>
              <w:t>Строительство артезианской скваж</w:t>
            </w:r>
            <w:r w:rsidRPr="005E5397">
              <w:rPr>
                <w:rFonts w:asciiTheme="majorHAnsi" w:hAnsiTheme="majorHAnsi" w:cs="Arial CYR"/>
                <w:b/>
              </w:rPr>
              <w:t>и</w:t>
            </w:r>
            <w:r w:rsidRPr="005E5397">
              <w:rPr>
                <w:rFonts w:asciiTheme="majorHAnsi" w:hAnsiTheme="majorHAnsi" w:cs="Arial CYR"/>
                <w:b/>
              </w:rPr>
              <w:t>ны в д.Большая Плавица (с устано</w:t>
            </w:r>
            <w:r w:rsidRPr="005E5397">
              <w:rPr>
                <w:rFonts w:asciiTheme="majorHAnsi" w:hAnsiTheme="majorHAnsi" w:cs="Arial CYR"/>
                <w:b/>
              </w:rPr>
              <w:t>в</w:t>
            </w:r>
            <w:r w:rsidRPr="005E5397">
              <w:rPr>
                <w:rFonts w:asciiTheme="majorHAnsi" w:hAnsiTheme="majorHAnsi" w:cs="Arial CYR"/>
                <w:b/>
              </w:rPr>
              <w:t>кой ЧРП, энергосберегающего насоса</w:t>
            </w:r>
            <w:r w:rsidR="005E5397">
              <w:rPr>
                <w:rFonts w:asciiTheme="majorHAnsi" w:hAnsiTheme="majorHAnsi" w:cs="Arial CYR"/>
                <w:b/>
              </w:rPr>
              <w:t>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F4B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1800,0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5E5397" w:rsidP="005E5397">
            <w:pPr>
              <w:rPr>
                <w:b/>
                <w:bCs/>
              </w:rPr>
            </w:pPr>
            <w:r>
              <w:rPr>
                <w:b/>
                <w:bCs/>
              </w:rPr>
              <w:t>1440,0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945F4B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945F4B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945F4B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5E5397" w:rsidP="006B1E1E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F4B" w:rsidRDefault="005E5397" w:rsidP="00A1156E">
            <w:pPr>
              <w:jc w:val="center"/>
              <w:rPr>
                <w:b/>
              </w:rPr>
            </w:pPr>
            <w:r>
              <w:rPr>
                <w:b/>
              </w:rPr>
              <w:t>175,05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Pr="00D72AED" w:rsidRDefault="00945F4B" w:rsidP="006B1E1E">
            <w:pPr>
              <w:jc w:val="center"/>
            </w:pPr>
            <w:r w:rsidRPr="00D72AED">
              <w:t>Администр</w:t>
            </w:r>
            <w:r w:rsidRPr="00D72AED">
              <w:t>а</w:t>
            </w:r>
            <w:r w:rsidRPr="00D72AED">
              <w:t xml:space="preserve">ция сельского поселения </w:t>
            </w:r>
            <w:r>
              <w:t>Тихвинский</w:t>
            </w:r>
            <w:r w:rsidRPr="00D72AED">
              <w:t xml:space="preserve"> сельсовет</w:t>
            </w:r>
          </w:p>
        </w:tc>
      </w:tr>
      <w:tr w:rsidR="00945F4B" w:rsidTr="006B1E1E">
        <w:trPr>
          <w:trHeight w:val="2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4B" w:rsidRDefault="00945F4B" w:rsidP="006B1E1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ВСЕГО: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F4B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2050,0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1640,0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945F4B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945F4B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945F4B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Default="005E5397" w:rsidP="006B1E1E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F4B" w:rsidRDefault="005E5397" w:rsidP="005E5397">
            <w:pPr>
              <w:jc w:val="center"/>
              <w:rPr>
                <w:b/>
              </w:rPr>
            </w:pPr>
            <w:r>
              <w:rPr>
                <w:b/>
              </w:rPr>
              <w:t>175,05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4B" w:rsidRPr="00D72AED" w:rsidRDefault="00945F4B" w:rsidP="006B1E1E">
            <w:pPr>
              <w:jc w:val="center"/>
            </w:pPr>
          </w:p>
        </w:tc>
      </w:tr>
      <w:tr w:rsidR="004C7BFE" w:rsidTr="006B1E1E">
        <w:trPr>
          <w:trHeight w:val="363"/>
        </w:trPr>
        <w:tc>
          <w:tcPr>
            <w:tcW w:w="152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Pr="000F05A3" w:rsidRDefault="004C7BFE" w:rsidP="006B1E1E">
            <w:pPr>
              <w:jc w:val="center"/>
              <w:rPr>
                <w:b/>
              </w:rPr>
            </w:pPr>
            <w:r w:rsidRPr="005E5397">
              <w:rPr>
                <w:b/>
              </w:rPr>
              <w:t xml:space="preserve">                                                                                   </w:t>
            </w:r>
            <w:r w:rsidR="005E5397" w:rsidRPr="005E5397">
              <w:rPr>
                <w:b/>
              </w:rPr>
              <w:t>01.12</w:t>
            </w:r>
            <w:r w:rsidR="005E5397">
              <w:t>.</w:t>
            </w:r>
            <w:r>
              <w:t xml:space="preserve"> </w:t>
            </w:r>
            <w:r w:rsidRPr="000F05A3">
              <w:rPr>
                <w:b/>
              </w:rPr>
              <w:t>201</w:t>
            </w:r>
            <w:r w:rsidR="00174C24">
              <w:rPr>
                <w:b/>
              </w:rPr>
              <w:t>3</w:t>
            </w:r>
            <w:r w:rsidRPr="000F05A3">
              <w:rPr>
                <w:b/>
              </w:rPr>
              <w:t xml:space="preserve"> год</w:t>
            </w:r>
            <w:r w:rsidR="005E5397">
              <w:rPr>
                <w:b/>
              </w:rPr>
              <w:t>а по 30.11.2014 года</w:t>
            </w:r>
          </w:p>
        </w:tc>
      </w:tr>
      <w:tr w:rsidR="00174C24" w:rsidTr="006B1E1E">
        <w:trPr>
          <w:trHeight w:val="156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24" w:rsidRPr="00174C24" w:rsidRDefault="00174C24" w:rsidP="005E5397">
            <w:pPr>
              <w:rPr>
                <w:b/>
              </w:rPr>
            </w:pPr>
            <w:r>
              <w:rPr>
                <w:b/>
              </w:rPr>
              <w:t>Строительство водопровода в д.Большая Плавица (2,9км)</w:t>
            </w:r>
            <w:r w:rsidR="005E5397">
              <w:rPr>
                <w:b/>
              </w:rPr>
              <w:t xml:space="preserve"> артезиа</w:t>
            </w:r>
            <w:r w:rsidR="005E5397">
              <w:rPr>
                <w:b/>
              </w:rPr>
              <w:t>н</w:t>
            </w:r>
            <w:r w:rsidR="005E5397">
              <w:rPr>
                <w:b/>
              </w:rPr>
              <w:t>ской скважины и водонапорной башни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C24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8650,0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6920,0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174C24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174C24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174C24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5E5397" w:rsidP="006B1E1E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C24" w:rsidRDefault="005E5397" w:rsidP="00A1156E">
            <w:pPr>
              <w:jc w:val="center"/>
              <w:rPr>
                <w:b/>
              </w:rPr>
            </w:pPr>
            <w:r>
              <w:rPr>
                <w:b/>
              </w:rPr>
              <w:t>860,05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Pr="00D72AED" w:rsidRDefault="00174C24" w:rsidP="006B1E1E">
            <w:pPr>
              <w:jc w:val="center"/>
            </w:pPr>
            <w:r w:rsidRPr="00D72AED">
              <w:t>Администр</w:t>
            </w:r>
            <w:r w:rsidRPr="00D72AED">
              <w:t>а</w:t>
            </w:r>
            <w:r w:rsidRPr="00D72AED">
              <w:t xml:space="preserve">ция сельского поселения </w:t>
            </w:r>
            <w:r>
              <w:t>Тихвинский</w:t>
            </w:r>
            <w:r w:rsidRPr="00D72AED">
              <w:t xml:space="preserve"> сельсовет</w:t>
            </w:r>
          </w:p>
        </w:tc>
      </w:tr>
      <w:tr w:rsidR="00174C24" w:rsidTr="006B1E1E">
        <w:trPr>
          <w:trHeight w:val="33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24" w:rsidRDefault="00174C24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C24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8650,0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174C24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174C24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174C24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Default="005E5397" w:rsidP="006B1E1E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C24" w:rsidRPr="00D72AED" w:rsidRDefault="005E5397" w:rsidP="006B1E1E">
            <w:pPr>
              <w:jc w:val="center"/>
              <w:rPr>
                <w:b/>
              </w:rPr>
            </w:pPr>
            <w:r>
              <w:rPr>
                <w:b/>
              </w:rPr>
              <w:t>860,05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24" w:rsidRPr="00D72AED" w:rsidRDefault="00174C24" w:rsidP="006B1E1E">
            <w:pPr>
              <w:jc w:val="center"/>
            </w:pPr>
          </w:p>
        </w:tc>
      </w:tr>
      <w:tr w:rsidR="004C7BFE" w:rsidTr="006B1E1E">
        <w:trPr>
          <w:trHeight w:val="33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Pr="00D72AED" w:rsidRDefault="004C7BFE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Default="005E5397" w:rsidP="006B1E1E">
            <w:pPr>
              <w:rPr>
                <w:b/>
                <w:bCs/>
              </w:rPr>
            </w:pPr>
            <w:r>
              <w:rPr>
                <w:b/>
                <w:bCs/>
              </w:rPr>
              <w:t>13328,68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5E5397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5E5397" w:rsidP="00945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1378,79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5E5397" w:rsidP="006B1E1E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BFE" w:rsidRPr="00D72AED" w:rsidRDefault="005E5397" w:rsidP="00A1156E">
            <w:pPr>
              <w:jc w:val="center"/>
              <w:rPr>
                <w:b/>
              </w:rPr>
            </w:pPr>
            <w:r>
              <w:rPr>
                <w:b/>
              </w:rPr>
              <w:t>1273,29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BFE" w:rsidRPr="00D72AED" w:rsidRDefault="004C7BFE" w:rsidP="006B1E1E">
            <w:pPr>
              <w:jc w:val="center"/>
            </w:pPr>
          </w:p>
        </w:tc>
      </w:tr>
    </w:tbl>
    <w:p w:rsidR="004C7BFE" w:rsidRDefault="004C7BFE" w:rsidP="00216F7F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4C7BFE" w:rsidRDefault="004C7BFE"/>
    <w:p w:rsidR="00174C24" w:rsidRDefault="00174C24"/>
    <w:p w:rsidR="00174C24" w:rsidRDefault="00174C24"/>
    <w:p w:rsidR="00174C24" w:rsidRDefault="00174C24"/>
    <w:p w:rsidR="00174C24" w:rsidRDefault="00174C24"/>
    <w:p w:rsidR="004C7BFE" w:rsidRDefault="004C7BFE"/>
    <w:sectPr w:rsidR="004C7BFE" w:rsidSect="000972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8A3"/>
    <w:multiLevelType w:val="hybridMultilevel"/>
    <w:tmpl w:val="25F237F6"/>
    <w:lvl w:ilvl="0" w:tplc="ADB8D76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C031F"/>
    <w:multiLevelType w:val="hybridMultilevel"/>
    <w:tmpl w:val="D1A40324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A5217B"/>
    <w:multiLevelType w:val="hybridMultilevel"/>
    <w:tmpl w:val="593CDCF4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3E64AF"/>
    <w:multiLevelType w:val="singleLevel"/>
    <w:tmpl w:val="CFBA953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6BBE1C17"/>
    <w:multiLevelType w:val="hybridMultilevel"/>
    <w:tmpl w:val="B332F672"/>
    <w:lvl w:ilvl="0" w:tplc="0102E68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D60369"/>
    <w:multiLevelType w:val="hybridMultilevel"/>
    <w:tmpl w:val="062AEC36"/>
    <w:lvl w:ilvl="0" w:tplc="4A7273B2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6">
    <w:nsid w:val="7F4B2F82"/>
    <w:multiLevelType w:val="hybridMultilevel"/>
    <w:tmpl w:val="9B00EB20"/>
    <w:lvl w:ilvl="0" w:tplc="356C01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autoHyphenation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F7F"/>
    <w:rsid w:val="0001131A"/>
    <w:rsid w:val="0008016A"/>
    <w:rsid w:val="00097206"/>
    <w:rsid w:val="000A3F33"/>
    <w:rsid w:val="000C4838"/>
    <w:rsid w:val="000D02C3"/>
    <w:rsid w:val="000D2CAE"/>
    <w:rsid w:val="000F05A3"/>
    <w:rsid w:val="00131919"/>
    <w:rsid w:val="00146F5F"/>
    <w:rsid w:val="0015389C"/>
    <w:rsid w:val="001704E2"/>
    <w:rsid w:val="001716E8"/>
    <w:rsid w:val="001729D1"/>
    <w:rsid w:val="00172CA7"/>
    <w:rsid w:val="00174C24"/>
    <w:rsid w:val="001B0F66"/>
    <w:rsid w:val="001B6BBE"/>
    <w:rsid w:val="002022DB"/>
    <w:rsid w:val="002167AE"/>
    <w:rsid w:val="00216F7F"/>
    <w:rsid w:val="002421A5"/>
    <w:rsid w:val="00252941"/>
    <w:rsid w:val="00287393"/>
    <w:rsid w:val="002E376F"/>
    <w:rsid w:val="00300690"/>
    <w:rsid w:val="00301D8A"/>
    <w:rsid w:val="00314733"/>
    <w:rsid w:val="00322A64"/>
    <w:rsid w:val="003418A4"/>
    <w:rsid w:val="0034194F"/>
    <w:rsid w:val="00342677"/>
    <w:rsid w:val="00363906"/>
    <w:rsid w:val="00371BDE"/>
    <w:rsid w:val="003747E3"/>
    <w:rsid w:val="0037604B"/>
    <w:rsid w:val="00376C44"/>
    <w:rsid w:val="003B7B4D"/>
    <w:rsid w:val="003F164F"/>
    <w:rsid w:val="00412291"/>
    <w:rsid w:val="00412754"/>
    <w:rsid w:val="004143F0"/>
    <w:rsid w:val="004209A1"/>
    <w:rsid w:val="00435ADD"/>
    <w:rsid w:val="0047053D"/>
    <w:rsid w:val="00471B78"/>
    <w:rsid w:val="004C7BFE"/>
    <w:rsid w:val="005063BA"/>
    <w:rsid w:val="00506BFC"/>
    <w:rsid w:val="005151A1"/>
    <w:rsid w:val="00542478"/>
    <w:rsid w:val="00543094"/>
    <w:rsid w:val="00543304"/>
    <w:rsid w:val="00551FB0"/>
    <w:rsid w:val="00566CED"/>
    <w:rsid w:val="0057606F"/>
    <w:rsid w:val="00584FBF"/>
    <w:rsid w:val="005A7B2F"/>
    <w:rsid w:val="005B6B45"/>
    <w:rsid w:val="005C4B29"/>
    <w:rsid w:val="005C6698"/>
    <w:rsid w:val="005D1615"/>
    <w:rsid w:val="005D5DA7"/>
    <w:rsid w:val="005E3689"/>
    <w:rsid w:val="005E5397"/>
    <w:rsid w:val="00602826"/>
    <w:rsid w:val="0061357C"/>
    <w:rsid w:val="006264C5"/>
    <w:rsid w:val="00637F32"/>
    <w:rsid w:val="00675F8C"/>
    <w:rsid w:val="00683FA3"/>
    <w:rsid w:val="0069164F"/>
    <w:rsid w:val="006B1E1E"/>
    <w:rsid w:val="006D437F"/>
    <w:rsid w:val="006F161D"/>
    <w:rsid w:val="007216B9"/>
    <w:rsid w:val="0076022B"/>
    <w:rsid w:val="00761798"/>
    <w:rsid w:val="00792801"/>
    <w:rsid w:val="007A481A"/>
    <w:rsid w:val="007A52C4"/>
    <w:rsid w:val="007A7311"/>
    <w:rsid w:val="007C2129"/>
    <w:rsid w:val="007D343B"/>
    <w:rsid w:val="007F6209"/>
    <w:rsid w:val="00813D2F"/>
    <w:rsid w:val="008202B3"/>
    <w:rsid w:val="0084529A"/>
    <w:rsid w:val="008561CF"/>
    <w:rsid w:val="00862D5B"/>
    <w:rsid w:val="0087246A"/>
    <w:rsid w:val="0089137B"/>
    <w:rsid w:val="008A5D67"/>
    <w:rsid w:val="008B4BEB"/>
    <w:rsid w:val="008C63F4"/>
    <w:rsid w:val="00945F4B"/>
    <w:rsid w:val="009560F8"/>
    <w:rsid w:val="009727F8"/>
    <w:rsid w:val="00984823"/>
    <w:rsid w:val="009D2600"/>
    <w:rsid w:val="009E2A9C"/>
    <w:rsid w:val="009F3584"/>
    <w:rsid w:val="009F4C0B"/>
    <w:rsid w:val="00A00E4C"/>
    <w:rsid w:val="00A1156E"/>
    <w:rsid w:val="00A13E6F"/>
    <w:rsid w:val="00A17840"/>
    <w:rsid w:val="00A24860"/>
    <w:rsid w:val="00A35398"/>
    <w:rsid w:val="00A511F7"/>
    <w:rsid w:val="00A63CD8"/>
    <w:rsid w:val="00AD26A9"/>
    <w:rsid w:val="00AE25E0"/>
    <w:rsid w:val="00B243C2"/>
    <w:rsid w:val="00B648C9"/>
    <w:rsid w:val="00B91491"/>
    <w:rsid w:val="00BA006D"/>
    <w:rsid w:val="00BA12A3"/>
    <w:rsid w:val="00BA35F9"/>
    <w:rsid w:val="00BA48DB"/>
    <w:rsid w:val="00BD516C"/>
    <w:rsid w:val="00BD69A8"/>
    <w:rsid w:val="00BE0607"/>
    <w:rsid w:val="00BE7164"/>
    <w:rsid w:val="00C14DB5"/>
    <w:rsid w:val="00C20443"/>
    <w:rsid w:val="00C31171"/>
    <w:rsid w:val="00C63317"/>
    <w:rsid w:val="00C74B75"/>
    <w:rsid w:val="00CB472B"/>
    <w:rsid w:val="00CE33B6"/>
    <w:rsid w:val="00D44E83"/>
    <w:rsid w:val="00D50E5B"/>
    <w:rsid w:val="00D54780"/>
    <w:rsid w:val="00D72AED"/>
    <w:rsid w:val="00D744A1"/>
    <w:rsid w:val="00D765AB"/>
    <w:rsid w:val="00D913DF"/>
    <w:rsid w:val="00DC3EBB"/>
    <w:rsid w:val="00DE4072"/>
    <w:rsid w:val="00E51710"/>
    <w:rsid w:val="00E654EC"/>
    <w:rsid w:val="00E852C2"/>
    <w:rsid w:val="00EE00A7"/>
    <w:rsid w:val="00EE458E"/>
    <w:rsid w:val="00F02DF3"/>
    <w:rsid w:val="00F12B36"/>
    <w:rsid w:val="00F3595F"/>
    <w:rsid w:val="00F46EB3"/>
    <w:rsid w:val="00F5091A"/>
    <w:rsid w:val="00F75F85"/>
    <w:rsid w:val="00FA4F2A"/>
    <w:rsid w:val="00FB582B"/>
    <w:rsid w:val="00FF4D8A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F7F"/>
    <w:pPr>
      <w:keepNext/>
      <w:widowControl/>
      <w:autoSpaceDE/>
      <w:autoSpaceDN/>
      <w:adjustRightInd/>
      <w:spacing w:before="120" w:line="280" w:lineRule="atLeast"/>
      <w:ind w:firstLine="709"/>
      <w:jc w:val="center"/>
      <w:outlineLvl w:val="0"/>
    </w:pPr>
    <w:rPr>
      <w:b/>
      <w:spacing w:val="8"/>
      <w:sz w:val="22"/>
    </w:rPr>
  </w:style>
  <w:style w:type="paragraph" w:styleId="2">
    <w:name w:val="heading 2"/>
    <w:basedOn w:val="a"/>
    <w:next w:val="a"/>
    <w:link w:val="20"/>
    <w:uiPriority w:val="99"/>
    <w:qFormat/>
    <w:rsid w:val="00216F7F"/>
    <w:pPr>
      <w:keepNext/>
      <w:widowControl/>
      <w:autoSpaceDE/>
      <w:autoSpaceDN/>
      <w:adjustRightInd/>
      <w:spacing w:before="120" w:line="280" w:lineRule="atLeast"/>
      <w:ind w:firstLine="709"/>
      <w:jc w:val="center"/>
      <w:outlineLvl w:val="1"/>
    </w:pPr>
    <w:rPr>
      <w:b/>
      <w:spacing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F7F"/>
    <w:rPr>
      <w:rFonts w:ascii="Times New Roman" w:hAnsi="Times New Roman" w:cs="Times New Roman"/>
      <w:b/>
      <w:spacing w:val="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16F7F"/>
    <w:rPr>
      <w:rFonts w:ascii="Times New Roman" w:hAnsi="Times New Roman" w:cs="Times New Roman"/>
      <w:b/>
      <w:spacing w:val="8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16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6F7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16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216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locked/>
    <w:rsid w:val="00C633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6B2B-D0F1-4750-BB6A-14A0239D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2090</Words>
  <Characters>16420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2013-10-16T04:26:00Z</cp:lastPrinted>
  <dcterms:created xsi:type="dcterms:W3CDTF">2014-01-30T10:59:00Z</dcterms:created>
  <dcterms:modified xsi:type="dcterms:W3CDTF">2014-01-30T10:59:00Z</dcterms:modified>
</cp:coreProperties>
</file>