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2841"/>
        <w:gridCol w:w="3963"/>
        <w:gridCol w:w="3686"/>
      </w:tblGrid>
      <w:tr w:rsidR="001F46D1" w:rsidTr="00AF0563">
        <w:trPr>
          <w:cantSplit/>
          <w:trHeight w:val="1133"/>
        </w:trPr>
        <w:tc>
          <w:tcPr>
            <w:tcW w:w="10490" w:type="dxa"/>
            <w:gridSpan w:val="3"/>
            <w:hideMark/>
          </w:tcPr>
          <w:p w:rsidR="001F46D1" w:rsidRDefault="001F46D1">
            <w:pPr>
              <w:spacing w:line="360" w:lineRule="atLeast"/>
              <w:jc w:val="center"/>
              <w:rPr>
                <w:b/>
                <w:bCs/>
                <w:spacing w:val="50"/>
                <w:sz w:val="46"/>
                <w:szCs w:val="46"/>
              </w:rPr>
            </w:pPr>
            <w:r>
              <w:rPr>
                <w:noProof/>
              </w:rPr>
              <w:drawing>
                <wp:inline distT="0" distB="0" distL="0" distR="0">
                  <wp:extent cx="655320" cy="8020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0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6D1" w:rsidTr="00AF0563">
        <w:trPr>
          <w:cantSplit/>
          <w:trHeight w:val="1134"/>
        </w:trPr>
        <w:tc>
          <w:tcPr>
            <w:tcW w:w="10490" w:type="dxa"/>
            <w:gridSpan w:val="3"/>
          </w:tcPr>
          <w:p w:rsidR="001F46D1" w:rsidRDefault="001F46D1" w:rsidP="001F46D1">
            <w:pPr>
              <w:pStyle w:val="3"/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ПОСТАНОВЛЕНИЕ</w:t>
            </w:r>
          </w:p>
          <w:p w:rsidR="001F46D1" w:rsidRPr="00F12913" w:rsidRDefault="001F46D1" w:rsidP="001F46D1">
            <w:pPr>
              <w:pStyle w:val="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12913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АДМИНИСТРАЦИИ СЕЛЬСКОГО ПОСЕЛЕНИЯ ТИХВИНСКИЙ СЕЛЬСОВЕТ ДОБРИНСКОГО МУНИЦИПАЛЬНОГО РАЙОНА ЛИПЕЦКОЙ ОБЛАСТИ                                                               РОССИЙСКОЙ ФЕДЕРАЦИИ</w:t>
            </w:r>
          </w:p>
          <w:p w:rsidR="001F46D1" w:rsidRDefault="001F46D1" w:rsidP="001F46D1">
            <w:pPr>
              <w:pStyle w:val="1"/>
              <w:jc w:val="center"/>
              <w:rPr>
                <w:rFonts w:eastAsiaTheme="minorEastAsia"/>
                <w:szCs w:val="28"/>
              </w:rPr>
            </w:pPr>
          </w:p>
        </w:tc>
      </w:tr>
      <w:tr w:rsidR="001F46D1" w:rsidTr="00AF0563">
        <w:tc>
          <w:tcPr>
            <w:tcW w:w="2841" w:type="dxa"/>
            <w:hideMark/>
          </w:tcPr>
          <w:p w:rsidR="001F46D1" w:rsidRDefault="001F46D1" w:rsidP="008255DC">
            <w:pPr>
              <w:spacing w:before="120" w:line="280" w:lineRule="atLeast"/>
              <w:ind w:firstLine="34"/>
              <w:jc w:val="center"/>
              <w:rPr>
                <w:spacing w:val="-10"/>
                <w:sz w:val="32"/>
                <w:szCs w:val="32"/>
              </w:rPr>
            </w:pPr>
            <w:r>
              <w:rPr>
                <w:spacing w:val="-10"/>
                <w:sz w:val="32"/>
                <w:szCs w:val="32"/>
              </w:rPr>
              <w:t xml:space="preserve">        </w:t>
            </w:r>
            <w:r w:rsidR="008255DC">
              <w:rPr>
                <w:spacing w:val="-10"/>
                <w:sz w:val="32"/>
                <w:szCs w:val="32"/>
              </w:rPr>
              <w:t>14</w:t>
            </w:r>
            <w:r w:rsidR="00F12913">
              <w:rPr>
                <w:spacing w:val="-10"/>
                <w:sz w:val="32"/>
                <w:szCs w:val="32"/>
              </w:rPr>
              <w:t>.03.2012г</w:t>
            </w:r>
          </w:p>
        </w:tc>
        <w:tc>
          <w:tcPr>
            <w:tcW w:w="3963" w:type="dxa"/>
            <w:hideMark/>
          </w:tcPr>
          <w:p w:rsidR="001F46D1" w:rsidRPr="00F12913" w:rsidRDefault="001F46D1" w:rsidP="001F46D1">
            <w:pPr>
              <w:spacing w:before="120" w:line="280" w:lineRule="atLeast"/>
              <w:ind w:firstLine="28"/>
              <w:jc w:val="center"/>
              <w:rPr>
                <w:b/>
                <w:bCs/>
                <w:spacing w:val="8"/>
                <w:sz w:val="24"/>
                <w:szCs w:val="24"/>
              </w:rPr>
            </w:pPr>
            <w:r w:rsidRPr="00F12913">
              <w:rPr>
                <w:sz w:val="24"/>
                <w:szCs w:val="24"/>
              </w:rPr>
              <w:t xml:space="preserve">          Д.Большая Плавица</w:t>
            </w:r>
          </w:p>
        </w:tc>
        <w:tc>
          <w:tcPr>
            <w:tcW w:w="3686" w:type="dxa"/>
            <w:hideMark/>
          </w:tcPr>
          <w:p w:rsidR="001F46D1" w:rsidRDefault="001F46D1" w:rsidP="008255DC">
            <w:pPr>
              <w:spacing w:before="120" w:line="240" w:lineRule="atLeast"/>
              <w:ind w:right="57" w:firstLine="21"/>
              <w:jc w:val="center"/>
              <w:rPr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   №</w:t>
            </w:r>
            <w:r>
              <w:rPr>
                <w:sz w:val="32"/>
                <w:szCs w:val="32"/>
              </w:rPr>
              <w:t xml:space="preserve"> </w:t>
            </w:r>
            <w:r w:rsidR="008255DC">
              <w:rPr>
                <w:sz w:val="32"/>
                <w:szCs w:val="32"/>
              </w:rPr>
              <w:t>2</w:t>
            </w:r>
          </w:p>
        </w:tc>
      </w:tr>
    </w:tbl>
    <w:p w:rsidR="00832BAC" w:rsidRPr="003C2533" w:rsidRDefault="00832BAC" w:rsidP="001F46D1">
      <w:pPr>
        <w:jc w:val="center"/>
        <w:rPr>
          <w:b/>
          <w:sz w:val="28"/>
        </w:rPr>
      </w:pPr>
    </w:p>
    <w:p w:rsidR="00832BAC" w:rsidRPr="003C2533" w:rsidRDefault="00832BAC" w:rsidP="002E50EA">
      <w:pPr>
        <w:rPr>
          <w:sz w:val="28"/>
        </w:rPr>
      </w:pPr>
    </w:p>
    <w:p w:rsidR="008255DC" w:rsidRDefault="008255DC" w:rsidP="008255DC">
      <w:pPr>
        <w:jc w:val="both"/>
        <w:rPr>
          <w:b/>
          <w:sz w:val="28"/>
        </w:rPr>
      </w:pPr>
      <w:r w:rsidRPr="008255DC">
        <w:rPr>
          <w:b/>
          <w:sz w:val="28"/>
        </w:rPr>
        <w:t xml:space="preserve">Об утверждении поселенческой целевой программы </w:t>
      </w:r>
    </w:p>
    <w:p w:rsidR="008255DC" w:rsidRDefault="008255DC" w:rsidP="008255DC">
      <w:pPr>
        <w:jc w:val="both"/>
        <w:rPr>
          <w:b/>
          <w:sz w:val="28"/>
        </w:rPr>
      </w:pPr>
      <w:r w:rsidRPr="008255DC">
        <w:rPr>
          <w:b/>
          <w:sz w:val="28"/>
        </w:rPr>
        <w:t xml:space="preserve">«Подготовка генерального плана , правил </w:t>
      </w:r>
    </w:p>
    <w:p w:rsidR="008255DC" w:rsidRDefault="008255DC" w:rsidP="008255DC">
      <w:pPr>
        <w:jc w:val="both"/>
        <w:rPr>
          <w:b/>
          <w:sz w:val="28"/>
        </w:rPr>
      </w:pPr>
      <w:r w:rsidRPr="008255DC">
        <w:rPr>
          <w:b/>
          <w:sz w:val="28"/>
        </w:rPr>
        <w:t xml:space="preserve">землепользования и застройки сельского поселения </w:t>
      </w:r>
    </w:p>
    <w:p w:rsidR="00832BAC" w:rsidRPr="008255DC" w:rsidRDefault="008255DC" w:rsidP="008255DC">
      <w:pPr>
        <w:jc w:val="both"/>
        <w:rPr>
          <w:b/>
          <w:sz w:val="28"/>
        </w:rPr>
      </w:pPr>
      <w:r>
        <w:rPr>
          <w:b/>
          <w:sz w:val="28"/>
        </w:rPr>
        <w:t>Т</w:t>
      </w:r>
      <w:r w:rsidRPr="008255DC">
        <w:rPr>
          <w:b/>
          <w:sz w:val="28"/>
        </w:rPr>
        <w:t>ихвинский сельсовет Добринского муниципального района»</w:t>
      </w:r>
    </w:p>
    <w:p w:rsidR="008255DC" w:rsidRPr="003C2533" w:rsidRDefault="008255DC" w:rsidP="008255DC">
      <w:pPr>
        <w:rPr>
          <w:sz w:val="28"/>
        </w:rPr>
      </w:pPr>
    </w:p>
    <w:p w:rsidR="004402F9" w:rsidRDefault="00832BAC" w:rsidP="008255DC">
      <w:pPr>
        <w:jc w:val="both"/>
        <w:rPr>
          <w:sz w:val="28"/>
        </w:rPr>
      </w:pPr>
      <w:r w:rsidRPr="003C2533">
        <w:rPr>
          <w:sz w:val="28"/>
        </w:rPr>
        <w:t xml:space="preserve">     </w:t>
      </w:r>
      <w:r w:rsidR="003F12AF" w:rsidRPr="003C2533">
        <w:rPr>
          <w:sz w:val="28"/>
        </w:rPr>
        <w:t xml:space="preserve">  </w:t>
      </w:r>
      <w:r w:rsidR="008255DC">
        <w:rPr>
          <w:sz w:val="28"/>
        </w:rPr>
        <w:t>Рассмотрев проект постановления «Об утверждении поселенческой целевой программы «Подготовка генерального плана, правил землепользования и застройки сельского поселения Тихвинский сельсовет Добринского муниципального района», руководствуясь Уставом сельского поселения Тихвинский сельсовет, администрация сельского поселения</w:t>
      </w:r>
    </w:p>
    <w:p w:rsidR="008255DC" w:rsidRDefault="008255DC" w:rsidP="002E50EA">
      <w:pPr>
        <w:rPr>
          <w:sz w:val="28"/>
        </w:rPr>
      </w:pPr>
      <w:r>
        <w:rPr>
          <w:sz w:val="28"/>
        </w:rPr>
        <w:t>ПОСТАНОВЛЯЕТ:</w:t>
      </w:r>
    </w:p>
    <w:p w:rsidR="008255DC" w:rsidRPr="003C2533" w:rsidRDefault="008255DC" w:rsidP="002E50EA">
      <w:pPr>
        <w:rPr>
          <w:sz w:val="28"/>
        </w:rPr>
      </w:pPr>
    </w:p>
    <w:p w:rsidR="004402F9" w:rsidRDefault="00162739" w:rsidP="008255DC">
      <w:pPr>
        <w:jc w:val="both"/>
        <w:rPr>
          <w:sz w:val="28"/>
        </w:rPr>
      </w:pPr>
      <w:r w:rsidRPr="003C2533">
        <w:rPr>
          <w:sz w:val="28"/>
        </w:rPr>
        <w:t xml:space="preserve">           </w:t>
      </w:r>
      <w:r w:rsidR="00AE442D" w:rsidRPr="003C2533">
        <w:rPr>
          <w:b/>
          <w:sz w:val="28"/>
        </w:rPr>
        <w:t>1</w:t>
      </w:r>
      <w:r w:rsidR="00AE442D" w:rsidRPr="003C2533">
        <w:rPr>
          <w:sz w:val="28"/>
        </w:rPr>
        <w:t>.</w:t>
      </w:r>
      <w:r w:rsidR="008255DC">
        <w:rPr>
          <w:sz w:val="28"/>
        </w:rPr>
        <w:t>Утвердить поселенческую целевую программу «Подготовка генерального   плана, правил землепользования и застройки сельского поселения Тихвинский сельсовет Добринского муниципального района»(прилагается).</w:t>
      </w:r>
    </w:p>
    <w:p w:rsidR="008255DC" w:rsidRPr="003C2533" w:rsidRDefault="008255DC" w:rsidP="008255DC">
      <w:pPr>
        <w:jc w:val="both"/>
        <w:rPr>
          <w:sz w:val="28"/>
        </w:rPr>
      </w:pPr>
    </w:p>
    <w:p w:rsidR="003F12AF" w:rsidRDefault="00AE442D" w:rsidP="008255DC">
      <w:pPr>
        <w:ind w:left="720"/>
        <w:jc w:val="both"/>
        <w:rPr>
          <w:sz w:val="28"/>
        </w:rPr>
      </w:pPr>
      <w:r w:rsidRPr="003C2533">
        <w:rPr>
          <w:b/>
          <w:sz w:val="28"/>
        </w:rPr>
        <w:t>2</w:t>
      </w:r>
      <w:r w:rsidRPr="003C2533">
        <w:rPr>
          <w:sz w:val="28"/>
        </w:rPr>
        <w:t xml:space="preserve">. </w:t>
      </w:r>
      <w:r w:rsidR="008255DC">
        <w:rPr>
          <w:sz w:val="28"/>
        </w:rPr>
        <w:t>Настоящее постановление вступает в силу с момента его подписания.</w:t>
      </w:r>
    </w:p>
    <w:p w:rsidR="008255DC" w:rsidRPr="003C2533" w:rsidRDefault="008255DC" w:rsidP="008255DC">
      <w:pPr>
        <w:ind w:left="720"/>
        <w:jc w:val="both"/>
        <w:rPr>
          <w:sz w:val="28"/>
        </w:rPr>
      </w:pPr>
    </w:p>
    <w:p w:rsidR="004402F9" w:rsidRPr="003C2533" w:rsidRDefault="008255DC" w:rsidP="008255DC">
      <w:pPr>
        <w:ind w:left="720"/>
        <w:jc w:val="both"/>
        <w:rPr>
          <w:sz w:val="28"/>
        </w:rPr>
      </w:pPr>
      <w:r>
        <w:rPr>
          <w:b/>
          <w:sz w:val="28"/>
        </w:rPr>
        <w:t>3</w:t>
      </w:r>
      <w:r w:rsidR="003F12AF" w:rsidRPr="003C2533">
        <w:rPr>
          <w:sz w:val="28"/>
        </w:rPr>
        <w:t xml:space="preserve">  Контроль  за  исполнением  данного  постановления  </w:t>
      </w:r>
      <w:r>
        <w:rPr>
          <w:sz w:val="28"/>
        </w:rPr>
        <w:t>оставляю за собой.</w:t>
      </w:r>
    </w:p>
    <w:p w:rsidR="004402F9" w:rsidRPr="003C2533" w:rsidRDefault="004402F9" w:rsidP="004402F9">
      <w:pPr>
        <w:ind w:left="720"/>
        <w:rPr>
          <w:sz w:val="28"/>
        </w:rPr>
      </w:pPr>
    </w:p>
    <w:p w:rsidR="004402F9" w:rsidRPr="003C2533" w:rsidRDefault="004402F9" w:rsidP="004402F9">
      <w:pPr>
        <w:ind w:left="720"/>
        <w:rPr>
          <w:sz w:val="28"/>
        </w:rPr>
      </w:pPr>
    </w:p>
    <w:p w:rsidR="004402F9" w:rsidRPr="003C2533" w:rsidRDefault="004402F9" w:rsidP="00F12913">
      <w:pPr>
        <w:rPr>
          <w:sz w:val="28"/>
        </w:rPr>
      </w:pPr>
    </w:p>
    <w:p w:rsidR="004402F9" w:rsidRPr="003C2533" w:rsidRDefault="004402F9" w:rsidP="004402F9">
      <w:pPr>
        <w:ind w:left="720"/>
        <w:rPr>
          <w:b/>
          <w:sz w:val="28"/>
        </w:rPr>
      </w:pPr>
      <w:r w:rsidRPr="003C2533">
        <w:rPr>
          <w:b/>
          <w:sz w:val="28"/>
        </w:rPr>
        <w:t>Глава администрации сельского</w:t>
      </w:r>
    </w:p>
    <w:p w:rsidR="004402F9" w:rsidRPr="003C2533" w:rsidRDefault="004402F9" w:rsidP="004402F9">
      <w:pPr>
        <w:ind w:left="720"/>
        <w:rPr>
          <w:b/>
          <w:sz w:val="28"/>
        </w:rPr>
      </w:pPr>
      <w:r w:rsidRPr="003C2533">
        <w:rPr>
          <w:b/>
          <w:sz w:val="28"/>
        </w:rPr>
        <w:t>поселения Тихвинский сельсовет:                                     А.Г.Кондратов.</w:t>
      </w:r>
    </w:p>
    <w:p w:rsidR="002E50EA" w:rsidRPr="003C2533" w:rsidRDefault="002E50EA" w:rsidP="002E50EA">
      <w:pPr>
        <w:rPr>
          <w:b/>
          <w:sz w:val="28"/>
        </w:rPr>
      </w:pPr>
    </w:p>
    <w:p w:rsidR="002E50EA" w:rsidRPr="003C2533" w:rsidRDefault="002E50EA" w:rsidP="002E50EA">
      <w:pPr>
        <w:rPr>
          <w:b/>
          <w:sz w:val="28"/>
        </w:rPr>
      </w:pPr>
    </w:p>
    <w:p w:rsidR="002E50EA" w:rsidRPr="003C2533" w:rsidRDefault="002E50EA" w:rsidP="002E50EA">
      <w:pPr>
        <w:rPr>
          <w:b/>
          <w:sz w:val="28"/>
        </w:rPr>
      </w:pPr>
    </w:p>
    <w:p w:rsidR="00BB3349" w:rsidRPr="003C2533" w:rsidRDefault="00BB3349">
      <w:pPr>
        <w:pStyle w:val="a3"/>
        <w:tabs>
          <w:tab w:val="clear" w:pos="4536"/>
          <w:tab w:val="clear" w:pos="9072"/>
        </w:tabs>
        <w:ind w:firstLine="709"/>
        <w:jc w:val="both"/>
        <w:rPr>
          <w:sz w:val="24"/>
        </w:rPr>
      </w:pPr>
    </w:p>
    <w:p w:rsidR="003F12AF" w:rsidRPr="003C2533" w:rsidRDefault="003F12AF">
      <w:pPr>
        <w:pStyle w:val="a3"/>
        <w:tabs>
          <w:tab w:val="clear" w:pos="4536"/>
          <w:tab w:val="clear" w:pos="9072"/>
        </w:tabs>
        <w:ind w:firstLine="709"/>
        <w:jc w:val="both"/>
        <w:rPr>
          <w:sz w:val="24"/>
        </w:rPr>
      </w:pPr>
    </w:p>
    <w:p w:rsidR="003F12AF" w:rsidRPr="003C2533" w:rsidRDefault="003F12AF">
      <w:pPr>
        <w:pStyle w:val="a3"/>
        <w:tabs>
          <w:tab w:val="clear" w:pos="4536"/>
          <w:tab w:val="clear" w:pos="9072"/>
        </w:tabs>
        <w:ind w:firstLine="709"/>
        <w:jc w:val="both"/>
        <w:rPr>
          <w:sz w:val="24"/>
        </w:rPr>
      </w:pPr>
    </w:p>
    <w:p w:rsidR="003F12AF" w:rsidRPr="003C2533" w:rsidRDefault="003F12AF">
      <w:pPr>
        <w:pStyle w:val="a3"/>
        <w:tabs>
          <w:tab w:val="clear" w:pos="4536"/>
          <w:tab w:val="clear" w:pos="9072"/>
        </w:tabs>
        <w:ind w:firstLine="709"/>
        <w:jc w:val="both"/>
        <w:rPr>
          <w:sz w:val="24"/>
        </w:rPr>
      </w:pPr>
    </w:p>
    <w:p w:rsidR="003F12AF" w:rsidRPr="003C2533" w:rsidRDefault="003F12AF">
      <w:pPr>
        <w:pStyle w:val="a3"/>
        <w:tabs>
          <w:tab w:val="clear" w:pos="4536"/>
          <w:tab w:val="clear" w:pos="9072"/>
        </w:tabs>
        <w:ind w:firstLine="709"/>
        <w:jc w:val="both"/>
        <w:rPr>
          <w:sz w:val="24"/>
        </w:rPr>
      </w:pPr>
    </w:p>
    <w:p w:rsidR="003F12AF" w:rsidRPr="003C2533" w:rsidRDefault="003F12AF">
      <w:pPr>
        <w:pStyle w:val="a3"/>
        <w:tabs>
          <w:tab w:val="clear" w:pos="4536"/>
          <w:tab w:val="clear" w:pos="9072"/>
        </w:tabs>
        <w:ind w:firstLine="709"/>
        <w:jc w:val="both"/>
        <w:rPr>
          <w:sz w:val="24"/>
        </w:rPr>
      </w:pPr>
    </w:p>
    <w:p w:rsidR="008633AC" w:rsidRDefault="008633AC" w:rsidP="008633AC">
      <w:pPr>
        <w:autoSpaceDE w:val="0"/>
        <w:autoSpaceDN w:val="0"/>
        <w:adjustRightInd w:val="0"/>
        <w:jc w:val="right"/>
        <w:outlineLvl w:val="0"/>
        <w:rPr>
          <w:rFonts w:cs="Calibri"/>
        </w:rPr>
      </w:pPr>
      <w:r>
        <w:rPr>
          <w:rFonts w:cs="Calibri"/>
        </w:rPr>
        <w:lastRenderedPageBreak/>
        <w:t xml:space="preserve">                                                                                                 Приложение</w:t>
      </w:r>
    </w:p>
    <w:p w:rsidR="008633AC" w:rsidRDefault="008633AC" w:rsidP="008633AC">
      <w:pPr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к постановлению</w:t>
      </w:r>
    </w:p>
    <w:p w:rsidR="008633AC" w:rsidRDefault="008633AC" w:rsidP="008633AC">
      <w:pPr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администрации сельского поселения Тихвинский сельсовет </w:t>
      </w:r>
    </w:p>
    <w:p w:rsidR="008633AC" w:rsidRDefault="008633AC" w:rsidP="008633AC">
      <w:pPr>
        <w:tabs>
          <w:tab w:val="left" w:pos="6960"/>
        </w:tabs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ab/>
        <w:t xml:space="preserve">      №2 от 14.03.2012г.</w:t>
      </w:r>
    </w:p>
    <w:p w:rsidR="008633AC" w:rsidRDefault="008633AC" w:rsidP="008633AC">
      <w:pPr>
        <w:tabs>
          <w:tab w:val="left" w:pos="6960"/>
        </w:tabs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8633AC" w:rsidRDefault="008633AC" w:rsidP="008633AC">
      <w:pPr>
        <w:pStyle w:val="ae"/>
      </w:pPr>
    </w:p>
    <w:p w:rsidR="008633AC" w:rsidRPr="008633AC" w:rsidRDefault="008633AC" w:rsidP="008633AC">
      <w:pPr>
        <w:pStyle w:val="ae"/>
        <w:rPr>
          <w:sz w:val="28"/>
          <w:szCs w:val="28"/>
        </w:rPr>
      </w:pPr>
      <w:r w:rsidRPr="008633AC">
        <w:rPr>
          <w:sz w:val="28"/>
          <w:szCs w:val="28"/>
        </w:rPr>
        <w:t>Поселенческая целевая программа</w:t>
      </w:r>
    </w:p>
    <w:p w:rsidR="008633AC" w:rsidRPr="008633AC" w:rsidRDefault="008633AC" w:rsidP="008633AC">
      <w:pPr>
        <w:jc w:val="center"/>
        <w:rPr>
          <w:b/>
          <w:bCs/>
          <w:sz w:val="28"/>
          <w:szCs w:val="28"/>
        </w:rPr>
      </w:pPr>
      <w:r w:rsidRPr="008633AC">
        <w:rPr>
          <w:b/>
          <w:bCs/>
          <w:sz w:val="28"/>
          <w:szCs w:val="28"/>
        </w:rPr>
        <w:t>«</w:t>
      </w:r>
      <w:r w:rsidRPr="008633AC">
        <w:rPr>
          <w:b/>
          <w:sz w:val="28"/>
          <w:szCs w:val="28"/>
        </w:rPr>
        <w:t xml:space="preserve">Подготовка генерального плана, правил землепользования и застройки сельского поселения Тихвинский сельсовет </w:t>
      </w:r>
      <w:r>
        <w:rPr>
          <w:b/>
          <w:sz w:val="28"/>
          <w:szCs w:val="28"/>
        </w:rPr>
        <w:t xml:space="preserve">                                                             </w:t>
      </w:r>
      <w:r w:rsidRPr="008633AC">
        <w:rPr>
          <w:b/>
          <w:sz w:val="28"/>
          <w:szCs w:val="28"/>
        </w:rPr>
        <w:t>Добринского муниципального района».</w:t>
      </w:r>
    </w:p>
    <w:p w:rsidR="008633AC" w:rsidRDefault="008633AC" w:rsidP="008633AC">
      <w:pPr>
        <w:jc w:val="center"/>
        <w:rPr>
          <w:b/>
          <w:bCs/>
        </w:rPr>
      </w:pPr>
    </w:p>
    <w:p w:rsidR="008633AC" w:rsidRDefault="008633AC" w:rsidP="008633AC">
      <w:pPr>
        <w:jc w:val="center"/>
        <w:rPr>
          <w:b/>
          <w:bCs/>
        </w:rPr>
      </w:pPr>
    </w:p>
    <w:p w:rsidR="008633AC" w:rsidRPr="008633AC" w:rsidRDefault="008633AC" w:rsidP="008633AC">
      <w:pPr>
        <w:jc w:val="center"/>
        <w:rPr>
          <w:sz w:val="24"/>
          <w:szCs w:val="24"/>
        </w:rPr>
      </w:pPr>
      <w:r w:rsidRPr="008633AC">
        <w:rPr>
          <w:sz w:val="24"/>
          <w:szCs w:val="24"/>
        </w:rPr>
        <w:t>Паспорт</w:t>
      </w:r>
    </w:p>
    <w:p w:rsidR="008633AC" w:rsidRPr="008633AC" w:rsidRDefault="008633AC" w:rsidP="008633AC">
      <w:pPr>
        <w:jc w:val="center"/>
        <w:rPr>
          <w:sz w:val="24"/>
          <w:szCs w:val="24"/>
        </w:rPr>
      </w:pPr>
      <w:r w:rsidRPr="008633AC">
        <w:rPr>
          <w:sz w:val="24"/>
          <w:szCs w:val="24"/>
        </w:rPr>
        <w:t>поселенческой  целевой  программы</w:t>
      </w:r>
    </w:p>
    <w:p w:rsidR="008633AC" w:rsidRPr="008633AC" w:rsidRDefault="008633AC" w:rsidP="008633AC">
      <w:pPr>
        <w:jc w:val="center"/>
        <w:rPr>
          <w:b/>
          <w:bCs/>
          <w:sz w:val="24"/>
          <w:szCs w:val="24"/>
        </w:rPr>
      </w:pPr>
      <w:r w:rsidRPr="008633AC">
        <w:rPr>
          <w:b/>
          <w:bCs/>
          <w:sz w:val="24"/>
          <w:szCs w:val="24"/>
        </w:rPr>
        <w:t>«</w:t>
      </w:r>
      <w:r w:rsidRPr="008633AC">
        <w:rPr>
          <w:b/>
          <w:sz w:val="24"/>
          <w:szCs w:val="24"/>
        </w:rPr>
        <w:t>Подготовка генерального плана, правил землепользования и застройки сельского поселения Тихвинский  сельсовет Добринского муниципального района».</w:t>
      </w:r>
    </w:p>
    <w:p w:rsidR="008633AC" w:rsidRDefault="008633AC" w:rsidP="008633AC">
      <w:pPr>
        <w:jc w:val="center"/>
        <w:rPr>
          <w:b/>
          <w:bCs/>
        </w:rPr>
      </w:pPr>
    </w:p>
    <w:p w:rsidR="008633AC" w:rsidRDefault="008633AC" w:rsidP="008633AC">
      <w:pPr>
        <w:jc w:val="center"/>
      </w:pPr>
    </w:p>
    <w:p w:rsidR="008633AC" w:rsidRDefault="008633AC" w:rsidP="008633AC">
      <w:pPr>
        <w:jc w:val="center"/>
      </w:pPr>
    </w:p>
    <w:p w:rsidR="008633AC" w:rsidRDefault="008633AC" w:rsidP="008633AC">
      <w:pPr>
        <w:jc w:val="center"/>
      </w:pPr>
    </w:p>
    <w:p w:rsidR="008633AC" w:rsidRDefault="008633AC" w:rsidP="008633AC">
      <w:pPr>
        <w:jc w:val="center"/>
      </w:pPr>
    </w:p>
    <w:p w:rsidR="008633AC" w:rsidRDefault="008633AC" w:rsidP="008633AC">
      <w:pPr>
        <w:jc w:val="center"/>
      </w:pPr>
      <w:r>
        <w:rPr>
          <w:b/>
          <w:bCs/>
        </w:rPr>
        <w:t xml:space="preserve">Наименование Программы                                              </w:t>
      </w:r>
      <w:r>
        <w:rPr>
          <w:bCs/>
        </w:rPr>
        <w:t>Поселенческа</w:t>
      </w:r>
      <w:r>
        <w:t>я целевая программа</w:t>
      </w:r>
    </w:p>
    <w:p w:rsidR="008633AC" w:rsidRDefault="008633AC" w:rsidP="008633AC">
      <w:pPr>
        <w:jc w:val="right"/>
        <w:rPr>
          <w:b/>
          <w:sz w:val="22"/>
          <w:szCs w:val="22"/>
        </w:rPr>
      </w:pPr>
      <w:r>
        <w:rPr>
          <w:b/>
          <w:bCs/>
        </w:rPr>
        <w:t>«</w:t>
      </w:r>
      <w:r>
        <w:rPr>
          <w:b/>
          <w:sz w:val="22"/>
          <w:szCs w:val="22"/>
        </w:rPr>
        <w:t xml:space="preserve">Подготовка генерального плана, правил </w:t>
      </w:r>
    </w:p>
    <w:p w:rsidR="008633AC" w:rsidRDefault="008633AC" w:rsidP="008633A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землепользования и застройки сельского</w:t>
      </w:r>
    </w:p>
    <w:p w:rsidR="008633AC" w:rsidRDefault="008633AC" w:rsidP="008633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поселения Тихвинский сельсовет </w:t>
      </w:r>
    </w:p>
    <w:p w:rsidR="008633AC" w:rsidRDefault="008633AC" w:rsidP="008633AC">
      <w:pPr>
        <w:jc w:val="center"/>
        <w:rPr>
          <w:b/>
          <w:bCs/>
          <w:sz w:val="24"/>
          <w:szCs w:val="24"/>
        </w:rPr>
      </w:pPr>
      <w:r>
        <w:rPr>
          <w:b/>
          <w:sz w:val="22"/>
          <w:szCs w:val="22"/>
        </w:rPr>
        <w:t xml:space="preserve">                                                                                   Добринского муниципального района».</w:t>
      </w:r>
    </w:p>
    <w:p w:rsidR="008633AC" w:rsidRDefault="008633AC" w:rsidP="008633AC">
      <w:pPr>
        <w:jc w:val="center"/>
        <w:rPr>
          <w:b/>
          <w:bCs/>
        </w:rPr>
      </w:pPr>
    </w:p>
    <w:p w:rsidR="008633AC" w:rsidRDefault="008633AC" w:rsidP="008633AC">
      <w:pPr>
        <w:rPr>
          <w:b/>
          <w:bCs/>
        </w:rPr>
      </w:pPr>
    </w:p>
    <w:p w:rsidR="008633AC" w:rsidRDefault="008633AC" w:rsidP="008633AC">
      <w:r>
        <w:rPr>
          <w:b/>
          <w:bCs/>
        </w:rPr>
        <w:t>Основания для разработки</w:t>
      </w:r>
      <w:r>
        <w:t xml:space="preserve">                                    Градостроительный кодекс РФ от       </w:t>
      </w:r>
    </w:p>
    <w:p w:rsidR="008633AC" w:rsidRDefault="008633AC" w:rsidP="008633AC">
      <w:r>
        <w:t xml:space="preserve"> </w:t>
      </w:r>
      <w:r>
        <w:rPr>
          <w:b/>
          <w:bCs/>
        </w:rPr>
        <w:t>Программы</w:t>
      </w:r>
      <w:r>
        <w:t xml:space="preserve">                                                               29.12.2004г.  № 190-ФЗ (далее- </w:t>
      </w:r>
    </w:p>
    <w:p w:rsidR="008633AC" w:rsidRDefault="008633AC" w:rsidP="008633AC">
      <w:r>
        <w:t xml:space="preserve">                                                                                      Градостроительный кодекс РФ)</w:t>
      </w:r>
    </w:p>
    <w:p w:rsidR="008633AC" w:rsidRDefault="008633AC" w:rsidP="008633AC"/>
    <w:p w:rsidR="008633AC" w:rsidRDefault="008633AC" w:rsidP="008633AC">
      <w:pPr>
        <w:jc w:val="right"/>
      </w:pPr>
      <w:r>
        <w:rPr>
          <w:b/>
          <w:bCs/>
        </w:rPr>
        <w:t xml:space="preserve">Заказчик  программы                                                    </w:t>
      </w:r>
      <w:r>
        <w:t xml:space="preserve">Администрация сельского поселения Тихвинский сельсовет Добринского  </w:t>
      </w:r>
    </w:p>
    <w:p w:rsidR="008633AC" w:rsidRDefault="008633AC" w:rsidP="008633AC">
      <w:r>
        <w:t xml:space="preserve">                                                                                       муниципального  района</w:t>
      </w:r>
    </w:p>
    <w:p w:rsidR="008633AC" w:rsidRDefault="008633AC" w:rsidP="008633AC">
      <w:pPr>
        <w:jc w:val="center"/>
      </w:pPr>
      <w:r>
        <w:t xml:space="preserve">                                                                             (далее – администрация сельского поселения)</w:t>
      </w:r>
    </w:p>
    <w:p w:rsidR="008633AC" w:rsidRDefault="008633AC" w:rsidP="008633AC">
      <w:pPr>
        <w:jc w:val="center"/>
      </w:pPr>
    </w:p>
    <w:p w:rsidR="008633AC" w:rsidRDefault="008633AC" w:rsidP="008633AC">
      <w:r>
        <w:rPr>
          <w:b/>
          <w:bCs/>
        </w:rPr>
        <w:t xml:space="preserve">Разработчик Программы                                </w:t>
      </w:r>
      <w:r>
        <w:t>Администрация сельского поселения</w:t>
      </w:r>
    </w:p>
    <w:p w:rsidR="008633AC" w:rsidRDefault="008633AC" w:rsidP="008633AC">
      <w:pPr>
        <w:jc w:val="center"/>
      </w:pPr>
      <w:r>
        <w:t xml:space="preserve">                                       Тихвинский сельсовет</w:t>
      </w:r>
    </w:p>
    <w:p w:rsidR="008633AC" w:rsidRDefault="008633AC" w:rsidP="008633AC">
      <w:pPr>
        <w:jc w:val="center"/>
      </w:pPr>
    </w:p>
    <w:p w:rsidR="008633AC" w:rsidRDefault="008633AC" w:rsidP="008633AC">
      <w:pPr>
        <w:jc w:val="right"/>
      </w:pPr>
      <w:r>
        <w:rPr>
          <w:b/>
          <w:bCs/>
        </w:rPr>
        <w:t xml:space="preserve">Цели и задачи Программы                             </w:t>
      </w:r>
      <w:r>
        <w:t>Обеспечение населенных пунктов сельского   поселения схемами  территориального</w:t>
      </w:r>
    </w:p>
    <w:p w:rsidR="008633AC" w:rsidRDefault="008633AC" w:rsidP="008633AC">
      <w:pPr>
        <w:jc w:val="right"/>
      </w:pPr>
      <w:r>
        <w:t xml:space="preserve">  планирования и правилами</w:t>
      </w:r>
    </w:p>
    <w:p w:rsidR="008633AC" w:rsidRDefault="008633AC" w:rsidP="008633AC">
      <w:pPr>
        <w:jc w:val="right"/>
      </w:pPr>
      <w:r>
        <w:t xml:space="preserve"> землепользования и застройки   </w:t>
      </w:r>
    </w:p>
    <w:p w:rsidR="008633AC" w:rsidRDefault="008633AC" w:rsidP="008633AC">
      <w:pPr>
        <w:jc w:val="center"/>
      </w:pPr>
    </w:p>
    <w:p w:rsidR="008633AC" w:rsidRDefault="008633AC" w:rsidP="008633AC">
      <w:r>
        <w:rPr>
          <w:b/>
          <w:bCs/>
        </w:rPr>
        <w:t xml:space="preserve">Срок  реализации Программы                                 </w:t>
      </w:r>
      <w:r>
        <w:t>2012 годы</w:t>
      </w:r>
    </w:p>
    <w:p w:rsidR="008633AC" w:rsidRDefault="008633AC" w:rsidP="008633AC"/>
    <w:p w:rsidR="008633AC" w:rsidRDefault="008633AC" w:rsidP="008633AC">
      <w:pPr>
        <w:pStyle w:val="1"/>
        <w:rPr>
          <w:b w:val="0"/>
        </w:rPr>
      </w:pPr>
      <w:r>
        <w:t xml:space="preserve">Исполнитель мероприятий                                </w:t>
      </w:r>
      <w:r>
        <w:rPr>
          <w:b w:val="0"/>
        </w:rPr>
        <w:t>Администрация сельского поселения</w:t>
      </w:r>
    </w:p>
    <w:p w:rsidR="008633AC" w:rsidRDefault="008633AC" w:rsidP="008633AC">
      <w:r>
        <w:rPr>
          <w:b/>
          <w:bCs/>
        </w:rPr>
        <w:t xml:space="preserve">Программы                                                         </w:t>
      </w:r>
      <w:r>
        <w:t xml:space="preserve">                Тихвинский сельсовет</w:t>
      </w:r>
    </w:p>
    <w:p w:rsidR="008633AC" w:rsidRDefault="008633AC" w:rsidP="008633AC"/>
    <w:p w:rsidR="008633AC" w:rsidRDefault="008633AC" w:rsidP="008633AC"/>
    <w:p w:rsidR="008633AC" w:rsidRDefault="008633AC" w:rsidP="008633AC">
      <w:pPr>
        <w:pStyle w:val="1"/>
      </w:pPr>
      <w:r>
        <w:t xml:space="preserve">Объемы и источники                                       </w:t>
      </w:r>
      <w:r>
        <w:rPr>
          <w:b w:val="0"/>
          <w:bCs/>
        </w:rPr>
        <w:t xml:space="preserve">Финансирование  будет  осуществляться  из   </w:t>
      </w:r>
    </w:p>
    <w:p w:rsidR="008633AC" w:rsidRDefault="008633AC" w:rsidP="008633AC">
      <w:r>
        <w:rPr>
          <w:b/>
          <w:bCs/>
        </w:rPr>
        <w:t xml:space="preserve">финансирования Программы                         </w:t>
      </w:r>
    </w:p>
    <w:p w:rsidR="008633AC" w:rsidRDefault="008633AC" w:rsidP="008633AC">
      <w:pPr>
        <w:jc w:val="center"/>
      </w:pPr>
      <w:r>
        <w:t xml:space="preserve">                                                местного бюджета:                                                                   </w:t>
      </w:r>
    </w:p>
    <w:p w:rsidR="008633AC" w:rsidRDefault="008633AC" w:rsidP="008633AC">
      <w:pPr>
        <w:jc w:val="center"/>
      </w:pPr>
      <w:r>
        <w:t xml:space="preserve">                                                                   местный бюджет  - 120,0 тыс.руб.     </w:t>
      </w:r>
    </w:p>
    <w:p w:rsidR="008633AC" w:rsidRDefault="008633AC" w:rsidP="008633AC">
      <w:pPr>
        <w:jc w:val="center"/>
      </w:pPr>
      <w:r>
        <w:lastRenderedPageBreak/>
        <w:t xml:space="preserve">                                         </w:t>
      </w:r>
    </w:p>
    <w:p w:rsidR="008633AC" w:rsidRDefault="008633AC" w:rsidP="008633AC">
      <w:pPr>
        <w:pStyle w:val="21"/>
        <w:rPr>
          <w:b/>
          <w:bCs/>
        </w:rPr>
      </w:pPr>
      <w:r>
        <w:rPr>
          <w:b/>
          <w:bCs/>
        </w:rPr>
        <w:t xml:space="preserve">Ожидаемые  </w:t>
      </w:r>
      <w:r>
        <w:t xml:space="preserve">                  </w:t>
      </w:r>
      <w:r>
        <w:rPr>
          <w:b/>
          <w:bCs/>
        </w:rPr>
        <w:t xml:space="preserve">                                           </w:t>
      </w:r>
      <w:r>
        <w:t xml:space="preserve">Осуществление  градостроительной                                                                                             </w:t>
      </w:r>
    </w:p>
    <w:p w:rsidR="008633AC" w:rsidRDefault="008633AC" w:rsidP="008633AC">
      <w:pPr>
        <w:pStyle w:val="21"/>
        <w:jc w:val="right"/>
      </w:pPr>
      <w:r>
        <w:rPr>
          <w:b/>
          <w:bCs/>
        </w:rPr>
        <w:t>результаты Программы</w:t>
      </w:r>
      <w:r>
        <w:t xml:space="preserve">                                          деятельности  на  территории  сельского поселения  </w:t>
      </w:r>
      <w:r>
        <w:rPr>
          <w:bCs/>
        </w:rPr>
        <w:t>в  соответствии  с Градостроительным</w:t>
      </w:r>
      <w:r>
        <w:t xml:space="preserve">                                                                              кодексом</w:t>
      </w:r>
    </w:p>
    <w:p w:rsidR="008633AC" w:rsidRDefault="008633AC" w:rsidP="008633AC"/>
    <w:p w:rsidR="008633AC" w:rsidRDefault="008633AC" w:rsidP="008633AC">
      <w:pPr>
        <w:pStyle w:val="1"/>
        <w:tabs>
          <w:tab w:val="left" w:pos="2120"/>
        </w:tabs>
      </w:pPr>
      <w:r>
        <w:t xml:space="preserve">Контроль за исполнением                               </w:t>
      </w:r>
      <w:r>
        <w:rPr>
          <w:b w:val="0"/>
          <w:bCs/>
        </w:rPr>
        <w:t>Контроль  за  исполнением</w:t>
      </w:r>
      <w:r>
        <w:t xml:space="preserve">   </w:t>
      </w:r>
      <w:r>
        <w:rPr>
          <w:b w:val="0"/>
          <w:bCs/>
        </w:rPr>
        <w:t xml:space="preserve">Программы </w:t>
      </w:r>
      <w:r>
        <w:t xml:space="preserve">            </w:t>
      </w:r>
    </w:p>
    <w:p w:rsidR="008633AC" w:rsidRDefault="008633AC" w:rsidP="008633AC">
      <w:pPr>
        <w:pStyle w:val="1"/>
        <w:jc w:val="right"/>
      </w:pPr>
      <w:r>
        <w:t xml:space="preserve">Программы                                                         </w:t>
      </w:r>
      <w:r>
        <w:rPr>
          <w:b w:val="0"/>
          <w:bCs/>
        </w:rPr>
        <w:t>осуществляется  администрацией  сельского поселения.</w:t>
      </w:r>
      <w:r>
        <w:t xml:space="preserve">  </w:t>
      </w:r>
    </w:p>
    <w:p w:rsidR="008633AC" w:rsidRDefault="008633AC" w:rsidP="008633AC"/>
    <w:p w:rsidR="008633AC" w:rsidRDefault="008633AC" w:rsidP="008633AC"/>
    <w:p w:rsidR="008633AC" w:rsidRDefault="008633AC" w:rsidP="008633AC">
      <w:pPr>
        <w:numPr>
          <w:ilvl w:val="0"/>
          <w:numId w:val="27"/>
        </w:numPr>
        <w:rPr>
          <w:b/>
          <w:bCs/>
        </w:rPr>
      </w:pPr>
      <w:r>
        <w:rPr>
          <w:b/>
          <w:bCs/>
        </w:rPr>
        <w:t>Содержание проблемы и обоснование необходимости</w:t>
      </w:r>
    </w:p>
    <w:p w:rsidR="008633AC" w:rsidRDefault="008633AC" w:rsidP="008633AC">
      <w:pPr>
        <w:tabs>
          <w:tab w:val="left" w:pos="3580"/>
        </w:tabs>
        <w:jc w:val="center"/>
        <w:rPr>
          <w:b/>
          <w:bCs/>
        </w:rPr>
      </w:pPr>
      <w:r>
        <w:rPr>
          <w:b/>
          <w:bCs/>
        </w:rPr>
        <w:t>ее решения программными методами.</w:t>
      </w:r>
    </w:p>
    <w:p w:rsidR="008633AC" w:rsidRDefault="008633AC" w:rsidP="008633AC">
      <w:pPr>
        <w:tabs>
          <w:tab w:val="left" w:pos="3580"/>
        </w:tabs>
        <w:jc w:val="center"/>
        <w:rPr>
          <w:b/>
          <w:bCs/>
        </w:rPr>
      </w:pPr>
    </w:p>
    <w:p w:rsidR="008633AC" w:rsidRDefault="008633AC" w:rsidP="008633AC">
      <w:pPr>
        <w:tabs>
          <w:tab w:val="left" w:pos="3580"/>
        </w:tabs>
        <w:jc w:val="center"/>
        <w:rPr>
          <w:b/>
          <w:bCs/>
        </w:rPr>
      </w:pPr>
    </w:p>
    <w:p w:rsidR="008633AC" w:rsidRDefault="008633AC" w:rsidP="008633AC">
      <w:pPr>
        <w:tabs>
          <w:tab w:val="left" w:pos="3580"/>
        </w:tabs>
        <w:jc w:val="both"/>
      </w:pPr>
      <w:r>
        <w:t xml:space="preserve">    За последние годы в сельском поселении Тихвинский сельсовет сложилось неудовлетворительное состояние дел по разработке градостроительной документации, в первую очередь, по территориальному планированию развития – генеральных  планов населенных  пунктов.</w:t>
      </w:r>
    </w:p>
    <w:p w:rsidR="008633AC" w:rsidRDefault="008633AC" w:rsidP="008633AC">
      <w:pPr>
        <w:pStyle w:val="a8"/>
      </w:pPr>
      <w:r>
        <w:t xml:space="preserve">  В сельском поселении разработка градостроительной  документации не велась.</w:t>
      </w:r>
    </w:p>
    <w:p w:rsidR="008633AC" w:rsidRDefault="008633AC" w:rsidP="008633AC">
      <w:pPr>
        <w:pStyle w:val="a8"/>
      </w:pPr>
      <w:r>
        <w:t xml:space="preserve">    Устарела и топографическая подоснова территорий  этих  населенных  пунктов.</w:t>
      </w:r>
    </w:p>
    <w:p w:rsidR="008633AC" w:rsidRDefault="008633AC" w:rsidP="008633AC">
      <w:pPr>
        <w:jc w:val="both"/>
      </w:pPr>
      <w:r>
        <w:t xml:space="preserve">   Без генеральных планов практически нельзя осуществлять градостроительную деятельность по наращиванию темпов жилищного строительства, по отводу, изъятию, купле, продаже земельных участков, что становится тормозом развития рыночных отношений.</w:t>
      </w:r>
    </w:p>
    <w:p w:rsidR="008633AC" w:rsidRDefault="008633AC" w:rsidP="008633AC">
      <w:pPr>
        <w:jc w:val="both"/>
      </w:pPr>
      <w:r>
        <w:t xml:space="preserve">   Схема территориального  планирования сельского поселения не разрабатывалась.</w:t>
      </w:r>
    </w:p>
    <w:p w:rsidR="008633AC" w:rsidRDefault="008633AC" w:rsidP="008633AC">
      <w:pPr>
        <w:jc w:val="both"/>
      </w:pPr>
      <w:r>
        <w:t xml:space="preserve">   Решение назревшей проблемы требует реализации комплекса мероприятий, увязанных по задачам, срокам и ресурсам в единой программе.</w:t>
      </w:r>
    </w:p>
    <w:p w:rsidR="008633AC" w:rsidRDefault="008633AC" w:rsidP="008633AC">
      <w:pPr>
        <w:jc w:val="both"/>
      </w:pPr>
      <w:r>
        <w:t xml:space="preserve">  Такой программой  является разработанная поселенческая целевая программа  «Подготовка генерального плана, правил землепользования и застройки сельского поселения Тихвинский сельсовет Добринского муниципального района»</w:t>
      </w:r>
    </w:p>
    <w:p w:rsidR="008633AC" w:rsidRDefault="008633AC" w:rsidP="008633AC">
      <w:pPr>
        <w:jc w:val="both"/>
      </w:pPr>
      <w:r>
        <w:t xml:space="preserve">Основной причиной сложившейся кризисной ситуации в сфере обеспечения градостроительной документацией территории сельского поселения является отсутствие в необходимых объемах средств в бюджете сельского поселения на подготовку генеральных планов и на еще более дорогостоящие работы по изготовлению топографических карт и съемки. </w:t>
      </w:r>
    </w:p>
    <w:p w:rsidR="008633AC" w:rsidRDefault="008633AC" w:rsidP="008633AC"/>
    <w:p w:rsidR="008633AC" w:rsidRDefault="008633AC" w:rsidP="008633AC">
      <w:pPr>
        <w:jc w:val="center"/>
        <w:rPr>
          <w:b/>
          <w:bCs/>
        </w:rPr>
      </w:pPr>
      <w:r>
        <w:rPr>
          <w:b/>
          <w:bCs/>
        </w:rPr>
        <w:t>2. Основные цели и задачи  программы.</w:t>
      </w:r>
    </w:p>
    <w:p w:rsidR="008633AC" w:rsidRDefault="008633AC" w:rsidP="008633AC">
      <w:pPr>
        <w:jc w:val="center"/>
        <w:rPr>
          <w:b/>
          <w:bCs/>
        </w:rPr>
      </w:pPr>
    </w:p>
    <w:p w:rsidR="008633AC" w:rsidRDefault="008633AC" w:rsidP="008633AC">
      <w:pPr>
        <w:pStyle w:val="a8"/>
      </w:pPr>
      <w:r>
        <w:t xml:space="preserve">   Программа разработана с целью обеспечения населенных пунктов всеми предпосылками для устойчивого развития, формирования благоприятной среды жизнедеятельности, экологической безопасности, надежности транспортной и инженерной  инфраструктур, комплексности решений жилищной программы, эффективности использования территорий.</w:t>
      </w:r>
    </w:p>
    <w:p w:rsidR="008633AC" w:rsidRDefault="008633AC" w:rsidP="008633AC">
      <w:pPr>
        <w:jc w:val="center"/>
        <w:rPr>
          <w:b/>
          <w:bCs/>
        </w:rPr>
      </w:pPr>
      <w:r>
        <w:rPr>
          <w:b/>
          <w:bCs/>
        </w:rPr>
        <w:t>3. Сроки и этапы реализации программы.</w:t>
      </w:r>
    </w:p>
    <w:p w:rsidR="008633AC" w:rsidRDefault="008633AC" w:rsidP="008633AC">
      <w:r>
        <w:t xml:space="preserve">  Реализация  Программы  рассчитана  на    2012год.</w:t>
      </w:r>
    </w:p>
    <w:p w:rsidR="008633AC" w:rsidRDefault="008633AC" w:rsidP="008633AC">
      <w:pPr>
        <w:jc w:val="center"/>
        <w:rPr>
          <w:b/>
          <w:bCs/>
        </w:rPr>
      </w:pPr>
      <w:r>
        <w:rPr>
          <w:b/>
          <w:bCs/>
        </w:rPr>
        <w:t>4. Ресурсное обеспечение программы.</w:t>
      </w:r>
    </w:p>
    <w:p w:rsidR="008633AC" w:rsidRDefault="008633AC" w:rsidP="008633AC">
      <w:pPr>
        <w:jc w:val="both"/>
      </w:pPr>
      <w:r>
        <w:t xml:space="preserve">  Источником финансирования мероприятий  Программы  местного  бюджета.   </w:t>
      </w:r>
    </w:p>
    <w:p w:rsidR="008633AC" w:rsidRDefault="008633AC" w:rsidP="008633AC">
      <w:pPr>
        <w:jc w:val="both"/>
      </w:pPr>
      <w:r>
        <w:t>Общий  объем финансирования   составит    120,0 тыс.руб., из них</w:t>
      </w:r>
    </w:p>
    <w:p w:rsidR="008633AC" w:rsidRDefault="008633AC" w:rsidP="008633AC">
      <w:pPr>
        <w:jc w:val="both"/>
      </w:pPr>
      <w:r>
        <w:t>-     средства  местного  бюджета  - 120,0 тыс.руб.</w:t>
      </w:r>
    </w:p>
    <w:p w:rsidR="008633AC" w:rsidRDefault="008633AC" w:rsidP="008633AC">
      <w:pPr>
        <w:jc w:val="both"/>
      </w:pPr>
    </w:p>
    <w:p w:rsidR="008633AC" w:rsidRDefault="008633AC" w:rsidP="008633AC">
      <w:pPr>
        <w:jc w:val="center"/>
        <w:rPr>
          <w:b/>
          <w:bCs/>
        </w:rPr>
      </w:pPr>
      <w:r>
        <w:rPr>
          <w:b/>
          <w:bCs/>
        </w:rPr>
        <w:t>4. Механизм  реализации  программы.</w:t>
      </w:r>
    </w:p>
    <w:p w:rsidR="008633AC" w:rsidRDefault="008633AC" w:rsidP="008633AC">
      <w:pPr>
        <w:jc w:val="both"/>
      </w:pPr>
      <w:r>
        <w:t xml:space="preserve">    После утверждения Программы исполнитель обеспечивается финансовыми ресурсами, устанавливаемыми бюджетом сельского поселения, и осуществляет функции,   права  и обязанности исполнителя Программы в соответствии с Решением Совета депутатов сельского поселения Тихвинский сельсовет.</w:t>
      </w:r>
    </w:p>
    <w:p w:rsidR="008633AC" w:rsidRDefault="008633AC" w:rsidP="008633AC">
      <w:pPr>
        <w:pStyle w:val="a8"/>
      </w:pPr>
      <w:r>
        <w:t xml:space="preserve">   Исполнитель Программы обеспечивает сбор необходимых исходных данных, установление особых требований, учитывающих специфику и природные условия конкретных населенных пунктов, контроль за исполнением  запросов разработчиков градостроительной документации, согласование с соответствующими органами. </w:t>
      </w:r>
    </w:p>
    <w:p w:rsidR="008633AC" w:rsidRDefault="008633AC" w:rsidP="008633AC"/>
    <w:p w:rsidR="008633AC" w:rsidRDefault="008633AC" w:rsidP="008633AC"/>
    <w:p w:rsidR="008633AC" w:rsidRDefault="008633AC" w:rsidP="008633AC"/>
    <w:p w:rsidR="008633AC" w:rsidRDefault="008633AC" w:rsidP="008633AC">
      <w:pPr>
        <w:pStyle w:val="2"/>
      </w:pPr>
      <w:r>
        <w:lastRenderedPageBreak/>
        <w:t>Основные мероприятия</w:t>
      </w:r>
    </w:p>
    <w:p w:rsidR="008633AC" w:rsidRDefault="008633AC" w:rsidP="008633AC">
      <w:pPr>
        <w:jc w:val="center"/>
        <w:rPr>
          <w:b/>
          <w:bCs/>
        </w:rPr>
      </w:pPr>
      <w:r>
        <w:rPr>
          <w:b/>
          <w:bCs/>
        </w:rPr>
        <w:t>поселенческой целевой программы</w:t>
      </w:r>
    </w:p>
    <w:p w:rsidR="008633AC" w:rsidRDefault="008633AC" w:rsidP="008633AC">
      <w:pPr>
        <w:jc w:val="center"/>
        <w:rPr>
          <w:b/>
          <w:bCs/>
        </w:rPr>
      </w:pPr>
      <w:r>
        <w:rPr>
          <w:b/>
          <w:bCs/>
        </w:rPr>
        <w:t>«</w:t>
      </w:r>
      <w:r>
        <w:rPr>
          <w:b/>
          <w:sz w:val="22"/>
          <w:szCs w:val="22"/>
        </w:rPr>
        <w:t>Подготовка генерального плана, правил землепользования и застройки сельского поселения Тихвинский сельсовет Добринского муниципального района».</w:t>
      </w:r>
    </w:p>
    <w:p w:rsidR="008633AC" w:rsidRDefault="008633AC" w:rsidP="008633AC">
      <w:pPr>
        <w:rPr>
          <w:b/>
          <w:bCs/>
        </w:rPr>
      </w:pPr>
    </w:p>
    <w:p w:rsidR="008633AC" w:rsidRDefault="008633AC" w:rsidP="008633AC">
      <w:pPr>
        <w:jc w:val="center"/>
        <w:rPr>
          <w:b/>
          <w:bCs/>
        </w:rPr>
      </w:pPr>
    </w:p>
    <w:p w:rsidR="008633AC" w:rsidRDefault="008633AC" w:rsidP="008633AC">
      <w:pPr>
        <w:jc w:val="both"/>
      </w:pPr>
      <w:r>
        <w:t xml:space="preserve">    Решение  о  подготовке  документации  по  планировке  территории  принимается  органом  местного  самоуправления  сельского поселения.</w:t>
      </w:r>
    </w:p>
    <w:p w:rsidR="008633AC" w:rsidRDefault="008633AC" w:rsidP="008633AC">
      <w:pPr>
        <w:pStyle w:val="a8"/>
      </w:pPr>
      <w:r>
        <w:t xml:space="preserve">    Указанное  решение  подлежит  обнародованию  в порядке, установленном  для  официального  опубликования  муниципальных  правовых  актов, в течение  трех  дней  со дня  принятия   такого  решения.</w:t>
      </w:r>
    </w:p>
    <w:p w:rsidR="008633AC" w:rsidRDefault="008633AC" w:rsidP="008633AC">
      <w:pPr>
        <w:jc w:val="both"/>
      </w:pPr>
      <w:r>
        <w:t xml:space="preserve">    Подготовка  документов  по  планировке  территории  осуществляется  на  основании  документов  территориального  планирования, правил   землепользования  и  застройки.</w:t>
      </w:r>
    </w:p>
    <w:p w:rsidR="008633AC" w:rsidRDefault="008633AC" w:rsidP="008633AC">
      <w:pPr>
        <w:pStyle w:val="a8"/>
      </w:pPr>
      <w:r>
        <w:t xml:space="preserve">     Орган  местного  самоуправления  сельского поселения  осуществляет  проверку  документации  по  планировке  территории  на  соответствие  с требованиями  технических  регламентов, градостроительных  регламентов  с учетом  границ  территорий  объектов  культурного  наследия, включенных  в  единый  государственный  реестр  объектов  культурного  наследия, границ  территорий  вновь  выявленных  объектов  культурного  наследия,  границ  зон  с  особыми  условиями  использования  территорий. По  результатам  проверки глава  сельского поселения принимает  соответствующее  решение о направлении  документации  администрации  сельского  поселения  или  об  отклонении  такой  документации  и о  направлении  ее  на  доработку.</w:t>
      </w:r>
    </w:p>
    <w:p w:rsidR="008633AC" w:rsidRDefault="008633AC" w:rsidP="008633AC">
      <w:pPr>
        <w:jc w:val="both"/>
      </w:pPr>
      <w:r>
        <w:t xml:space="preserve">     Проекты  планировки  территории  и проекты  межевания  территории, подготовленные  в  составе  документации  по  планировке  территории  на  основании  решения  органа  местного  самоуправления, до их  утверждения  подлежат   обязательному  рассмотрению  на  публичных  слушаниях.</w:t>
      </w:r>
    </w:p>
    <w:p w:rsidR="008633AC" w:rsidRDefault="008633AC" w:rsidP="008633AC">
      <w:pPr>
        <w:jc w:val="both"/>
      </w:pPr>
    </w:p>
    <w:p w:rsidR="008633AC" w:rsidRDefault="008633AC" w:rsidP="008633AC">
      <w:pPr>
        <w:pStyle w:val="3"/>
      </w:pPr>
    </w:p>
    <w:p w:rsidR="008633AC" w:rsidRDefault="008633AC" w:rsidP="008633AC">
      <w:pPr>
        <w:pStyle w:val="3"/>
      </w:pPr>
      <w:r>
        <w:t>Термины  и определения</w:t>
      </w:r>
    </w:p>
    <w:p w:rsidR="008633AC" w:rsidRDefault="008633AC" w:rsidP="008633AC"/>
    <w:p w:rsidR="008633AC" w:rsidRDefault="008633AC" w:rsidP="008633AC">
      <w:pPr>
        <w:jc w:val="both"/>
      </w:pPr>
      <w:r>
        <w:t xml:space="preserve">  </w:t>
      </w:r>
      <w:r>
        <w:rPr>
          <w:b/>
          <w:bCs/>
        </w:rPr>
        <w:t>градостроительное  зонирование</w:t>
      </w:r>
      <w:r>
        <w:t xml:space="preserve"> – зонирование  территории  сельского поселения  в  целях  определения  территориальных  зон  и установления  градостроительных  регламентов;</w:t>
      </w:r>
    </w:p>
    <w:p w:rsidR="008633AC" w:rsidRDefault="008633AC" w:rsidP="008633AC">
      <w:pPr>
        <w:jc w:val="both"/>
      </w:pPr>
      <w:r>
        <w:rPr>
          <w:b/>
          <w:bCs/>
        </w:rPr>
        <w:t xml:space="preserve">   градостроительная  документация</w:t>
      </w:r>
      <w:r>
        <w:t xml:space="preserve">  по  планировке  территории  - документация, разработанная  в  целях  обеспечения  устойчивого  развития  территории, выделения  элементов  планировочной  структуры ( кварталов, микрорайонов  и  иных  элементов, установление  границ  земельных  участков, на которых  расположены  объекты  капитального  строительства, границ  земельных  участков, предназначенных  для  строительства  и  размещения  линейных  объектов ( проект  планировки  территории,  проект  межевания  территории  и  градостроительные  планы  земельных  участков);</w:t>
      </w:r>
    </w:p>
    <w:p w:rsidR="008633AC" w:rsidRDefault="008633AC" w:rsidP="008633AC">
      <w:pPr>
        <w:jc w:val="both"/>
      </w:pPr>
      <w:r>
        <w:rPr>
          <w:b/>
          <w:bCs/>
        </w:rPr>
        <w:t xml:space="preserve">  градостроительный  план  земельного  участка -  </w:t>
      </w:r>
      <w:r>
        <w:t>документ, подготавливаемый  и  утверждаемый   в  составе  документации  по  планировке  территории, содержащий  информацию  о  границах  и  разрешенном  использовании  земельного  участка,  используемый  для  установления  на местности  границ  земельного  участка, впервые  выделенного  посредством  планировки  территории из  состава  государственных,  муниципальных  земель, принятия  решений  о  предоставлении  физическим  и  юридическим  лицам  прав  на  земельный  участок, об  изъятии, в том  числе  путем  выкупа, о  резервировании  земельного  участка,  его  части  для  муниципальных  нужд,  разработки  проектной  документации  для  строительства, выдачи  разрешения  на  строительство, выдачи  разрешения  на  ввод  объекта  в  эксплуатацию;  применительно  к  ранее  сформированным  земельным  участкам  с  определенными  в  установленном  порядке  границами  градостроительные планы  земельных  участков  подготавливаются  в  виде  отдельного  документа;</w:t>
      </w:r>
    </w:p>
    <w:p w:rsidR="008633AC" w:rsidRDefault="008633AC" w:rsidP="008633AC">
      <w:pPr>
        <w:jc w:val="both"/>
      </w:pPr>
      <w:r>
        <w:t xml:space="preserve">   </w:t>
      </w:r>
      <w:r>
        <w:rPr>
          <w:b/>
          <w:bCs/>
        </w:rPr>
        <w:t>градостроительный  регламент</w:t>
      </w:r>
      <w:r>
        <w:t xml:space="preserve"> – устанавливаемые  в  пределах  границ  соответствующей  территориальной  зоны  виды  разрешенного  использования  земельных  участков, равно  как  всего, что  находится  над  и под  поверхностью  земельных  участков  и  используется  в  процессе  их  застройки  и  последующей  эксплуатации  объектов  капитального  строительства, предельные (минимальные ( или) максимальные размеры  земельных  участков  и  предельные   параметры  разрешенного  строительства, реконструкции  объектов  капитального  строительства, а также  ограничения  использования  земельных  участков  и  объектов  капитального  строительства;</w:t>
      </w:r>
    </w:p>
    <w:p w:rsidR="008633AC" w:rsidRDefault="008633AC" w:rsidP="008633AC">
      <w:pPr>
        <w:jc w:val="both"/>
      </w:pPr>
      <w:r>
        <w:t xml:space="preserve">   </w:t>
      </w:r>
      <w:r>
        <w:rPr>
          <w:b/>
          <w:bCs/>
        </w:rPr>
        <w:t xml:space="preserve">документы  территориального  планирования – </w:t>
      </w:r>
      <w:r>
        <w:t>документы  территориального  планирования  по  определению  назначения  территории  исходя  из  совокупности  социальных, экономических, экологических  и  иных  факторов  в целях  обеспечения  устойчивого  развития  территории, развитие  инженерной, транспортной  и  социальной  инфраструктур, обеспечение  учета  интересов  граждан  и  их   объединений,  муниципального  образования.</w:t>
      </w:r>
    </w:p>
    <w:p w:rsidR="008633AC" w:rsidRDefault="008633AC" w:rsidP="008633AC">
      <w:pPr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8633AC" w:rsidRDefault="008633AC" w:rsidP="008633AC"/>
    <w:p w:rsidR="008633AC" w:rsidRDefault="008633AC" w:rsidP="008633AC"/>
    <w:p w:rsidR="008633AC" w:rsidRDefault="008633AC" w:rsidP="008633AC"/>
    <w:p w:rsidR="008633AC" w:rsidRDefault="008633AC" w:rsidP="008633AC"/>
    <w:p w:rsidR="008633AC" w:rsidRDefault="008633AC" w:rsidP="008633AC"/>
    <w:p w:rsidR="008633AC" w:rsidRDefault="008633AC" w:rsidP="008633AC"/>
    <w:p w:rsidR="008633AC" w:rsidRDefault="0091326D" w:rsidP="0091326D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</w:t>
      </w:r>
      <w:r w:rsidR="008633AC">
        <w:rPr>
          <w:b/>
          <w:sz w:val="40"/>
          <w:szCs w:val="40"/>
        </w:rPr>
        <w:t>ТИТУЛЬНЫЙ  ЛИСТ</w:t>
      </w:r>
    </w:p>
    <w:p w:rsidR="008633AC" w:rsidRDefault="0091326D" w:rsidP="0091326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поселенческой целевой программ</w:t>
      </w:r>
    </w:p>
    <w:p w:rsidR="008633AC" w:rsidRDefault="008633AC" w:rsidP="008633AC">
      <w:pPr>
        <w:jc w:val="center"/>
        <w:rPr>
          <w:b/>
          <w:sz w:val="48"/>
          <w:szCs w:val="48"/>
        </w:rPr>
      </w:pPr>
    </w:p>
    <w:p w:rsidR="008633AC" w:rsidRDefault="008633AC" w:rsidP="008633A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«Подготовка генерального плана, правил землепользования и застройки сельского поселения Тихвинский сельсовет Добринского муниципального района </w:t>
      </w:r>
    </w:p>
    <w:p w:rsidR="008633AC" w:rsidRDefault="008633AC" w:rsidP="008633AC">
      <w:pPr>
        <w:jc w:val="center"/>
        <w:rPr>
          <w:b/>
          <w:sz w:val="48"/>
          <w:szCs w:val="48"/>
        </w:rPr>
      </w:pPr>
    </w:p>
    <w:p w:rsidR="008633AC" w:rsidRDefault="008633AC" w:rsidP="008633AC">
      <w:pPr>
        <w:jc w:val="center"/>
        <w:rPr>
          <w:b/>
          <w:sz w:val="48"/>
          <w:szCs w:val="48"/>
        </w:rPr>
      </w:pPr>
    </w:p>
    <w:p w:rsidR="008633AC" w:rsidRDefault="008633AC" w:rsidP="008633AC">
      <w:pPr>
        <w:jc w:val="center"/>
        <w:rPr>
          <w:b/>
          <w:sz w:val="48"/>
          <w:szCs w:val="48"/>
        </w:rPr>
      </w:pPr>
    </w:p>
    <w:p w:rsidR="008633AC" w:rsidRDefault="008633AC" w:rsidP="008633A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Срок реализации программы    2012 год</w:t>
      </w:r>
    </w:p>
    <w:p w:rsidR="008633AC" w:rsidRDefault="008633AC" w:rsidP="008633AC">
      <w:pPr>
        <w:jc w:val="center"/>
        <w:rPr>
          <w:b/>
          <w:sz w:val="48"/>
          <w:szCs w:val="48"/>
        </w:rPr>
      </w:pPr>
    </w:p>
    <w:p w:rsidR="008633AC" w:rsidRDefault="008633AC" w:rsidP="008633AC">
      <w:pPr>
        <w:jc w:val="center"/>
        <w:rPr>
          <w:b/>
          <w:sz w:val="48"/>
          <w:szCs w:val="48"/>
        </w:rPr>
      </w:pPr>
    </w:p>
    <w:p w:rsidR="008633AC" w:rsidRDefault="008633AC" w:rsidP="008633AC">
      <w:pPr>
        <w:jc w:val="center"/>
        <w:rPr>
          <w:b/>
          <w:sz w:val="48"/>
          <w:szCs w:val="48"/>
        </w:rPr>
      </w:pPr>
    </w:p>
    <w:p w:rsidR="008633AC" w:rsidRDefault="008633AC" w:rsidP="008633AC">
      <w:pPr>
        <w:jc w:val="center"/>
        <w:rPr>
          <w:b/>
          <w:sz w:val="48"/>
          <w:szCs w:val="48"/>
        </w:rPr>
      </w:pPr>
    </w:p>
    <w:p w:rsidR="008633AC" w:rsidRDefault="008633AC" w:rsidP="008633AC">
      <w:pPr>
        <w:jc w:val="center"/>
        <w:rPr>
          <w:b/>
          <w:sz w:val="48"/>
          <w:szCs w:val="48"/>
        </w:rPr>
      </w:pPr>
    </w:p>
    <w:p w:rsidR="008633AC" w:rsidRDefault="008633AC" w:rsidP="008633AC">
      <w:pPr>
        <w:jc w:val="center"/>
        <w:rPr>
          <w:b/>
          <w:sz w:val="48"/>
          <w:szCs w:val="48"/>
        </w:rPr>
      </w:pPr>
    </w:p>
    <w:p w:rsidR="008633AC" w:rsidRDefault="008633AC" w:rsidP="008633AC">
      <w:pPr>
        <w:jc w:val="center"/>
        <w:rPr>
          <w:b/>
          <w:sz w:val="48"/>
          <w:szCs w:val="48"/>
        </w:rPr>
      </w:pPr>
    </w:p>
    <w:p w:rsidR="008633AC" w:rsidRDefault="008633AC" w:rsidP="008633AC">
      <w:pPr>
        <w:jc w:val="center"/>
        <w:rPr>
          <w:b/>
          <w:sz w:val="48"/>
          <w:szCs w:val="48"/>
        </w:rPr>
      </w:pPr>
    </w:p>
    <w:p w:rsidR="008633AC" w:rsidRDefault="008633AC" w:rsidP="00863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Д.Большая Плавица</w:t>
      </w:r>
    </w:p>
    <w:p w:rsidR="008633AC" w:rsidRDefault="008633AC" w:rsidP="00863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2012г.</w:t>
      </w:r>
    </w:p>
    <w:p w:rsidR="003F12AF" w:rsidRPr="003C2533" w:rsidRDefault="003F12AF">
      <w:pPr>
        <w:pStyle w:val="a3"/>
        <w:tabs>
          <w:tab w:val="clear" w:pos="4536"/>
          <w:tab w:val="clear" w:pos="9072"/>
        </w:tabs>
        <w:ind w:firstLine="709"/>
        <w:jc w:val="both"/>
        <w:rPr>
          <w:sz w:val="24"/>
        </w:rPr>
      </w:pPr>
    </w:p>
    <w:p w:rsidR="003F12AF" w:rsidRPr="003C2533" w:rsidRDefault="003F12AF">
      <w:pPr>
        <w:pStyle w:val="a3"/>
        <w:tabs>
          <w:tab w:val="clear" w:pos="4536"/>
          <w:tab w:val="clear" w:pos="9072"/>
        </w:tabs>
        <w:ind w:firstLine="709"/>
        <w:jc w:val="both"/>
        <w:rPr>
          <w:sz w:val="24"/>
        </w:rPr>
      </w:pPr>
    </w:p>
    <w:p w:rsidR="003F12AF" w:rsidRPr="003C2533" w:rsidRDefault="003F12AF">
      <w:pPr>
        <w:pStyle w:val="a3"/>
        <w:tabs>
          <w:tab w:val="clear" w:pos="4536"/>
          <w:tab w:val="clear" w:pos="9072"/>
        </w:tabs>
        <w:ind w:firstLine="709"/>
        <w:jc w:val="both"/>
        <w:rPr>
          <w:sz w:val="24"/>
        </w:rPr>
      </w:pPr>
    </w:p>
    <w:p w:rsidR="003F12AF" w:rsidRPr="003C2533" w:rsidRDefault="003F12AF">
      <w:pPr>
        <w:pStyle w:val="a3"/>
        <w:tabs>
          <w:tab w:val="clear" w:pos="4536"/>
          <w:tab w:val="clear" w:pos="9072"/>
        </w:tabs>
        <w:ind w:firstLine="709"/>
        <w:jc w:val="both"/>
        <w:rPr>
          <w:sz w:val="24"/>
        </w:rPr>
      </w:pPr>
    </w:p>
    <w:p w:rsidR="003F12AF" w:rsidRDefault="003F12AF">
      <w:pPr>
        <w:pStyle w:val="a3"/>
        <w:tabs>
          <w:tab w:val="clear" w:pos="4536"/>
          <w:tab w:val="clear" w:pos="9072"/>
        </w:tabs>
        <w:ind w:firstLine="709"/>
        <w:jc w:val="both"/>
        <w:rPr>
          <w:i/>
          <w:sz w:val="24"/>
        </w:rPr>
      </w:pPr>
    </w:p>
    <w:p w:rsidR="003F12AF" w:rsidRDefault="003F12AF">
      <w:pPr>
        <w:pStyle w:val="a3"/>
        <w:tabs>
          <w:tab w:val="clear" w:pos="4536"/>
          <w:tab w:val="clear" w:pos="9072"/>
        </w:tabs>
        <w:ind w:firstLine="709"/>
        <w:jc w:val="both"/>
        <w:rPr>
          <w:i/>
          <w:sz w:val="24"/>
        </w:rPr>
      </w:pPr>
    </w:p>
    <w:p w:rsidR="003F12AF" w:rsidRDefault="003F12AF">
      <w:pPr>
        <w:pStyle w:val="a3"/>
        <w:tabs>
          <w:tab w:val="clear" w:pos="4536"/>
          <w:tab w:val="clear" w:pos="9072"/>
        </w:tabs>
        <w:ind w:firstLine="709"/>
        <w:jc w:val="both"/>
        <w:rPr>
          <w:i/>
          <w:sz w:val="24"/>
        </w:rPr>
      </w:pPr>
    </w:p>
    <w:p w:rsidR="003F12AF" w:rsidRDefault="003F12AF">
      <w:pPr>
        <w:pStyle w:val="a3"/>
        <w:tabs>
          <w:tab w:val="clear" w:pos="4536"/>
          <w:tab w:val="clear" w:pos="9072"/>
        </w:tabs>
        <w:ind w:firstLine="709"/>
        <w:jc w:val="both"/>
        <w:rPr>
          <w:i/>
          <w:sz w:val="24"/>
        </w:rPr>
      </w:pPr>
    </w:p>
    <w:p w:rsidR="003F12AF" w:rsidRDefault="003F12AF">
      <w:pPr>
        <w:pStyle w:val="a3"/>
        <w:tabs>
          <w:tab w:val="clear" w:pos="4536"/>
          <w:tab w:val="clear" w:pos="9072"/>
        </w:tabs>
        <w:ind w:firstLine="709"/>
        <w:jc w:val="both"/>
        <w:rPr>
          <w:i/>
          <w:sz w:val="24"/>
        </w:rPr>
      </w:pPr>
    </w:p>
    <w:p w:rsidR="003F12AF" w:rsidRDefault="003F12AF">
      <w:pPr>
        <w:pStyle w:val="a3"/>
        <w:tabs>
          <w:tab w:val="clear" w:pos="4536"/>
          <w:tab w:val="clear" w:pos="9072"/>
        </w:tabs>
        <w:ind w:firstLine="709"/>
        <w:jc w:val="both"/>
        <w:rPr>
          <w:i/>
          <w:sz w:val="24"/>
        </w:rPr>
      </w:pPr>
    </w:p>
    <w:p w:rsidR="003F12AF" w:rsidRDefault="003F12AF">
      <w:pPr>
        <w:pStyle w:val="a3"/>
        <w:tabs>
          <w:tab w:val="clear" w:pos="4536"/>
          <w:tab w:val="clear" w:pos="9072"/>
        </w:tabs>
        <w:ind w:firstLine="709"/>
        <w:jc w:val="both"/>
        <w:rPr>
          <w:i/>
          <w:sz w:val="24"/>
        </w:rPr>
      </w:pPr>
    </w:p>
    <w:p w:rsidR="003F12AF" w:rsidRDefault="003F12AF">
      <w:pPr>
        <w:pStyle w:val="a3"/>
        <w:tabs>
          <w:tab w:val="clear" w:pos="4536"/>
          <w:tab w:val="clear" w:pos="9072"/>
        </w:tabs>
        <w:ind w:firstLine="709"/>
        <w:jc w:val="both"/>
        <w:rPr>
          <w:i/>
          <w:sz w:val="24"/>
        </w:rPr>
      </w:pPr>
    </w:p>
    <w:p w:rsidR="003F12AF" w:rsidRDefault="003F12AF">
      <w:pPr>
        <w:pStyle w:val="a3"/>
        <w:tabs>
          <w:tab w:val="clear" w:pos="4536"/>
          <w:tab w:val="clear" w:pos="9072"/>
        </w:tabs>
        <w:ind w:firstLine="709"/>
        <w:jc w:val="both"/>
        <w:rPr>
          <w:i/>
          <w:sz w:val="24"/>
        </w:rPr>
      </w:pPr>
    </w:p>
    <w:p w:rsidR="003F12AF" w:rsidRDefault="003F12AF">
      <w:pPr>
        <w:pStyle w:val="a3"/>
        <w:tabs>
          <w:tab w:val="clear" w:pos="4536"/>
          <w:tab w:val="clear" w:pos="9072"/>
        </w:tabs>
        <w:ind w:firstLine="709"/>
        <w:jc w:val="both"/>
        <w:rPr>
          <w:i/>
          <w:sz w:val="24"/>
        </w:rPr>
      </w:pPr>
    </w:p>
    <w:p w:rsidR="003F12AF" w:rsidRDefault="003F12AF">
      <w:pPr>
        <w:pStyle w:val="a3"/>
        <w:tabs>
          <w:tab w:val="clear" w:pos="4536"/>
          <w:tab w:val="clear" w:pos="9072"/>
        </w:tabs>
        <w:ind w:firstLine="709"/>
        <w:jc w:val="both"/>
        <w:rPr>
          <w:i/>
          <w:sz w:val="24"/>
        </w:rPr>
      </w:pPr>
    </w:p>
    <w:p w:rsidR="003F12AF" w:rsidRDefault="003F12AF">
      <w:pPr>
        <w:pStyle w:val="a3"/>
        <w:tabs>
          <w:tab w:val="clear" w:pos="4536"/>
          <w:tab w:val="clear" w:pos="9072"/>
        </w:tabs>
        <w:ind w:firstLine="709"/>
        <w:jc w:val="both"/>
        <w:rPr>
          <w:i/>
          <w:sz w:val="24"/>
        </w:rPr>
      </w:pPr>
    </w:p>
    <w:p w:rsidR="003F12AF" w:rsidRDefault="003F12AF">
      <w:pPr>
        <w:pStyle w:val="a3"/>
        <w:tabs>
          <w:tab w:val="clear" w:pos="4536"/>
          <w:tab w:val="clear" w:pos="9072"/>
        </w:tabs>
        <w:ind w:firstLine="709"/>
        <w:jc w:val="both"/>
        <w:rPr>
          <w:i/>
          <w:sz w:val="24"/>
        </w:rPr>
      </w:pPr>
    </w:p>
    <w:p w:rsidR="003F12AF" w:rsidRDefault="003F12AF">
      <w:pPr>
        <w:pStyle w:val="a3"/>
        <w:tabs>
          <w:tab w:val="clear" w:pos="4536"/>
          <w:tab w:val="clear" w:pos="9072"/>
        </w:tabs>
        <w:ind w:firstLine="709"/>
        <w:jc w:val="both"/>
        <w:rPr>
          <w:i/>
          <w:sz w:val="24"/>
        </w:rPr>
      </w:pPr>
    </w:p>
    <w:p w:rsidR="003F12AF" w:rsidRDefault="003F12AF">
      <w:pPr>
        <w:pStyle w:val="a3"/>
        <w:tabs>
          <w:tab w:val="clear" w:pos="4536"/>
          <w:tab w:val="clear" w:pos="9072"/>
        </w:tabs>
        <w:ind w:firstLine="709"/>
        <w:jc w:val="both"/>
        <w:rPr>
          <w:i/>
          <w:sz w:val="24"/>
        </w:rPr>
      </w:pPr>
    </w:p>
    <w:p w:rsidR="003F12AF" w:rsidRDefault="003F12AF">
      <w:pPr>
        <w:pStyle w:val="a3"/>
        <w:tabs>
          <w:tab w:val="clear" w:pos="4536"/>
          <w:tab w:val="clear" w:pos="9072"/>
        </w:tabs>
        <w:ind w:firstLine="709"/>
        <w:jc w:val="both"/>
        <w:rPr>
          <w:i/>
          <w:sz w:val="24"/>
        </w:rPr>
      </w:pPr>
    </w:p>
    <w:p w:rsidR="003F12AF" w:rsidRDefault="003F12AF">
      <w:pPr>
        <w:pStyle w:val="a3"/>
        <w:tabs>
          <w:tab w:val="clear" w:pos="4536"/>
          <w:tab w:val="clear" w:pos="9072"/>
        </w:tabs>
        <w:ind w:firstLine="709"/>
        <w:jc w:val="both"/>
        <w:rPr>
          <w:i/>
          <w:sz w:val="24"/>
        </w:rPr>
      </w:pPr>
    </w:p>
    <w:p w:rsidR="00FE2541" w:rsidRDefault="003F12AF">
      <w:pPr>
        <w:pStyle w:val="a3"/>
        <w:tabs>
          <w:tab w:val="clear" w:pos="4536"/>
          <w:tab w:val="clear" w:pos="9072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</w:t>
      </w:r>
    </w:p>
    <w:p w:rsidR="00A40EDD" w:rsidRDefault="00A40EDD">
      <w:pPr>
        <w:pStyle w:val="a3"/>
        <w:tabs>
          <w:tab w:val="clear" w:pos="4536"/>
          <w:tab w:val="clear" w:pos="9072"/>
        </w:tabs>
        <w:ind w:firstLine="709"/>
        <w:jc w:val="both"/>
        <w:rPr>
          <w:i/>
          <w:sz w:val="24"/>
        </w:rPr>
      </w:pPr>
    </w:p>
    <w:p w:rsidR="00A40EDD" w:rsidRDefault="00A40EDD">
      <w:pPr>
        <w:pStyle w:val="a3"/>
        <w:tabs>
          <w:tab w:val="clear" w:pos="4536"/>
          <w:tab w:val="clear" w:pos="9072"/>
        </w:tabs>
        <w:ind w:firstLine="709"/>
        <w:jc w:val="both"/>
        <w:rPr>
          <w:i/>
          <w:sz w:val="24"/>
        </w:rPr>
      </w:pPr>
    </w:p>
    <w:p w:rsidR="00A40EDD" w:rsidRDefault="00A40EDD">
      <w:pPr>
        <w:pStyle w:val="a3"/>
        <w:tabs>
          <w:tab w:val="clear" w:pos="4536"/>
          <w:tab w:val="clear" w:pos="9072"/>
        </w:tabs>
        <w:ind w:firstLine="709"/>
        <w:jc w:val="both"/>
        <w:rPr>
          <w:i/>
          <w:sz w:val="24"/>
        </w:rPr>
      </w:pPr>
    </w:p>
    <w:p w:rsidR="00A40EDD" w:rsidRDefault="00A40EDD">
      <w:pPr>
        <w:pStyle w:val="a3"/>
        <w:tabs>
          <w:tab w:val="clear" w:pos="4536"/>
          <w:tab w:val="clear" w:pos="9072"/>
        </w:tabs>
        <w:ind w:firstLine="709"/>
        <w:jc w:val="both"/>
        <w:rPr>
          <w:i/>
          <w:sz w:val="24"/>
        </w:rPr>
      </w:pPr>
    </w:p>
    <w:p w:rsidR="00A40EDD" w:rsidRDefault="00A40EDD">
      <w:pPr>
        <w:pStyle w:val="a3"/>
        <w:tabs>
          <w:tab w:val="clear" w:pos="4536"/>
          <w:tab w:val="clear" w:pos="9072"/>
        </w:tabs>
        <w:ind w:firstLine="709"/>
        <w:jc w:val="both"/>
        <w:rPr>
          <w:i/>
          <w:sz w:val="24"/>
        </w:rPr>
      </w:pPr>
    </w:p>
    <w:p w:rsidR="001F46D1" w:rsidRDefault="001F46D1">
      <w:pPr>
        <w:pStyle w:val="a3"/>
        <w:tabs>
          <w:tab w:val="clear" w:pos="4536"/>
          <w:tab w:val="clear" w:pos="9072"/>
        </w:tabs>
        <w:ind w:firstLine="709"/>
        <w:jc w:val="both"/>
        <w:rPr>
          <w:i/>
          <w:sz w:val="24"/>
        </w:rPr>
      </w:pPr>
    </w:p>
    <w:p w:rsidR="00FE2541" w:rsidRDefault="00FE2541">
      <w:pPr>
        <w:pStyle w:val="a3"/>
        <w:tabs>
          <w:tab w:val="clear" w:pos="4536"/>
          <w:tab w:val="clear" w:pos="9072"/>
        </w:tabs>
        <w:ind w:firstLine="709"/>
        <w:jc w:val="both"/>
        <w:rPr>
          <w:i/>
          <w:sz w:val="24"/>
        </w:rPr>
      </w:pPr>
    </w:p>
    <w:p w:rsidR="00F12913" w:rsidRDefault="00FE2541" w:rsidP="001F46D1">
      <w:pPr>
        <w:pStyle w:val="a3"/>
        <w:tabs>
          <w:tab w:val="clear" w:pos="4536"/>
          <w:tab w:val="clear" w:pos="9072"/>
        </w:tabs>
        <w:ind w:firstLine="709"/>
        <w:jc w:val="right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</w:t>
      </w:r>
      <w:r w:rsidR="003F12AF">
        <w:rPr>
          <w:i/>
          <w:sz w:val="24"/>
        </w:rPr>
        <w:t xml:space="preserve"> </w:t>
      </w:r>
    </w:p>
    <w:p w:rsidR="002C1A6A" w:rsidRPr="003C2533" w:rsidRDefault="00F12913" w:rsidP="0091326D">
      <w:pPr>
        <w:pStyle w:val="a3"/>
        <w:tabs>
          <w:tab w:val="clear" w:pos="4536"/>
          <w:tab w:val="clear" w:pos="9072"/>
        </w:tabs>
        <w:ind w:firstLine="709"/>
        <w:jc w:val="right"/>
        <w:rPr>
          <w:sz w:val="24"/>
        </w:rPr>
      </w:pPr>
      <w:r>
        <w:rPr>
          <w:b/>
          <w:sz w:val="24"/>
        </w:rPr>
        <w:t xml:space="preserve">                                                                    </w:t>
      </w:r>
    </w:p>
    <w:sectPr w:rsidR="002C1A6A" w:rsidRPr="003C2533" w:rsidSect="005B54A6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720" w:right="720" w:bottom="720" w:left="72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964" w:rsidRDefault="00270964">
      <w:r>
        <w:separator/>
      </w:r>
    </w:p>
  </w:endnote>
  <w:endnote w:type="continuationSeparator" w:id="1">
    <w:p w:rsidR="00270964" w:rsidRDefault="00270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DF6" w:rsidRDefault="00336670" w:rsidP="00231DDB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65DF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5DF6" w:rsidRDefault="00F65DF6" w:rsidP="00F65DF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DF6" w:rsidRDefault="00336670" w:rsidP="00231DDB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65DF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41B9">
      <w:rPr>
        <w:rStyle w:val="a4"/>
        <w:noProof/>
      </w:rPr>
      <w:t>6</w:t>
    </w:r>
    <w:r>
      <w:rPr>
        <w:rStyle w:val="a4"/>
      </w:rPr>
      <w:fldChar w:fldCharType="end"/>
    </w:r>
  </w:p>
  <w:p w:rsidR="00F65DF6" w:rsidRDefault="00F65DF6" w:rsidP="00F65DF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964" w:rsidRDefault="00270964">
      <w:r>
        <w:separator/>
      </w:r>
    </w:p>
  </w:footnote>
  <w:footnote w:type="continuationSeparator" w:id="1">
    <w:p w:rsidR="00270964" w:rsidRDefault="00270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B10" w:rsidRDefault="003366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90B1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0B10" w:rsidRDefault="00F90B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B10" w:rsidRDefault="00F90B10">
    <w:pPr>
      <w:pStyle w:val="a3"/>
      <w:framePr w:wrap="around" w:vAnchor="text" w:hAnchor="margin" w:xAlign="center" w:y="1"/>
      <w:rPr>
        <w:rStyle w:val="a4"/>
      </w:rPr>
    </w:pPr>
  </w:p>
  <w:p w:rsidR="00F90B10" w:rsidRDefault="00F90B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D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E55F2D"/>
    <w:multiLevelType w:val="singleLevel"/>
    <w:tmpl w:val="5780571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CA25266"/>
    <w:multiLevelType w:val="singleLevel"/>
    <w:tmpl w:val="5780571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CCE548E"/>
    <w:multiLevelType w:val="hybridMultilevel"/>
    <w:tmpl w:val="4618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953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98C0DD2"/>
    <w:multiLevelType w:val="singleLevel"/>
    <w:tmpl w:val="5780571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C90449F"/>
    <w:multiLevelType w:val="singleLevel"/>
    <w:tmpl w:val="B8BA430A"/>
    <w:lvl w:ilvl="0">
      <w:start w:val="5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7">
    <w:nsid w:val="2D5F5646"/>
    <w:multiLevelType w:val="hybridMultilevel"/>
    <w:tmpl w:val="FD0A017E"/>
    <w:lvl w:ilvl="0" w:tplc="7CFE908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7B04B1D0">
      <w:start w:val="1"/>
      <w:numFmt w:val="decimal"/>
      <w:lvlText w:val="%2)"/>
      <w:lvlJc w:val="left"/>
      <w:pPr>
        <w:tabs>
          <w:tab w:val="num" w:pos="1725"/>
        </w:tabs>
        <w:ind w:left="172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FE63B43"/>
    <w:multiLevelType w:val="singleLevel"/>
    <w:tmpl w:val="40EAB5E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34EA250D"/>
    <w:multiLevelType w:val="hybridMultilevel"/>
    <w:tmpl w:val="AC9C7040"/>
    <w:lvl w:ilvl="0" w:tplc="13ECAA02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10">
    <w:nsid w:val="38E156FC"/>
    <w:multiLevelType w:val="singleLevel"/>
    <w:tmpl w:val="B1406726"/>
    <w:lvl w:ilvl="0">
      <w:start w:val="2"/>
      <w:numFmt w:val="decimal"/>
      <w:lvlText w:val="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1">
    <w:nsid w:val="3EEF1740"/>
    <w:multiLevelType w:val="singleLevel"/>
    <w:tmpl w:val="9B86F5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41AF22AC"/>
    <w:multiLevelType w:val="singleLevel"/>
    <w:tmpl w:val="5780571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44A65687"/>
    <w:multiLevelType w:val="hybridMultilevel"/>
    <w:tmpl w:val="FC9C78F6"/>
    <w:lvl w:ilvl="0" w:tplc="6F2690D6">
      <w:start w:val="49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4BCE62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FD26088"/>
    <w:multiLevelType w:val="hybridMultilevel"/>
    <w:tmpl w:val="2258F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44B34"/>
    <w:multiLevelType w:val="singleLevel"/>
    <w:tmpl w:val="5780571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5EAC39C6"/>
    <w:multiLevelType w:val="singleLevel"/>
    <w:tmpl w:val="40EAB5E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635466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6EF3453"/>
    <w:multiLevelType w:val="singleLevel"/>
    <w:tmpl w:val="36945CE2"/>
    <w:lvl w:ilvl="0">
      <w:start w:val="2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0">
    <w:nsid w:val="6B8478C1"/>
    <w:multiLevelType w:val="singleLevel"/>
    <w:tmpl w:val="5780571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6C2B6E60"/>
    <w:multiLevelType w:val="hybridMultilevel"/>
    <w:tmpl w:val="7638C3C2"/>
    <w:lvl w:ilvl="0" w:tplc="EFB69D8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756F63B7"/>
    <w:multiLevelType w:val="hybridMultilevel"/>
    <w:tmpl w:val="CFCC435E"/>
    <w:lvl w:ilvl="0" w:tplc="FA60D40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F87E87"/>
    <w:multiLevelType w:val="singleLevel"/>
    <w:tmpl w:val="B630BF6E"/>
    <w:lvl w:ilvl="0">
      <w:start w:val="49"/>
      <w:numFmt w:val="decimal"/>
      <w:lvlText w:val="%1)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4">
    <w:nsid w:val="7B27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C0814DE"/>
    <w:multiLevelType w:val="singleLevel"/>
    <w:tmpl w:val="40EAB5E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7E9862AA"/>
    <w:multiLevelType w:val="singleLevel"/>
    <w:tmpl w:val="9B86F5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11"/>
  </w:num>
  <w:num w:numId="4">
    <w:abstractNumId w:val="25"/>
  </w:num>
  <w:num w:numId="5">
    <w:abstractNumId w:val="12"/>
  </w:num>
  <w:num w:numId="6">
    <w:abstractNumId w:val="17"/>
  </w:num>
  <w:num w:numId="7">
    <w:abstractNumId w:val="4"/>
  </w:num>
  <w:num w:numId="8">
    <w:abstractNumId w:val="24"/>
  </w:num>
  <w:num w:numId="9">
    <w:abstractNumId w:val="1"/>
  </w:num>
  <w:num w:numId="10">
    <w:abstractNumId w:val="0"/>
  </w:num>
  <w:num w:numId="11">
    <w:abstractNumId w:val="2"/>
  </w:num>
  <w:num w:numId="12">
    <w:abstractNumId w:val="20"/>
  </w:num>
  <w:num w:numId="13">
    <w:abstractNumId w:val="18"/>
  </w:num>
  <w:num w:numId="14">
    <w:abstractNumId w:val="8"/>
  </w:num>
  <w:num w:numId="15">
    <w:abstractNumId w:val="5"/>
  </w:num>
  <w:num w:numId="16">
    <w:abstractNumId w:val="16"/>
  </w:num>
  <w:num w:numId="17">
    <w:abstractNumId w:val="21"/>
  </w:num>
  <w:num w:numId="18">
    <w:abstractNumId w:val="7"/>
  </w:num>
  <w:num w:numId="19">
    <w:abstractNumId w:val="19"/>
  </w:num>
  <w:num w:numId="20">
    <w:abstractNumId w:val="23"/>
  </w:num>
  <w:num w:numId="21">
    <w:abstractNumId w:val="10"/>
  </w:num>
  <w:num w:numId="22">
    <w:abstractNumId w:val="9"/>
  </w:num>
  <w:num w:numId="23">
    <w:abstractNumId w:val="6"/>
  </w:num>
  <w:num w:numId="24">
    <w:abstractNumId w:val="13"/>
  </w:num>
  <w:num w:numId="25">
    <w:abstractNumId w:val="15"/>
  </w:num>
  <w:num w:numId="26">
    <w:abstractNumId w:val="3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2CA"/>
    <w:rsid w:val="0006715A"/>
    <w:rsid w:val="000719CC"/>
    <w:rsid w:val="00077E66"/>
    <w:rsid w:val="00095F53"/>
    <w:rsid w:val="000A215C"/>
    <w:rsid w:val="000A27DE"/>
    <w:rsid w:val="000A6629"/>
    <w:rsid w:val="000B11A1"/>
    <w:rsid w:val="000B69AD"/>
    <w:rsid w:val="000D0CF1"/>
    <w:rsid w:val="0011556C"/>
    <w:rsid w:val="00154C1D"/>
    <w:rsid w:val="00162739"/>
    <w:rsid w:val="00166BD2"/>
    <w:rsid w:val="001770CD"/>
    <w:rsid w:val="00182349"/>
    <w:rsid w:val="001B0BF9"/>
    <w:rsid w:val="001B22F5"/>
    <w:rsid w:val="001D6C16"/>
    <w:rsid w:val="001E111A"/>
    <w:rsid w:val="001F46D1"/>
    <w:rsid w:val="00231DDB"/>
    <w:rsid w:val="00251BF1"/>
    <w:rsid w:val="0026588E"/>
    <w:rsid w:val="00270964"/>
    <w:rsid w:val="00277BB3"/>
    <w:rsid w:val="00295332"/>
    <w:rsid w:val="002A2089"/>
    <w:rsid w:val="002C1A6A"/>
    <w:rsid w:val="002E50EA"/>
    <w:rsid w:val="00300EC9"/>
    <w:rsid w:val="003035E5"/>
    <w:rsid w:val="00316206"/>
    <w:rsid w:val="00336670"/>
    <w:rsid w:val="003535A0"/>
    <w:rsid w:val="00362403"/>
    <w:rsid w:val="00362C49"/>
    <w:rsid w:val="003813EA"/>
    <w:rsid w:val="003C2533"/>
    <w:rsid w:val="003C778D"/>
    <w:rsid w:val="003F12AF"/>
    <w:rsid w:val="004010EE"/>
    <w:rsid w:val="00431139"/>
    <w:rsid w:val="004402F9"/>
    <w:rsid w:val="00447B8C"/>
    <w:rsid w:val="00466508"/>
    <w:rsid w:val="0048133E"/>
    <w:rsid w:val="004C1630"/>
    <w:rsid w:val="004D51DD"/>
    <w:rsid w:val="004D59ED"/>
    <w:rsid w:val="004D7ED2"/>
    <w:rsid w:val="004E0EA7"/>
    <w:rsid w:val="005247F8"/>
    <w:rsid w:val="0052728B"/>
    <w:rsid w:val="00537C73"/>
    <w:rsid w:val="00545EC0"/>
    <w:rsid w:val="00554648"/>
    <w:rsid w:val="005610BB"/>
    <w:rsid w:val="005A13A3"/>
    <w:rsid w:val="005B0F17"/>
    <w:rsid w:val="005B50E1"/>
    <w:rsid w:val="005B54A6"/>
    <w:rsid w:val="005C5873"/>
    <w:rsid w:val="005E2C38"/>
    <w:rsid w:val="005E66C0"/>
    <w:rsid w:val="005F6BA1"/>
    <w:rsid w:val="0062204A"/>
    <w:rsid w:val="006402C6"/>
    <w:rsid w:val="00655261"/>
    <w:rsid w:val="00670843"/>
    <w:rsid w:val="00681126"/>
    <w:rsid w:val="00683F42"/>
    <w:rsid w:val="006C3393"/>
    <w:rsid w:val="006D2D65"/>
    <w:rsid w:val="006D5EE3"/>
    <w:rsid w:val="007117CC"/>
    <w:rsid w:val="007141B9"/>
    <w:rsid w:val="00743C3F"/>
    <w:rsid w:val="00757829"/>
    <w:rsid w:val="007775E7"/>
    <w:rsid w:val="007A6BB8"/>
    <w:rsid w:val="007B3B52"/>
    <w:rsid w:val="007C7D48"/>
    <w:rsid w:val="00821B95"/>
    <w:rsid w:val="008255DC"/>
    <w:rsid w:val="00832BAC"/>
    <w:rsid w:val="00852707"/>
    <w:rsid w:val="008633AC"/>
    <w:rsid w:val="00880035"/>
    <w:rsid w:val="00880331"/>
    <w:rsid w:val="0088389D"/>
    <w:rsid w:val="00883B39"/>
    <w:rsid w:val="008A2283"/>
    <w:rsid w:val="008C1C98"/>
    <w:rsid w:val="008C6368"/>
    <w:rsid w:val="008E2577"/>
    <w:rsid w:val="00902913"/>
    <w:rsid w:val="0091098E"/>
    <w:rsid w:val="0091326D"/>
    <w:rsid w:val="00932BBD"/>
    <w:rsid w:val="0094243E"/>
    <w:rsid w:val="00954EA9"/>
    <w:rsid w:val="0095555B"/>
    <w:rsid w:val="00966C4B"/>
    <w:rsid w:val="00977528"/>
    <w:rsid w:val="009C439D"/>
    <w:rsid w:val="009C524C"/>
    <w:rsid w:val="009E7CA8"/>
    <w:rsid w:val="00A40EDD"/>
    <w:rsid w:val="00A458CC"/>
    <w:rsid w:val="00A537CD"/>
    <w:rsid w:val="00A6579F"/>
    <w:rsid w:val="00A91F9F"/>
    <w:rsid w:val="00AE442D"/>
    <w:rsid w:val="00AF0563"/>
    <w:rsid w:val="00B634F0"/>
    <w:rsid w:val="00B7601A"/>
    <w:rsid w:val="00B97006"/>
    <w:rsid w:val="00BB3349"/>
    <w:rsid w:val="00BB470B"/>
    <w:rsid w:val="00BC1C43"/>
    <w:rsid w:val="00C05CA1"/>
    <w:rsid w:val="00C17B41"/>
    <w:rsid w:val="00C2644B"/>
    <w:rsid w:val="00C70261"/>
    <w:rsid w:val="00CC1942"/>
    <w:rsid w:val="00CD209F"/>
    <w:rsid w:val="00CF5B76"/>
    <w:rsid w:val="00D20848"/>
    <w:rsid w:val="00D74C74"/>
    <w:rsid w:val="00DC3FBE"/>
    <w:rsid w:val="00DC4A6C"/>
    <w:rsid w:val="00DF2C3C"/>
    <w:rsid w:val="00E06931"/>
    <w:rsid w:val="00E25F08"/>
    <w:rsid w:val="00E556D8"/>
    <w:rsid w:val="00E74DDD"/>
    <w:rsid w:val="00EA60BA"/>
    <w:rsid w:val="00EA71EE"/>
    <w:rsid w:val="00EE42CA"/>
    <w:rsid w:val="00EE5AA3"/>
    <w:rsid w:val="00EE7EE5"/>
    <w:rsid w:val="00F12586"/>
    <w:rsid w:val="00F12913"/>
    <w:rsid w:val="00F1291B"/>
    <w:rsid w:val="00F17493"/>
    <w:rsid w:val="00F268E0"/>
    <w:rsid w:val="00F32792"/>
    <w:rsid w:val="00F65DF6"/>
    <w:rsid w:val="00F90B10"/>
    <w:rsid w:val="00FC41FC"/>
    <w:rsid w:val="00FC7414"/>
    <w:rsid w:val="00FE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C3F"/>
  </w:style>
  <w:style w:type="paragraph" w:styleId="1">
    <w:name w:val="heading 1"/>
    <w:basedOn w:val="a"/>
    <w:next w:val="a"/>
    <w:qFormat/>
    <w:rsid w:val="00743C3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743C3F"/>
    <w:pPr>
      <w:keepNext/>
      <w:tabs>
        <w:tab w:val="left" w:pos="993"/>
      </w:tabs>
      <w:ind w:firstLine="709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B33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BB33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BB3349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BB33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3C3F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743C3F"/>
  </w:style>
  <w:style w:type="paragraph" w:styleId="a5">
    <w:name w:val="footer"/>
    <w:basedOn w:val="a"/>
    <w:rsid w:val="00743C3F"/>
    <w:pPr>
      <w:tabs>
        <w:tab w:val="center" w:pos="4536"/>
        <w:tab w:val="right" w:pos="9072"/>
      </w:tabs>
    </w:pPr>
  </w:style>
  <w:style w:type="character" w:styleId="a6">
    <w:name w:val="line number"/>
    <w:basedOn w:val="a0"/>
    <w:rsid w:val="00743C3F"/>
  </w:style>
  <w:style w:type="paragraph" w:styleId="a7">
    <w:name w:val="Body Text Indent"/>
    <w:basedOn w:val="a"/>
    <w:rsid w:val="00743C3F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743C3F"/>
    <w:pPr>
      <w:ind w:firstLine="567"/>
      <w:jc w:val="both"/>
    </w:pPr>
    <w:rPr>
      <w:sz w:val="24"/>
    </w:rPr>
  </w:style>
  <w:style w:type="paragraph" w:styleId="21">
    <w:name w:val="Body Text 2"/>
    <w:basedOn w:val="a"/>
    <w:rsid w:val="00BB3349"/>
    <w:pPr>
      <w:spacing w:after="120" w:line="480" w:lineRule="auto"/>
    </w:pPr>
  </w:style>
  <w:style w:type="paragraph" w:styleId="31">
    <w:name w:val="Body Text Indent 3"/>
    <w:basedOn w:val="a"/>
    <w:rsid w:val="00BB3349"/>
    <w:pPr>
      <w:spacing w:after="120"/>
      <w:ind w:left="283"/>
    </w:pPr>
    <w:rPr>
      <w:sz w:val="16"/>
      <w:szCs w:val="16"/>
    </w:rPr>
  </w:style>
  <w:style w:type="paragraph" w:styleId="a8">
    <w:name w:val="Body Text"/>
    <w:basedOn w:val="a"/>
    <w:rsid w:val="00BB3349"/>
    <w:pPr>
      <w:spacing w:after="120"/>
    </w:pPr>
  </w:style>
  <w:style w:type="paragraph" w:customStyle="1" w:styleId="ConsNormal">
    <w:name w:val="ConsNormal"/>
    <w:rsid w:val="00BB33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footnote reference"/>
    <w:basedOn w:val="a0"/>
    <w:semiHidden/>
    <w:rsid w:val="00BB3349"/>
    <w:rPr>
      <w:vertAlign w:val="superscript"/>
    </w:rPr>
  </w:style>
  <w:style w:type="paragraph" w:customStyle="1" w:styleId="ConsNonformat">
    <w:name w:val="ConsNonformat"/>
    <w:rsid w:val="00BB334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a">
    <w:name w:val="Не вступил в силу"/>
    <w:basedOn w:val="a0"/>
    <w:rsid w:val="00BB3349"/>
    <w:rPr>
      <w:color w:val="008080"/>
      <w:szCs w:val="20"/>
    </w:rPr>
  </w:style>
  <w:style w:type="paragraph" w:customStyle="1" w:styleId="ConsPlusNormal">
    <w:name w:val="ConsPlusNormal"/>
    <w:rsid w:val="00DC3F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caption"/>
    <w:basedOn w:val="a"/>
    <w:qFormat/>
    <w:rsid w:val="002E50EA"/>
    <w:pPr>
      <w:jc w:val="center"/>
    </w:pPr>
    <w:rPr>
      <w:sz w:val="32"/>
    </w:rPr>
  </w:style>
  <w:style w:type="paragraph" w:styleId="ac">
    <w:name w:val="Balloon Text"/>
    <w:basedOn w:val="a"/>
    <w:link w:val="ad"/>
    <w:rsid w:val="00A40E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40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F46D1"/>
    <w:rPr>
      <w:rFonts w:ascii="Arial" w:hAnsi="Arial" w:cs="Arial"/>
      <w:b/>
      <w:bCs/>
      <w:sz w:val="26"/>
      <w:szCs w:val="26"/>
    </w:rPr>
  </w:style>
  <w:style w:type="paragraph" w:styleId="ae">
    <w:name w:val="Title"/>
    <w:basedOn w:val="a"/>
    <w:link w:val="af"/>
    <w:qFormat/>
    <w:rsid w:val="008633AC"/>
    <w:pPr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rsid w:val="008633A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1E617-4A3C-4522-8FEC-225AE852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Принят                                                Зарегистрирован </vt:lpstr>
    </vt:vector>
  </TitlesOfParts>
  <Company>Администрация района</Company>
  <LinksUpToDate>false</LinksUpToDate>
  <CharactersWithSpaces>12662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Принят                                                Зарегистрирован </dc:title>
  <dc:subject/>
  <dc:creator>Гвоздицин Александр свет Геннадьевич</dc:creator>
  <cp:keywords/>
  <dc:description/>
  <cp:lastModifiedBy>user</cp:lastModifiedBy>
  <cp:revision>2</cp:revision>
  <cp:lastPrinted>2012-03-19T04:42:00Z</cp:lastPrinted>
  <dcterms:created xsi:type="dcterms:W3CDTF">2012-12-04T12:34:00Z</dcterms:created>
  <dcterms:modified xsi:type="dcterms:W3CDTF">2012-12-04T12:34:00Z</dcterms:modified>
</cp:coreProperties>
</file>