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66" w:rsidRPr="00C049B8" w:rsidRDefault="00620066" w:rsidP="00C04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20066" w:rsidRPr="00C049B8" w:rsidRDefault="00620066" w:rsidP="00DA7B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 мерах ответственности, применяемых при нарушении обязательных требований, 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оценка соблюдения которых является предметом муниципального контроля 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в сфере благоустройства </w:t>
      </w:r>
    </w:p>
    <w:p w:rsidR="00C049B8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8C5E51">
        <w:rPr>
          <w:rFonts w:ascii="Times New Roman" w:hAnsi="Times New Roman" w:cs="Times New Roman"/>
          <w:b/>
          <w:bCs/>
          <w:sz w:val="28"/>
          <w:szCs w:val="28"/>
        </w:rPr>
        <w:t>Тихвинский</w:t>
      </w:r>
      <w:r w:rsidRPr="00C049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620066" w:rsidRPr="00C049B8" w:rsidRDefault="00620066" w:rsidP="006200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9B8">
        <w:rPr>
          <w:rFonts w:ascii="Times New Roman" w:hAnsi="Times New Roman" w:cs="Times New Roman"/>
          <w:b/>
          <w:bCs/>
          <w:sz w:val="28"/>
          <w:szCs w:val="28"/>
        </w:rPr>
        <w:t>(с текстами в действующей редакции)</w:t>
      </w:r>
    </w:p>
    <w:p w:rsidR="004805D4" w:rsidRDefault="004805D4" w:rsidP="00620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Ind w:w="137" w:type="dxa"/>
        <w:tblLayout w:type="fixed"/>
        <w:tblLook w:val="04A0"/>
      </w:tblPr>
      <w:tblGrid>
        <w:gridCol w:w="1559"/>
        <w:gridCol w:w="2977"/>
        <w:gridCol w:w="4253"/>
        <w:gridCol w:w="2693"/>
        <w:gridCol w:w="3118"/>
      </w:tblGrid>
      <w:tr w:rsidR="00DA6B08" w:rsidTr="00BE0623">
        <w:tc>
          <w:tcPr>
            <w:tcW w:w="1559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Вид, полное наименование</w:t>
            </w: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акта,</w:t>
            </w:r>
          </w:p>
          <w:p w:rsidR="00DA6B08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предусматривающего установление административной ответственности за несоблюдение обязательного требования, а также номер и дата его утверждения</w:t>
            </w:r>
          </w:p>
          <w:p w:rsidR="00BE0623" w:rsidRPr="00BE0623" w:rsidRDefault="00BE0623" w:rsidP="00C0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  <w:tc>
          <w:tcPr>
            <w:tcW w:w="2693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Информация </w:t>
            </w: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мерах ответственности, применяемых </w:t>
            </w: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нарушении обязательных требований</w:t>
            </w:r>
          </w:p>
        </w:tc>
        <w:tc>
          <w:tcPr>
            <w:tcW w:w="3118" w:type="dxa"/>
          </w:tcPr>
          <w:p w:rsidR="00C049B8" w:rsidRDefault="00C049B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B08" w:rsidRPr="00BE0623" w:rsidRDefault="00DA6B08" w:rsidP="004D3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06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 нормативного правового акта, предусматривающего установление административной ответственности за несоблюдение обязательного требования</w:t>
            </w:r>
          </w:p>
        </w:tc>
      </w:tr>
      <w:tr w:rsidR="00DA6B08" w:rsidTr="00BE0623">
        <w:tc>
          <w:tcPr>
            <w:tcW w:w="1559" w:type="dxa"/>
          </w:tcPr>
          <w:p w:rsidR="00C049B8" w:rsidRDefault="00C049B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Российской Федерации об административных правонарушениях"</w:t>
            </w: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30.12.2001 №195-ФЗ</w:t>
            </w:r>
          </w:p>
        </w:tc>
        <w:tc>
          <w:tcPr>
            <w:tcW w:w="425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DA6B08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9.13.</w:t>
            </w: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9168A2" w:rsidRDefault="009567A4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9168A2" w:rsidRPr="009168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 штраф</w:t>
            </w:r>
          </w:p>
        </w:tc>
        <w:tc>
          <w:tcPr>
            <w:tcW w:w="3118" w:type="dxa"/>
          </w:tcPr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B08" w:rsidRPr="00BE0623" w:rsidRDefault="00297FE0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http://pravo.gov.ru/proxy/ips/?docbody=&amp;link_id=0&amp;nd=102074277&amp;intelsearch=+%CA%EE%E4%E5%EA%F1+%D0%EE%F1%F1%E8%E9%F1%EA%EE%E9+%D4%E5%E4%E5%F0%E0%F6%E8%E8+%EE%E1+%E0%E4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%EC%E8%ED%E8%F1%F2%F0%E0%F2%E8%E2%ED%FB%F5+%EF%F0%E0%E2%EE%ED%E0%F0%F3%F8%E5%ED%E8%FF%F5&amp;firstDoc=1</w:t>
              </w:r>
            </w:hyperlink>
            <w:r w:rsidR="00DA6B08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B08" w:rsidTr="00BE0623">
        <w:tc>
          <w:tcPr>
            <w:tcW w:w="1559" w:type="dxa"/>
          </w:tcPr>
          <w:p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6B08" w:rsidRPr="00DE52CF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A6B08" w:rsidRDefault="00DA6B08" w:rsidP="0062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A6B08" w:rsidRPr="00BE0623" w:rsidRDefault="00DA6B08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A156A3" w:rsidTr="00BE0623">
        <w:tc>
          <w:tcPr>
            <w:tcW w:w="1559" w:type="dxa"/>
            <w:vMerge w:val="restart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"Кодекс Липецкой области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об административных правонарушениях"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от 19.06.2017 N 83-ОЗ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(принят Липецким областным Советом депутатов 08.06.2017)</w:t>
            </w:r>
          </w:p>
        </w:tc>
        <w:tc>
          <w:tcPr>
            <w:tcW w:w="425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C0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5.1. Перемещение, снос, ненадлежащее содержание элементов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 w:val="restart"/>
          </w:tcPr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BE0623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BE0623" w:rsidRDefault="00297FE0" w:rsidP="00620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pravo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minjust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bigs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showDocument</w:t>
              </w:r>
              <w:proofErr w:type="spellEnd"/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544-45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9-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AAC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1-1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73175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274</w:t>
              </w:r>
              <w:r w:rsidR="00BE0623" w:rsidRPr="00BE0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</w:hyperlink>
            <w:r w:rsidR="00BE0623" w:rsidRPr="00BE0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5.2. Нарушение установленных органами местного самоуправления требований по содержанию и ремонту фасадов, отмосток, водостоков, навесных металлических конструкций, окон и витрин, вывесок, входных узлов, иных архитектурных элементов нежилых зданий, строений и сооружений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5.3. Непринятие мер по очистке кровель, карнизов, водостоков, навесов (козырьков) от снега, наледи, сосулек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5.4. Нарушение требований по содержанию и эксплуатации объектов (средств) наружного освещения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5.5. Несанкционированное размещение информации на элементах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5.6. Невыполнение работ по удалению самовольно размещенных объявлений и иной информации, надписей и изображений с внешних поверхностей элементов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5.8. Установка шлагбаумов, цепей, столбов, бетонных блоков и плит, других сооружений, устройств и объектов, создающих препятствия или ограничения проходу (движению) пешеходов, и (или) стоянке, проезду автотранспорта, без согласования с органами местного самоуправления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5.9. Хранение строительных материалов за пределами земельных участков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5.10. Размещение транспортных средств, самоходных машин и иной специальной техники,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разукомплектованных транспортных средств, самоходных машин и иной специальной техники вне специально оборудованных мест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5.11. Осуществление действий (бездействия), препятствующих либо создающих помехи механизированной уборке дворовых территорий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5.12. Загрязнение территорий общего пользования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5.13. Нарушение установленных органами местного самоуправления требований при производстве земляных и (или) строительных работ в целях благоустройства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5.14. Уклонение от исполнения или несвоевременное исполнение предписаний органа местного самоуправления об устранении нарушений правил благоустройства территорий поселений и городских округов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Статья 6.1. Размещение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 с нарушением или вне схемы размещения нестационарных торговых объектов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</w:t>
            </w:r>
            <w:r w:rsidRPr="00916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6.2. Осуществление деятельности по продаже товаров (выполнению работ, оказанию услуг) вне установленных мест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2 статьи 6.5. Нарушение порядка организации ярмарок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Часть 6 статьи 6.5. Нарушение порядка организации ярмарок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8.3. Нарушение тишины и покоя граждан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23" w:rsidRPr="009168A2" w:rsidTr="00BE0623">
        <w:tc>
          <w:tcPr>
            <w:tcW w:w="1559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Статья 8.4. Нарушение требований общественной безопасности при содержании животных</w:t>
            </w: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623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2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3118" w:type="dxa"/>
            <w:vMerge/>
          </w:tcPr>
          <w:p w:rsidR="00BE0623" w:rsidRPr="009168A2" w:rsidRDefault="00BE0623" w:rsidP="0091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066" w:rsidRPr="009168A2" w:rsidRDefault="00620066" w:rsidP="009168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20066" w:rsidRPr="009168A2" w:rsidSect="00BE0623">
      <w:headerReference w:type="default" r:id="rId8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495" w:rsidRDefault="00884495" w:rsidP="001D5E40">
      <w:pPr>
        <w:spacing w:after="0" w:line="240" w:lineRule="auto"/>
      </w:pPr>
      <w:r>
        <w:separator/>
      </w:r>
    </w:p>
  </w:endnote>
  <w:endnote w:type="continuationSeparator" w:id="0">
    <w:p w:rsidR="00884495" w:rsidRDefault="00884495" w:rsidP="001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495" w:rsidRDefault="00884495" w:rsidP="001D5E40">
      <w:pPr>
        <w:spacing w:after="0" w:line="240" w:lineRule="auto"/>
      </w:pPr>
      <w:r>
        <w:separator/>
      </w:r>
    </w:p>
  </w:footnote>
  <w:footnote w:type="continuationSeparator" w:id="0">
    <w:p w:rsidR="00884495" w:rsidRDefault="00884495" w:rsidP="001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782328"/>
      <w:docPartObj>
        <w:docPartGallery w:val="Page Numbers (Top of Page)"/>
        <w:docPartUnique/>
      </w:docPartObj>
    </w:sdtPr>
    <w:sdtContent>
      <w:p w:rsidR="001D5E40" w:rsidRDefault="00297FE0">
        <w:pPr>
          <w:pStyle w:val="a5"/>
          <w:jc w:val="center"/>
        </w:pPr>
        <w:r>
          <w:fldChar w:fldCharType="begin"/>
        </w:r>
        <w:r w:rsidR="001D5E40">
          <w:instrText>PAGE   \* MERGEFORMAT</w:instrText>
        </w:r>
        <w:r>
          <w:fldChar w:fldCharType="separate"/>
        </w:r>
        <w:r w:rsidR="008C5E51">
          <w:rPr>
            <w:noProof/>
          </w:rPr>
          <w:t>1</w:t>
        </w:r>
        <w:r>
          <w:fldChar w:fldCharType="end"/>
        </w:r>
      </w:p>
    </w:sdtContent>
  </w:sdt>
  <w:p w:rsidR="001D5E40" w:rsidRDefault="001D5E4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66"/>
    <w:rsid w:val="00057970"/>
    <w:rsid w:val="001252CC"/>
    <w:rsid w:val="00141C13"/>
    <w:rsid w:val="00160646"/>
    <w:rsid w:val="001D5E40"/>
    <w:rsid w:val="00297FE0"/>
    <w:rsid w:val="004805D4"/>
    <w:rsid w:val="004D3470"/>
    <w:rsid w:val="004E1FA2"/>
    <w:rsid w:val="00512B47"/>
    <w:rsid w:val="005903DF"/>
    <w:rsid w:val="005A1CB8"/>
    <w:rsid w:val="00620066"/>
    <w:rsid w:val="006C4681"/>
    <w:rsid w:val="007C23A8"/>
    <w:rsid w:val="008263C3"/>
    <w:rsid w:val="008431A0"/>
    <w:rsid w:val="00884495"/>
    <w:rsid w:val="008C5E51"/>
    <w:rsid w:val="009168A2"/>
    <w:rsid w:val="009567A4"/>
    <w:rsid w:val="00A156A3"/>
    <w:rsid w:val="00A95CE7"/>
    <w:rsid w:val="00AE445B"/>
    <w:rsid w:val="00B45BCA"/>
    <w:rsid w:val="00BC30B1"/>
    <w:rsid w:val="00BE0623"/>
    <w:rsid w:val="00C049B8"/>
    <w:rsid w:val="00CB53AF"/>
    <w:rsid w:val="00CC23C6"/>
    <w:rsid w:val="00DA6B08"/>
    <w:rsid w:val="00DA7B54"/>
    <w:rsid w:val="00DE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4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347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E40"/>
  </w:style>
  <w:style w:type="paragraph" w:styleId="a7">
    <w:name w:val="footer"/>
    <w:basedOn w:val="a"/>
    <w:link w:val="a8"/>
    <w:uiPriority w:val="99"/>
    <w:unhideWhenUsed/>
    <w:rsid w:val="001D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A15A7B45-C544-45A9-AAC1-1E73175C27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4277&amp;intelsearch=+%CA%EE%E4%E5%EA%F1+%D0%EE%F1%F1%E8%E9%F1%EA%EE%E9+%D4%E5%E4%E5%F0%E0%F6%E8%E8+%EE%E1+%E0%E4%EC%E8%ED%E8%F1%F2%F0%E0%F2%E8%E2%ED%FB%F5+%EF%F0%E0%E2%EE%ED%E0%F0%F3%F8%E5%ED%E8%FF%F5&amp;firstDoc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4</cp:revision>
  <cp:lastPrinted>2022-05-30T11:21:00Z</cp:lastPrinted>
  <dcterms:created xsi:type="dcterms:W3CDTF">2023-07-27T09:57:00Z</dcterms:created>
  <dcterms:modified xsi:type="dcterms:W3CDTF">2023-08-16T07:05:00Z</dcterms:modified>
</cp:coreProperties>
</file>