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62" w:rsidRPr="00891B1F" w:rsidRDefault="00891B1F" w:rsidP="00891B1F">
      <w:pPr>
        <w:jc w:val="center"/>
        <w:rPr>
          <w:rFonts w:asciiTheme="majorHAnsi" w:hAnsiTheme="majorHAnsi"/>
          <w:sz w:val="32"/>
          <w:szCs w:val="28"/>
        </w:rPr>
      </w:pPr>
      <w:r w:rsidRPr="00891B1F">
        <w:rPr>
          <w:rFonts w:asciiTheme="majorHAnsi" w:hAnsiTheme="majorHAnsi"/>
          <w:sz w:val="32"/>
          <w:szCs w:val="28"/>
        </w:rPr>
        <w:t>Информация</w:t>
      </w:r>
    </w:p>
    <w:p w:rsidR="00891B1F" w:rsidRPr="00891B1F" w:rsidRDefault="00891B1F" w:rsidP="00891B1F">
      <w:pPr>
        <w:rPr>
          <w:rFonts w:asciiTheme="majorHAnsi" w:hAnsiTheme="majorHAnsi"/>
          <w:sz w:val="32"/>
          <w:szCs w:val="28"/>
        </w:rPr>
      </w:pPr>
      <w:r w:rsidRPr="00891B1F">
        <w:rPr>
          <w:rFonts w:asciiTheme="majorHAnsi" w:hAnsiTheme="majorHAnsi"/>
          <w:sz w:val="32"/>
          <w:szCs w:val="28"/>
        </w:rPr>
        <w:t>о процентных ставках по привлечению и предоставлению займов для членов СКПК «Спутник».</w:t>
      </w:r>
    </w:p>
    <w:p w:rsidR="00891B1F" w:rsidRPr="00891B1F" w:rsidRDefault="00891B1F" w:rsidP="00891B1F">
      <w:pPr>
        <w:rPr>
          <w:rFonts w:asciiTheme="majorHAnsi" w:hAnsiTheme="majorHAnsi"/>
          <w:sz w:val="32"/>
          <w:szCs w:val="28"/>
        </w:rPr>
      </w:pPr>
      <w:r w:rsidRPr="00891B1F">
        <w:rPr>
          <w:rFonts w:asciiTheme="majorHAnsi" w:hAnsiTheme="majorHAnsi"/>
          <w:sz w:val="32"/>
          <w:szCs w:val="28"/>
        </w:rPr>
        <w:t>Кооперативом «Спутник» привлекаются займы под 8%годовых.</w:t>
      </w:r>
    </w:p>
    <w:p w:rsidR="00891B1F" w:rsidRPr="00891B1F" w:rsidRDefault="00891B1F" w:rsidP="00891B1F">
      <w:pPr>
        <w:rPr>
          <w:rFonts w:asciiTheme="majorHAnsi" w:hAnsiTheme="majorHAnsi"/>
          <w:sz w:val="32"/>
          <w:szCs w:val="28"/>
        </w:rPr>
      </w:pPr>
      <w:r w:rsidRPr="00891B1F">
        <w:rPr>
          <w:rFonts w:asciiTheme="majorHAnsi" w:hAnsiTheme="majorHAnsi"/>
          <w:sz w:val="32"/>
          <w:szCs w:val="28"/>
        </w:rPr>
        <w:t>Кооперативом «Спутник» предоставляются займы под 15%годовых.</w:t>
      </w:r>
    </w:p>
    <w:p w:rsidR="00891B1F" w:rsidRPr="00891B1F" w:rsidRDefault="00891B1F" w:rsidP="00891B1F">
      <w:pPr>
        <w:rPr>
          <w:rFonts w:asciiTheme="majorHAnsi" w:hAnsiTheme="majorHAnsi"/>
          <w:sz w:val="28"/>
          <w:szCs w:val="28"/>
        </w:rPr>
      </w:pPr>
    </w:p>
    <w:sectPr w:rsidR="00891B1F" w:rsidRPr="00891B1F" w:rsidSect="00891B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1B1F"/>
    <w:rsid w:val="006E2862"/>
    <w:rsid w:val="00891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185</Characters>
  <Application>Microsoft Office Word</Application>
  <DocSecurity>0</DocSecurity>
  <Lines>1</Lines>
  <Paragraphs>1</Paragraphs>
  <ScaleCrop>false</ScaleCrop>
  <Company>Microsoft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2014-02-20T04:46:00Z</dcterms:created>
  <dcterms:modified xsi:type="dcterms:W3CDTF">2014-02-20T04:54:00Z</dcterms:modified>
</cp:coreProperties>
</file>